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9BE6D" w14:textId="77777777" w:rsidR="008F76E2" w:rsidRPr="000724A8" w:rsidRDefault="008F76E2" w:rsidP="008F76E2">
      <w:pPr>
        <w:jc w:val="center"/>
        <w:rPr>
          <w:rFonts w:cstheme="majorHAnsi"/>
          <w:b/>
          <w:bCs/>
          <w:noProof/>
          <w:sz w:val="48"/>
          <w:szCs w:val="48"/>
          <w:lang w:val="fr-FR"/>
        </w:rPr>
      </w:pPr>
    </w:p>
    <w:p w14:paraId="233B6578" w14:textId="77777777" w:rsidR="008F76E2" w:rsidRPr="000724A8" w:rsidRDefault="008F76E2" w:rsidP="008F76E2">
      <w:pPr>
        <w:jc w:val="center"/>
        <w:rPr>
          <w:rFonts w:cstheme="majorHAnsi"/>
          <w:b/>
          <w:bCs/>
          <w:noProof/>
          <w:sz w:val="48"/>
          <w:szCs w:val="48"/>
          <w:lang w:val="fr-FR"/>
        </w:rPr>
      </w:pPr>
    </w:p>
    <w:p w14:paraId="38B06876" w14:textId="77777777" w:rsidR="008F76E2" w:rsidRPr="000724A8" w:rsidRDefault="008F76E2" w:rsidP="008F76E2">
      <w:pPr>
        <w:jc w:val="center"/>
        <w:rPr>
          <w:rFonts w:cstheme="majorHAnsi"/>
          <w:b/>
          <w:bCs/>
          <w:noProof/>
          <w:sz w:val="48"/>
          <w:szCs w:val="48"/>
          <w:lang w:val="fr-FR"/>
        </w:rPr>
      </w:pPr>
    </w:p>
    <w:p w14:paraId="62A455BA" w14:textId="77777777" w:rsidR="008F76E2" w:rsidRPr="000724A8" w:rsidRDefault="008F76E2" w:rsidP="008F76E2">
      <w:pPr>
        <w:jc w:val="center"/>
        <w:rPr>
          <w:rFonts w:cstheme="majorHAnsi"/>
          <w:b/>
          <w:bCs/>
          <w:noProof/>
          <w:sz w:val="48"/>
          <w:szCs w:val="48"/>
          <w:lang w:val="fr-FR"/>
        </w:rPr>
      </w:pPr>
    </w:p>
    <w:p w14:paraId="557998C3" w14:textId="77777777" w:rsidR="008F76E2" w:rsidRPr="000724A8" w:rsidRDefault="008F76E2" w:rsidP="008F76E2">
      <w:pPr>
        <w:ind w:firstLine="0"/>
        <w:jc w:val="center"/>
        <w:rPr>
          <w:rFonts w:cstheme="majorHAnsi"/>
          <w:b/>
          <w:bCs/>
          <w:noProof/>
          <w:sz w:val="48"/>
          <w:szCs w:val="48"/>
          <w:lang w:val="fr-FR"/>
        </w:rPr>
      </w:pPr>
      <w:r w:rsidRPr="000724A8">
        <w:rPr>
          <w:rFonts w:cstheme="majorHAnsi"/>
          <w:b/>
          <w:bCs/>
          <w:noProof/>
          <w:sz w:val="48"/>
          <w:szCs w:val="48"/>
          <w:lang w:val="fr-FR"/>
        </w:rPr>
        <w:t>DOSSIER DE CONSULTATION</w:t>
      </w:r>
    </w:p>
    <w:p w14:paraId="34E642AA" w14:textId="77777777" w:rsidR="008F76E2" w:rsidRPr="000724A8" w:rsidRDefault="008F76E2" w:rsidP="008F76E2">
      <w:pPr>
        <w:ind w:firstLine="0"/>
        <w:jc w:val="center"/>
        <w:rPr>
          <w:rFonts w:cstheme="majorHAnsi"/>
          <w:b/>
          <w:bCs/>
          <w:i/>
          <w:noProof/>
          <w:sz w:val="48"/>
          <w:szCs w:val="48"/>
          <w:lang w:val="fr-FR"/>
        </w:rPr>
      </w:pPr>
      <w:r w:rsidRPr="000724A8">
        <w:rPr>
          <w:rFonts w:cstheme="majorHAnsi"/>
          <w:b/>
          <w:bCs/>
          <w:i/>
          <w:noProof/>
          <w:sz w:val="48"/>
          <w:szCs w:val="48"/>
          <w:lang w:val="fr-FR"/>
        </w:rPr>
        <w:t>N°</w:t>
      </w:r>
      <w:r w:rsidRPr="000724A8">
        <w:rPr>
          <w:rFonts w:cstheme="majorHAnsi"/>
          <w:b/>
          <w:bCs/>
          <w:i/>
          <w:iCs/>
          <w:noProof/>
          <w:color w:val="FF0000"/>
          <w:sz w:val="48"/>
          <w:szCs w:val="48"/>
          <w:highlight w:val="yellow"/>
          <w:lang w:val="fr-FR"/>
        </w:rPr>
        <w:t>(insère le N°/Année)</w:t>
      </w:r>
    </w:p>
    <w:p w14:paraId="009834BA" w14:textId="77777777" w:rsidR="008F76E2" w:rsidRPr="000724A8" w:rsidRDefault="001067BE" w:rsidP="001067BE">
      <w:pPr>
        <w:spacing w:before="600"/>
        <w:ind w:firstLine="0"/>
        <w:jc w:val="center"/>
        <w:rPr>
          <w:rFonts w:cstheme="majorHAnsi"/>
          <w:b/>
          <w:bCs/>
          <w:i/>
          <w:noProof/>
          <w:sz w:val="40"/>
          <w:szCs w:val="40"/>
          <w:lang w:val="fr-FR"/>
        </w:rPr>
      </w:pPr>
      <w:r w:rsidRPr="000724A8">
        <w:rPr>
          <w:rFonts w:cstheme="majorHAnsi"/>
          <w:b/>
          <w:bCs/>
          <w:noProof/>
          <w:sz w:val="40"/>
          <w:szCs w:val="40"/>
          <w:lang w:val="fr-FR"/>
        </w:rPr>
        <w:t xml:space="preserve">CONCEPTION, DEVELOPPEMENT ET MISE EN PLACE DU PORTAIL DE LA </w:t>
      </w:r>
      <w:r w:rsidRPr="000724A8">
        <w:rPr>
          <w:rFonts w:cstheme="majorHAnsi"/>
          <w:b/>
          <w:bCs/>
          <w:iCs/>
          <w:noProof/>
          <w:sz w:val="40"/>
          <w:szCs w:val="40"/>
          <w:lang w:val="fr-FR"/>
        </w:rPr>
        <w:t>COMMUNE</w:t>
      </w:r>
      <w:r w:rsidR="008F76E2" w:rsidRPr="000724A8">
        <w:rPr>
          <w:rFonts w:cstheme="majorHAnsi"/>
          <w:b/>
          <w:bCs/>
          <w:i/>
          <w:iCs/>
          <w:noProof/>
          <w:color w:val="FF0000"/>
          <w:sz w:val="40"/>
          <w:szCs w:val="40"/>
          <w:highlight w:val="yellow"/>
          <w:lang w:val="fr-FR"/>
        </w:rPr>
        <w:t>(insère le nom de la commune)</w:t>
      </w:r>
    </w:p>
    <w:p w14:paraId="6A2B6330" w14:textId="77777777" w:rsidR="008F76E2" w:rsidRPr="000724A8" w:rsidRDefault="008F76E2" w:rsidP="008F76E2">
      <w:pPr>
        <w:ind w:firstLine="708"/>
        <w:rPr>
          <w:rFonts w:cstheme="majorHAnsi"/>
          <w:noProof/>
          <w:lang w:val="fr-FR" w:bidi="ar-TN"/>
        </w:rPr>
      </w:pPr>
    </w:p>
    <w:p w14:paraId="1D891B4E" w14:textId="77777777" w:rsidR="008F76E2" w:rsidRPr="000724A8" w:rsidRDefault="008F76E2" w:rsidP="008F76E2">
      <w:pPr>
        <w:ind w:firstLine="708"/>
        <w:rPr>
          <w:rFonts w:cstheme="majorHAnsi"/>
          <w:noProof/>
          <w:lang w:val="fr-FR" w:bidi="ar-TN"/>
        </w:rPr>
      </w:pPr>
    </w:p>
    <w:p w14:paraId="2FE94FBC" w14:textId="77777777" w:rsidR="008F76E2" w:rsidRPr="000724A8" w:rsidRDefault="008F76E2" w:rsidP="008F76E2">
      <w:pPr>
        <w:ind w:firstLine="708"/>
        <w:rPr>
          <w:rFonts w:cstheme="majorHAnsi"/>
          <w:noProof/>
          <w:lang w:val="fr-FR" w:bidi="ar-TN"/>
        </w:rPr>
      </w:pPr>
    </w:p>
    <w:p w14:paraId="24A4B551" w14:textId="77777777" w:rsidR="008F76E2" w:rsidRPr="000724A8" w:rsidRDefault="008F76E2" w:rsidP="008F76E2">
      <w:pPr>
        <w:ind w:firstLine="708"/>
        <w:rPr>
          <w:rFonts w:cstheme="majorHAnsi"/>
          <w:noProof/>
          <w:lang w:val="fr-FR" w:bidi="ar-TN"/>
        </w:rPr>
      </w:pPr>
    </w:p>
    <w:p w14:paraId="5DCCABFB" w14:textId="77777777" w:rsidR="008F76E2" w:rsidRPr="000724A8" w:rsidRDefault="008F76E2" w:rsidP="008F76E2">
      <w:pPr>
        <w:ind w:firstLine="708"/>
        <w:rPr>
          <w:rFonts w:cstheme="majorHAnsi"/>
          <w:noProof/>
          <w:lang w:val="fr-FR" w:bidi="ar-TN"/>
        </w:rPr>
      </w:pPr>
    </w:p>
    <w:p w14:paraId="0FEEA7EF" w14:textId="77777777" w:rsidR="008F76E2" w:rsidRPr="000724A8" w:rsidRDefault="008F76E2" w:rsidP="008F76E2">
      <w:pPr>
        <w:ind w:firstLine="708"/>
        <w:rPr>
          <w:rFonts w:cstheme="majorHAnsi"/>
          <w:noProof/>
          <w:lang w:val="fr-FR" w:bidi="ar-TN"/>
        </w:rPr>
      </w:pPr>
    </w:p>
    <w:p w14:paraId="51AD36F1" w14:textId="77777777" w:rsidR="008F76E2" w:rsidRPr="000724A8" w:rsidRDefault="008F76E2" w:rsidP="008F76E2">
      <w:pPr>
        <w:ind w:firstLine="708"/>
        <w:rPr>
          <w:rFonts w:cstheme="majorHAnsi"/>
          <w:noProof/>
          <w:lang w:val="fr-FR" w:bidi="ar-TN"/>
        </w:rPr>
      </w:pPr>
    </w:p>
    <w:p w14:paraId="7D21A173" w14:textId="77777777" w:rsidR="008F76E2" w:rsidRPr="000724A8" w:rsidRDefault="008F76E2" w:rsidP="008F76E2">
      <w:pPr>
        <w:ind w:firstLine="708"/>
        <w:rPr>
          <w:rFonts w:cstheme="majorHAnsi"/>
          <w:noProof/>
          <w:lang w:val="fr-FR" w:bidi="ar-TN"/>
        </w:rPr>
      </w:pPr>
    </w:p>
    <w:p w14:paraId="0E3BBA2F" w14:textId="77777777" w:rsidR="008F76E2" w:rsidRPr="000724A8" w:rsidRDefault="008F76E2" w:rsidP="008F76E2">
      <w:pPr>
        <w:ind w:firstLine="708"/>
        <w:rPr>
          <w:rFonts w:cstheme="majorHAnsi"/>
          <w:noProof/>
          <w:lang w:val="fr-FR" w:bidi="ar-TN"/>
        </w:rPr>
      </w:pPr>
    </w:p>
    <w:p w14:paraId="246244DD" w14:textId="77777777" w:rsidR="008F76E2" w:rsidRPr="000724A8" w:rsidRDefault="008F76E2" w:rsidP="008F76E2">
      <w:pPr>
        <w:ind w:firstLine="708"/>
        <w:rPr>
          <w:rFonts w:cstheme="majorHAnsi"/>
          <w:noProof/>
          <w:lang w:val="fr-FR" w:bidi="ar-TN"/>
        </w:rPr>
      </w:pPr>
    </w:p>
    <w:p w14:paraId="370617BA" w14:textId="77777777" w:rsidR="00770C7D" w:rsidRPr="004D1AA1" w:rsidRDefault="00770C7D" w:rsidP="00770C7D">
      <w:pPr>
        <w:ind w:firstLine="708"/>
        <w:rPr>
          <w:rFonts w:cstheme="majorHAnsi"/>
          <w:noProof/>
          <w:lang w:bidi="ar-TN"/>
        </w:rPr>
      </w:pPr>
    </w:p>
    <w:p w14:paraId="7FC90439" w14:textId="77777777" w:rsidR="00770C7D" w:rsidRPr="00527843" w:rsidRDefault="00770C7D" w:rsidP="00770C7D">
      <w:pPr>
        <w:rPr>
          <w:b/>
          <w:bCs/>
          <w:noProof/>
          <w:sz w:val="26"/>
          <w:szCs w:val="26"/>
        </w:rPr>
      </w:pPr>
      <w:r w:rsidRPr="00527843">
        <w:rPr>
          <w:b/>
          <w:bCs/>
          <w:noProof/>
          <w:sz w:val="26"/>
          <w:szCs w:val="26"/>
        </w:rPr>
        <w:t xml:space="preserve">Date limite de réception des demandes d’éclaircissement : </w:t>
      </w:r>
      <w:r w:rsidRPr="00527843">
        <w:rPr>
          <w:b/>
          <w:bCs/>
          <w:noProof/>
          <w:sz w:val="26"/>
          <w:szCs w:val="26"/>
          <w:highlight w:val="yellow"/>
        </w:rPr>
        <w:t>…………………………</w:t>
      </w:r>
      <w:r w:rsidRPr="00527843">
        <w:rPr>
          <w:b/>
          <w:bCs/>
          <w:noProof/>
          <w:color w:val="FF0000"/>
          <w:sz w:val="26"/>
          <w:szCs w:val="26"/>
          <w:highlight w:val="yellow"/>
          <w:vertAlign w:val="superscript"/>
        </w:rPr>
        <w:t>1)</w:t>
      </w:r>
    </w:p>
    <w:p w14:paraId="5DB3EDC0" w14:textId="77777777" w:rsidR="00770C7D" w:rsidRPr="00527843" w:rsidRDefault="00770C7D" w:rsidP="00770C7D">
      <w:pPr>
        <w:rPr>
          <w:b/>
          <w:bCs/>
          <w:noProof/>
          <w:sz w:val="26"/>
          <w:szCs w:val="26"/>
        </w:rPr>
      </w:pPr>
      <w:r w:rsidRPr="00527843">
        <w:rPr>
          <w:b/>
          <w:bCs/>
          <w:noProof/>
          <w:sz w:val="26"/>
          <w:szCs w:val="26"/>
        </w:rPr>
        <w:t xml:space="preserve">Date et heure limites de réception des offres : </w:t>
      </w:r>
      <w:r w:rsidRPr="00527843">
        <w:rPr>
          <w:b/>
          <w:bCs/>
          <w:noProof/>
          <w:sz w:val="26"/>
          <w:szCs w:val="26"/>
          <w:highlight w:val="yellow"/>
        </w:rPr>
        <w:t>……………………………………….……</w:t>
      </w:r>
      <w:r w:rsidRPr="00527843">
        <w:rPr>
          <w:b/>
          <w:bCs/>
          <w:noProof/>
          <w:color w:val="FF0000"/>
          <w:sz w:val="26"/>
          <w:szCs w:val="26"/>
          <w:highlight w:val="yellow"/>
          <w:vertAlign w:val="superscript"/>
        </w:rPr>
        <w:t>2)</w:t>
      </w:r>
    </w:p>
    <w:p w14:paraId="5AB4C015" w14:textId="53BA6798" w:rsidR="00770C7D" w:rsidRPr="00527843" w:rsidRDefault="00770C7D" w:rsidP="00770C7D">
      <w:pPr>
        <w:rPr>
          <w:b/>
          <w:bCs/>
          <w:noProof/>
          <w:sz w:val="26"/>
          <w:szCs w:val="26"/>
        </w:rPr>
      </w:pPr>
      <w:r w:rsidRPr="00527843">
        <w:rPr>
          <w:b/>
          <w:bCs/>
          <w:noProof/>
          <w:sz w:val="26"/>
          <w:szCs w:val="26"/>
        </w:rPr>
        <w:t>Date</w:t>
      </w:r>
      <w:r w:rsidR="00450078">
        <w:rPr>
          <w:b/>
          <w:bCs/>
          <w:noProof/>
          <w:sz w:val="26"/>
          <w:szCs w:val="26"/>
        </w:rPr>
        <w:t xml:space="preserve"> </w:t>
      </w:r>
      <w:r w:rsidRPr="00527843">
        <w:rPr>
          <w:b/>
          <w:bCs/>
          <w:noProof/>
          <w:sz w:val="26"/>
          <w:szCs w:val="26"/>
        </w:rPr>
        <w:t>et heure d’ouverture des plis :</w:t>
      </w:r>
      <w:r w:rsidRPr="00527843">
        <w:rPr>
          <w:b/>
          <w:bCs/>
          <w:noProof/>
          <w:sz w:val="26"/>
          <w:szCs w:val="26"/>
          <w:highlight w:val="yellow"/>
        </w:rPr>
        <w:t>…………………………………………………..……….…..</w:t>
      </w:r>
    </w:p>
    <w:p w14:paraId="6339BD98" w14:textId="65879995" w:rsidR="00770C7D" w:rsidRPr="00630BB4" w:rsidRDefault="00770C7D" w:rsidP="00770C7D">
      <w:pPr>
        <w:rPr>
          <w:i/>
          <w:color w:val="FF0000"/>
          <w:sz w:val="18"/>
          <w:highlight w:val="yellow"/>
        </w:rPr>
      </w:pPr>
      <w:r w:rsidRPr="00630BB4">
        <w:rPr>
          <w:i/>
          <w:color w:val="FF0000"/>
          <w:sz w:val="18"/>
          <w:highlight w:val="yellow"/>
        </w:rPr>
        <w:t xml:space="preserve">1) </w:t>
      </w:r>
      <w:r>
        <w:rPr>
          <w:i/>
          <w:color w:val="FF0000"/>
          <w:sz w:val="18"/>
          <w:highlight w:val="yellow"/>
        </w:rPr>
        <w:t>8</w:t>
      </w:r>
      <w:r w:rsidRPr="00630BB4">
        <w:rPr>
          <w:i/>
          <w:color w:val="FF0000"/>
          <w:sz w:val="18"/>
          <w:highlight w:val="yellow"/>
        </w:rPr>
        <w:t xml:space="preserve"> jours avant la réception en cas d’une période flottante de 20 jours, si</w:t>
      </w:r>
      <w:r>
        <w:rPr>
          <w:i/>
          <w:color w:val="FF0000"/>
          <w:sz w:val="18"/>
          <w:highlight w:val="yellow"/>
        </w:rPr>
        <w:t xml:space="preserve"> </w:t>
      </w:r>
      <w:r w:rsidRPr="00630BB4">
        <w:rPr>
          <w:i/>
          <w:color w:val="FF0000"/>
          <w:sz w:val="18"/>
          <w:highlight w:val="yellow"/>
        </w:rPr>
        <w:t xml:space="preserve">non </w:t>
      </w:r>
      <w:r>
        <w:rPr>
          <w:i/>
          <w:color w:val="FF0000"/>
          <w:sz w:val="18"/>
          <w:highlight w:val="yellow"/>
        </w:rPr>
        <w:t>15</w:t>
      </w:r>
      <w:r w:rsidRPr="00630BB4">
        <w:rPr>
          <w:i/>
          <w:color w:val="FF0000"/>
          <w:sz w:val="18"/>
          <w:highlight w:val="yellow"/>
        </w:rPr>
        <w:t>jours avant</w:t>
      </w:r>
    </w:p>
    <w:p w14:paraId="392B5380" w14:textId="77CDAB34" w:rsidR="00770C7D" w:rsidRDefault="00770C7D" w:rsidP="00770C7D">
      <w:pPr>
        <w:rPr>
          <w:i/>
          <w:color w:val="FF0000"/>
          <w:sz w:val="18"/>
        </w:rPr>
      </w:pPr>
      <w:r w:rsidRPr="00630BB4">
        <w:rPr>
          <w:i/>
          <w:color w:val="FF0000"/>
          <w:sz w:val="18"/>
          <w:highlight w:val="yellow"/>
        </w:rPr>
        <w:t xml:space="preserve">2) Période flottante est de 20 jours ou </w:t>
      </w:r>
      <w:r w:rsidR="00574144">
        <w:rPr>
          <w:i/>
          <w:color w:val="FF0000"/>
          <w:sz w:val="18"/>
          <w:highlight w:val="yellow"/>
        </w:rPr>
        <w:t>30</w:t>
      </w:r>
      <w:r w:rsidR="00574144" w:rsidRPr="00630BB4">
        <w:rPr>
          <w:i/>
          <w:color w:val="FF0000"/>
          <w:sz w:val="18"/>
          <w:highlight w:val="yellow"/>
        </w:rPr>
        <w:t xml:space="preserve"> </w:t>
      </w:r>
      <w:r w:rsidRPr="00630BB4">
        <w:rPr>
          <w:i/>
          <w:color w:val="FF0000"/>
          <w:sz w:val="18"/>
          <w:highlight w:val="yellow"/>
        </w:rPr>
        <w:t>jours</w:t>
      </w:r>
    </w:p>
    <w:p w14:paraId="2E0D4E23" w14:textId="749C9B7E" w:rsidR="0086221B" w:rsidRPr="000724A8" w:rsidRDefault="00D20D7D" w:rsidP="00A126BD">
      <w:pPr>
        <w:rPr>
          <w:rFonts w:cstheme="majorHAnsi"/>
          <w:lang w:val="fr-FR"/>
        </w:rPr>
      </w:pPr>
      <w:r w:rsidRPr="000724A8">
        <w:rPr>
          <w:rFonts w:cstheme="majorHAnsi"/>
          <w:lang w:val="fr-FR"/>
        </w:rPr>
        <w:br w:type="page"/>
      </w:r>
    </w:p>
    <w:p w14:paraId="4F7B5DEB" w14:textId="77777777" w:rsidR="000F1903" w:rsidRDefault="00E53B6D" w:rsidP="00973CD0">
      <w:pPr>
        <w:pStyle w:val="Titre1"/>
        <w:ind w:hanging="284"/>
        <w:rPr>
          <w:noProof/>
        </w:rPr>
      </w:pPr>
      <w:bookmarkStart w:id="0" w:name="_Toc413601459"/>
      <w:bookmarkStart w:id="1" w:name="_Toc417833083"/>
      <w:bookmarkStart w:id="2" w:name="_Toc419015471"/>
      <w:bookmarkStart w:id="3" w:name="_Toc45704217"/>
      <w:bookmarkStart w:id="4" w:name="_Toc48023096"/>
      <w:bookmarkStart w:id="5" w:name="_Toc48542648"/>
      <w:r w:rsidRPr="000724A8">
        <w:rPr>
          <w:rFonts w:cstheme="majorHAnsi"/>
          <w:lang w:val="fr-FR"/>
        </w:rPr>
        <w:lastRenderedPageBreak/>
        <w:t>SOMMAIRE</w:t>
      </w:r>
      <w:bookmarkEnd w:id="0"/>
      <w:bookmarkEnd w:id="1"/>
      <w:bookmarkEnd w:id="2"/>
      <w:bookmarkEnd w:id="3"/>
      <w:bookmarkEnd w:id="4"/>
      <w:bookmarkEnd w:id="5"/>
      <w:r w:rsidR="001C5F4E" w:rsidRPr="000724A8">
        <w:rPr>
          <w:rFonts w:cstheme="majorHAnsi"/>
          <w:lang w:val="fr-FR"/>
        </w:rPr>
        <w:fldChar w:fldCharType="begin"/>
      </w:r>
      <w:r w:rsidR="00994802" w:rsidRPr="000724A8">
        <w:rPr>
          <w:rFonts w:cstheme="majorHAnsi"/>
          <w:lang w:val="fr-FR"/>
        </w:rPr>
        <w:instrText xml:space="preserve"> TOC \o "1-3" </w:instrText>
      </w:r>
      <w:r w:rsidR="001C5F4E" w:rsidRPr="000724A8">
        <w:rPr>
          <w:rFonts w:cstheme="majorHAnsi"/>
          <w:lang w:val="fr-FR"/>
        </w:rPr>
        <w:fldChar w:fldCharType="separate"/>
      </w:r>
    </w:p>
    <w:p w14:paraId="4ACEEBF8" w14:textId="77777777" w:rsidR="000F1903" w:rsidRDefault="000F1903">
      <w:pPr>
        <w:pStyle w:val="TM1"/>
        <w:rPr>
          <w:rFonts w:asciiTheme="minorHAnsi" w:eastAsiaTheme="minorEastAsia" w:hAnsiTheme="minorHAnsi" w:cstheme="minorBidi"/>
          <w:b w:val="0"/>
          <w:bCs w:val="0"/>
          <w:iCs w:val="0"/>
          <w:noProof/>
          <w:sz w:val="22"/>
          <w:szCs w:val="22"/>
          <w:lang w:val="fr-FR"/>
        </w:rPr>
      </w:pPr>
      <w:r w:rsidRPr="00BE06F9">
        <w:rPr>
          <w:rFonts w:cstheme="majorHAnsi"/>
          <w:noProof/>
          <w:lang w:val="fr-FR"/>
        </w:rPr>
        <w:t>SOMMAIRE</w:t>
      </w:r>
      <w:r>
        <w:rPr>
          <w:noProof/>
        </w:rPr>
        <w:tab/>
      </w:r>
      <w:r>
        <w:rPr>
          <w:noProof/>
        </w:rPr>
        <w:fldChar w:fldCharType="begin"/>
      </w:r>
      <w:r>
        <w:rPr>
          <w:noProof/>
        </w:rPr>
        <w:instrText xml:space="preserve"> PAGEREF _Toc48542648 \h </w:instrText>
      </w:r>
      <w:r>
        <w:rPr>
          <w:noProof/>
        </w:rPr>
      </w:r>
      <w:r>
        <w:rPr>
          <w:noProof/>
        </w:rPr>
        <w:fldChar w:fldCharType="separate"/>
      </w:r>
      <w:r>
        <w:rPr>
          <w:noProof/>
        </w:rPr>
        <w:t>2</w:t>
      </w:r>
      <w:r>
        <w:rPr>
          <w:noProof/>
        </w:rPr>
        <w:fldChar w:fldCharType="end"/>
      </w:r>
    </w:p>
    <w:p w14:paraId="7F3F5CA3" w14:textId="77777777" w:rsidR="000F1903" w:rsidRDefault="000F1903">
      <w:pPr>
        <w:pStyle w:val="TM1"/>
        <w:tabs>
          <w:tab w:val="left" w:pos="2127"/>
        </w:tabs>
        <w:rPr>
          <w:rFonts w:asciiTheme="minorHAnsi" w:eastAsiaTheme="minorEastAsia" w:hAnsiTheme="minorHAnsi" w:cstheme="minorBidi"/>
          <w:b w:val="0"/>
          <w:bCs w:val="0"/>
          <w:iCs w:val="0"/>
          <w:noProof/>
          <w:sz w:val="22"/>
          <w:szCs w:val="22"/>
          <w:lang w:val="fr-FR"/>
        </w:rPr>
      </w:pPr>
      <w:r w:rsidRPr="00BE06F9">
        <w:rPr>
          <w:rFonts w:cstheme="majorHAnsi"/>
          <w:noProof/>
          <w:lang w:val="fr-FR"/>
        </w:rPr>
        <w:t>SECTION I:</w:t>
      </w:r>
      <w:r>
        <w:rPr>
          <w:rFonts w:asciiTheme="minorHAnsi" w:eastAsiaTheme="minorEastAsia" w:hAnsiTheme="minorHAnsi" w:cstheme="minorBidi"/>
          <w:b w:val="0"/>
          <w:bCs w:val="0"/>
          <w:iCs w:val="0"/>
          <w:noProof/>
          <w:sz w:val="22"/>
          <w:szCs w:val="22"/>
          <w:lang w:val="fr-FR"/>
        </w:rPr>
        <w:tab/>
      </w:r>
      <w:r w:rsidRPr="00BE06F9">
        <w:rPr>
          <w:rFonts w:cstheme="majorHAnsi"/>
          <w:noProof/>
          <w:lang w:val="fr-FR"/>
        </w:rPr>
        <w:t>AVIS DE LA CONSULTATION N°</w:t>
      </w:r>
      <w:r w:rsidRPr="00BE06F9">
        <w:rPr>
          <w:rFonts w:cstheme="majorHAnsi"/>
          <w:b w:val="0"/>
          <w:i/>
          <w:noProof/>
          <w:color w:val="FF0000"/>
          <w:highlight w:val="yellow"/>
          <w:lang w:val="fr-FR"/>
        </w:rPr>
        <w:t>(insère N°/Année)</w:t>
      </w:r>
      <w:r>
        <w:rPr>
          <w:noProof/>
        </w:rPr>
        <w:tab/>
      </w:r>
      <w:r>
        <w:rPr>
          <w:noProof/>
        </w:rPr>
        <w:fldChar w:fldCharType="begin"/>
      </w:r>
      <w:r>
        <w:rPr>
          <w:noProof/>
        </w:rPr>
        <w:instrText xml:space="preserve"> PAGEREF _Toc48542649 \h </w:instrText>
      </w:r>
      <w:r>
        <w:rPr>
          <w:noProof/>
        </w:rPr>
      </w:r>
      <w:r>
        <w:rPr>
          <w:noProof/>
        </w:rPr>
        <w:fldChar w:fldCharType="separate"/>
      </w:r>
      <w:r>
        <w:rPr>
          <w:noProof/>
        </w:rPr>
        <w:t>5</w:t>
      </w:r>
      <w:r>
        <w:rPr>
          <w:noProof/>
        </w:rPr>
        <w:fldChar w:fldCharType="end"/>
      </w:r>
    </w:p>
    <w:p w14:paraId="3CD1C75C"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1°:.</w:t>
      </w:r>
      <w:r>
        <w:rPr>
          <w:rFonts w:asciiTheme="minorHAnsi" w:eastAsiaTheme="minorEastAsia" w:hAnsiTheme="minorHAnsi" w:cstheme="minorBidi"/>
          <w:noProof/>
          <w:sz w:val="22"/>
          <w:szCs w:val="22"/>
          <w:lang w:val="fr-FR" w:eastAsia="fr-FR"/>
        </w:rPr>
        <w:tab/>
      </w:r>
      <w:r w:rsidRPr="00BE06F9">
        <w:rPr>
          <w:noProof/>
          <w:lang w:val="fr-FR"/>
        </w:rPr>
        <w:t>Objet de la Demande de Consultation</w:t>
      </w:r>
      <w:r>
        <w:rPr>
          <w:noProof/>
        </w:rPr>
        <w:tab/>
      </w:r>
      <w:r>
        <w:rPr>
          <w:noProof/>
        </w:rPr>
        <w:fldChar w:fldCharType="begin"/>
      </w:r>
      <w:r>
        <w:rPr>
          <w:noProof/>
        </w:rPr>
        <w:instrText xml:space="preserve"> PAGEREF _Toc48542650 \h </w:instrText>
      </w:r>
      <w:r>
        <w:rPr>
          <w:noProof/>
        </w:rPr>
      </w:r>
      <w:r>
        <w:rPr>
          <w:noProof/>
        </w:rPr>
        <w:fldChar w:fldCharType="separate"/>
      </w:r>
      <w:r>
        <w:rPr>
          <w:noProof/>
        </w:rPr>
        <w:t>5</w:t>
      </w:r>
      <w:r>
        <w:rPr>
          <w:noProof/>
        </w:rPr>
        <w:fldChar w:fldCharType="end"/>
      </w:r>
    </w:p>
    <w:p w14:paraId="56D9EEDC"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2°:.</w:t>
      </w:r>
      <w:r>
        <w:rPr>
          <w:rFonts w:asciiTheme="minorHAnsi" w:eastAsiaTheme="minorEastAsia" w:hAnsiTheme="minorHAnsi" w:cstheme="minorBidi"/>
          <w:noProof/>
          <w:sz w:val="22"/>
          <w:szCs w:val="22"/>
          <w:lang w:val="fr-FR" w:eastAsia="fr-FR"/>
        </w:rPr>
        <w:tab/>
      </w:r>
      <w:r w:rsidRPr="00BE06F9">
        <w:rPr>
          <w:noProof/>
          <w:lang w:val="fr-FR"/>
        </w:rPr>
        <w:t>Condition de participation</w:t>
      </w:r>
      <w:r>
        <w:rPr>
          <w:noProof/>
        </w:rPr>
        <w:tab/>
      </w:r>
      <w:r>
        <w:rPr>
          <w:noProof/>
        </w:rPr>
        <w:fldChar w:fldCharType="begin"/>
      </w:r>
      <w:r>
        <w:rPr>
          <w:noProof/>
        </w:rPr>
        <w:instrText xml:space="preserve"> PAGEREF _Toc48542651 \h </w:instrText>
      </w:r>
      <w:r>
        <w:rPr>
          <w:noProof/>
        </w:rPr>
      </w:r>
      <w:r>
        <w:rPr>
          <w:noProof/>
        </w:rPr>
        <w:fldChar w:fldCharType="separate"/>
      </w:r>
      <w:r>
        <w:rPr>
          <w:noProof/>
        </w:rPr>
        <w:t>5</w:t>
      </w:r>
      <w:r>
        <w:rPr>
          <w:noProof/>
        </w:rPr>
        <w:fldChar w:fldCharType="end"/>
      </w:r>
    </w:p>
    <w:p w14:paraId="01AD50FB"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3°:.</w:t>
      </w:r>
      <w:r>
        <w:rPr>
          <w:rFonts w:asciiTheme="minorHAnsi" w:eastAsiaTheme="minorEastAsia" w:hAnsiTheme="minorHAnsi" w:cstheme="minorBidi"/>
          <w:noProof/>
          <w:sz w:val="22"/>
          <w:szCs w:val="22"/>
          <w:lang w:val="fr-FR" w:eastAsia="fr-FR"/>
        </w:rPr>
        <w:tab/>
      </w:r>
      <w:r w:rsidRPr="00BE06F9">
        <w:rPr>
          <w:noProof/>
          <w:lang w:val="fr-FR"/>
        </w:rPr>
        <w:t>Source de Financement de la Prestation</w:t>
      </w:r>
      <w:r>
        <w:rPr>
          <w:noProof/>
        </w:rPr>
        <w:tab/>
      </w:r>
      <w:r>
        <w:rPr>
          <w:noProof/>
        </w:rPr>
        <w:fldChar w:fldCharType="begin"/>
      </w:r>
      <w:r>
        <w:rPr>
          <w:noProof/>
        </w:rPr>
        <w:instrText xml:space="preserve"> PAGEREF _Toc48542652 \h </w:instrText>
      </w:r>
      <w:r>
        <w:rPr>
          <w:noProof/>
        </w:rPr>
      </w:r>
      <w:r>
        <w:rPr>
          <w:noProof/>
        </w:rPr>
        <w:fldChar w:fldCharType="separate"/>
      </w:r>
      <w:r>
        <w:rPr>
          <w:noProof/>
        </w:rPr>
        <w:t>5</w:t>
      </w:r>
      <w:r>
        <w:rPr>
          <w:noProof/>
        </w:rPr>
        <w:fldChar w:fldCharType="end"/>
      </w:r>
    </w:p>
    <w:p w14:paraId="7108659A"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4°:.</w:t>
      </w:r>
      <w:r>
        <w:rPr>
          <w:rFonts w:asciiTheme="minorHAnsi" w:eastAsiaTheme="minorEastAsia" w:hAnsiTheme="minorHAnsi" w:cstheme="minorBidi"/>
          <w:noProof/>
          <w:sz w:val="22"/>
          <w:szCs w:val="22"/>
          <w:lang w:val="fr-FR" w:eastAsia="fr-FR"/>
        </w:rPr>
        <w:tab/>
      </w:r>
      <w:r w:rsidRPr="00BE06F9">
        <w:rPr>
          <w:noProof/>
          <w:lang w:val="fr-FR"/>
        </w:rPr>
        <w:t>Réglementation de la Demande de Consultation</w:t>
      </w:r>
      <w:r>
        <w:rPr>
          <w:noProof/>
        </w:rPr>
        <w:tab/>
      </w:r>
      <w:r>
        <w:rPr>
          <w:noProof/>
        </w:rPr>
        <w:fldChar w:fldCharType="begin"/>
      </w:r>
      <w:r>
        <w:rPr>
          <w:noProof/>
        </w:rPr>
        <w:instrText xml:space="preserve"> PAGEREF _Toc48542653 \h </w:instrText>
      </w:r>
      <w:r>
        <w:rPr>
          <w:noProof/>
        </w:rPr>
      </w:r>
      <w:r>
        <w:rPr>
          <w:noProof/>
        </w:rPr>
        <w:fldChar w:fldCharType="separate"/>
      </w:r>
      <w:r>
        <w:rPr>
          <w:noProof/>
        </w:rPr>
        <w:t>5</w:t>
      </w:r>
      <w:r>
        <w:rPr>
          <w:noProof/>
        </w:rPr>
        <w:fldChar w:fldCharType="end"/>
      </w:r>
    </w:p>
    <w:p w14:paraId="6A2EBC88"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5°:.</w:t>
      </w:r>
      <w:r>
        <w:rPr>
          <w:rFonts w:asciiTheme="minorHAnsi" w:eastAsiaTheme="minorEastAsia" w:hAnsiTheme="minorHAnsi" w:cstheme="minorBidi"/>
          <w:noProof/>
          <w:sz w:val="22"/>
          <w:szCs w:val="22"/>
          <w:lang w:val="fr-FR" w:eastAsia="fr-FR"/>
        </w:rPr>
        <w:tab/>
      </w:r>
      <w:r w:rsidRPr="00BE06F9">
        <w:rPr>
          <w:noProof/>
          <w:lang w:val="fr-FR"/>
        </w:rPr>
        <w:t>Consultation et retraite de la Demande de Consultation</w:t>
      </w:r>
      <w:r>
        <w:rPr>
          <w:noProof/>
        </w:rPr>
        <w:tab/>
      </w:r>
      <w:r>
        <w:rPr>
          <w:noProof/>
        </w:rPr>
        <w:fldChar w:fldCharType="begin"/>
      </w:r>
      <w:r>
        <w:rPr>
          <w:noProof/>
        </w:rPr>
        <w:instrText xml:space="preserve"> PAGEREF _Toc48542654 \h </w:instrText>
      </w:r>
      <w:r>
        <w:rPr>
          <w:noProof/>
        </w:rPr>
      </w:r>
      <w:r>
        <w:rPr>
          <w:noProof/>
        </w:rPr>
        <w:fldChar w:fldCharType="separate"/>
      </w:r>
      <w:r>
        <w:rPr>
          <w:noProof/>
        </w:rPr>
        <w:t>5</w:t>
      </w:r>
      <w:r>
        <w:rPr>
          <w:noProof/>
        </w:rPr>
        <w:fldChar w:fldCharType="end"/>
      </w:r>
    </w:p>
    <w:p w14:paraId="1E039A6E"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6°:.</w:t>
      </w:r>
      <w:r>
        <w:rPr>
          <w:rFonts w:asciiTheme="minorHAnsi" w:eastAsiaTheme="minorEastAsia" w:hAnsiTheme="minorHAnsi" w:cstheme="minorBidi"/>
          <w:noProof/>
          <w:sz w:val="22"/>
          <w:szCs w:val="22"/>
          <w:lang w:val="fr-FR" w:eastAsia="fr-FR"/>
        </w:rPr>
        <w:tab/>
      </w:r>
      <w:r w:rsidRPr="00BE06F9">
        <w:rPr>
          <w:noProof/>
          <w:lang w:val="fr-FR"/>
        </w:rPr>
        <w:t>Présentation de l’offre</w:t>
      </w:r>
      <w:r>
        <w:rPr>
          <w:noProof/>
        </w:rPr>
        <w:tab/>
      </w:r>
      <w:r>
        <w:rPr>
          <w:noProof/>
        </w:rPr>
        <w:fldChar w:fldCharType="begin"/>
      </w:r>
      <w:r>
        <w:rPr>
          <w:noProof/>
        </w:rPr>
        <w:instrText xml:space="preserve"> PAGEREF _Toc48542655 \h </w:instrText>
      </w:r>
      <w:r>
        <w:rPr>
          <w:noProof/>
        </w:rPr>
      </w:r>
      <w:r>
        <w:rPr>
          <w:noProof/>
        </w:rPr>
        <w:fldChar w:fldCharType="separate"/>
      </w:r>
      <w:r>
        <w:rPr>
          <w:noProof/>
        </w:rPr>
        <w:t>5</w:t>
      </w:r>
      <w:r>
        <w:rPr>
          <w:noProof/>
        </w:rPr>
        <w:fldChar w:fldCharType="end"/>
      </w:r>
    </w:p>
    <w:p w14:paraId="0B482C74"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7°:.</w:t>
      </w:r>
      <w:r>
        <w:rPr>
          <w:rFonts w:asciiTheme="minorHAnsi" w:eastAsiaTheme="minorEastAsia" w:hAnsiTheme="minorHAnsi" w:cstheme="minorBidi"/>
          <w:noProof/>
          <w:sz w:val="22"/>
          <w:szCs w:val="22"/>
          <w:lang w:val="fr-FR" w:eastAsia="fr-FR"/>
        </w:rPr>
        <w:tab/>
      </w:r>
      <w:r w:rsidRPr="00BE06F9">
        <w:rPr>
          <w:noProof/>
          <w:lang w:val="fr-FR"/>
        </w:rPr>
        <w:t>Ouverture des offres</w:t>
      </w:r>
      <w:r>
        <w:rPr>
          <w:noProof/>
        </w:rPr>
        <w:tab/>
      </w:r>
      <w:r>
        <w:rPr>
          <w:noProof/>
        </w:rPr>
        <w:fldChar w:fldCharType="begin"/>
      </w:r>
      <w:r>
        <w:rPr>
          <w:noProof/>
        </w:rPr>
        <w:instrText xml:space="preserve"> PAGEREF _Toc48542656 \h </w:instrText>
      </w:r>
      <w:r>
        <w:rPr>
          <w:noProof/>
        </w:rPr>
      </w:r>
      <w:r>
        <w:rPr>
          <w:noProof/>
        </w:rPr>
        <w:fldChar w:fldCharType="separate"/>
      </w:r>
      <w:r>
        <w:rPr>
          <w:noProof/>
        </w:rPr>
        <w:t>5</w:t>
      </w:r>
      <w:r>
        <w:rPr>
          <w:noProof/>
        </w:rPr>
        <w:fldChar w:fldCharType="end"/>
      </w:r>
    </w:p>
    <w:p w14:paraId="6ADE2459"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8°:.</w:t>
      </w:r>
      <w:r>
        <w:rPr>
          <w:rFonts w:asciiTheme="minorHAnsi" w:eastAsiaTheme="minorEastAsia" w:hAnsiTheme="minorHAnsi" w:cstheme="minorBidi"/>
          <w:noProof/>
          <w:sz w:val="22"/>
          <w:szCs w:val="22"/>
          <w:lang w:val="fr-FR" w:eastAsia="fr-FR"/>
        </w:rPr>
        <w:tab/>
      </w:r>
      <w:r w:rsidRPr="00BE06F9">
        <w:rPr>
          <w:noProof/>
          <w:lang w:val="fr-FR"/>
        </w:rPr>
        <w:t>Durée de la validation des offres</w:t>
      </w:r>
      <w:r>
        <w:rPr>
          <w:noProof/>
        </w:rPr>
        <w:tab/>
      </w:r>
      <w:r>
        <w:rPr>
          <w:noProof/>
        </w:rPr>
        <w:fldChar w:fldCharType="begin"/>
      </w:r>
      <w:r>
        <w:rPr>
          <w:noProof/>
        </w:rPr>
        <w:instrText xml:space="preserve"> PAGEREF _Toc48542657 \h </w:instrText>
      </w:r>
      <w:r>
        <w:rPr>
          <w:noProof/>
        </w:rPr>
      </w:r>
      <w:r>
        <w:rPr>
          <w:noProof/>
        </w:rPr>
        <w:fldChar w:fldCharType="separate"/>
      </w:r>
      <w:r>
        <w:rPr>
          <w:noProof/>
        </w:rPr>
        <w:t>6</w:t>
      </w:r>
      <w:r>
        <w:rPr>
          <w:noProof/>
        </w:rPr>
        <w:fldChar w:fldCharType="end"/>
      </w:r>
    </w:p>
    <w:p w14:paraId="67254BBD"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9°:.</w:t>
      </w:r>
      <w:r>
        <w:rPr>
          <w:rFonts w:asciiTheme="minorHAnsi" w:eastAsiaTheme="minorEastAsia" w:hAnsiTheme="minorHAnsi" w:cstheme="minorBidi"/>
          <w:noProof/>
          <w:sz w:val="22"/>
          <w:szCs w:val="22"/>
          <w:lang w:val="fr-FR" w:eastAsia="fr-FR"/>
        </w:rPr>
        <w:tab/>
      </w:r>
      <w:r w:rsidRPr="00BE06F9">
        <w:rPr>
          <w:noProof/>
          <w:lang w:val="fr-FR"/>
        </w:rPr>
        <w:t>Additif à la Demande de Consultation</w:t>
      </w:r>
      <w:r>
        <w:rPr>
          <w:noProof/>
        </w:rPr>
        <w:tab/>
      </w:r>
      <w:r>
        <w:rPr>
          <w:noProof/>
        </w:rPr>
        <w:fldChar w:fldCharType="begin"/>
      </w:r>
      <w:r>
        <w:rPr>
          <w:noProof/>
        </w:rPr>
        <w:instrText xml:space="preserve"> PAGEREF _Toc48542658 \h </w:instrText>
      </w:r>
      <w:r>
        <w:rPr>
          <w:noProof/>
        </w:rPr>
      </w:r>
      <w:r>
        <w:rPr>
          <w:noProof/>
        </w:rPr>
        <w:fldChar w:fldCharType="separate"/>
      </w:r>
      <w:r>
        <w:rPr>
          <w:noProof/>
        </w:rPr>
        <w:t>6</w:t>
      </w:r>
      <w:r>
        <w:rPr>
          <w:noProof/>
        </w:rPr>
        <w:fldChar w:fldCharType="end"/>
      </w:r>
    </w:p>
    <w:p w14:paraId="1CD77099"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rFonts w:cstheme="majorHAnsi"/>
          <w:noProof/>
          <w:lang w:val="en-US"/>
        </w:rPr>
        <w:t>ARTICLE 10°:.</w:t>
      </w:r>
      <w:r>
        <w:rPr>
          <w:rFonts w:asciiTheme="minorHAnsi" w:eastAsiaTheme="minorEastAsia" w:hAnsiTheme="minorHAnsi" w:cstheme="minorBidi"/>
          <w:noProof/>
          <w:sz w:val="22"/>
          <w:szCs w:val="22"/>
          <w:lang w:val="fr-FR" w:eastAsia="fr-FR"/>
        </w:rPr>
        <w:tab/>
      </w:r>
      <w:r w:rsidRPr="00BE06F9">
        <w:rPr>
          <w:noProof/>
          <w:lang w:val="fr-FR"/>
        </w:rPr>
        <w:t>Critères d’évaluation et choix du soumissionnaire</w:t>
      </w:r>
      <w:r>
        <w:rPr>
          <w:noProof/>
        </w:rPr>
        <w:tab/>
      </w:r>
      <w:r>
        <w:rPr>
          <w:noProof/>
        </w:rPr>
        <w:fldChar w:fldCharType="begin"/>
      </w:r>
      <w:r>
        <w:rPr>
          <w:noProof/>
        </w:rPr>
        <w:instrText xml:space="preserve"> PAGEREF _Toc48542659 \h </w:instrText>
      </w:r>
      <w:r>
        <w:rPr>
          <w:noProof/>
        </w:rPr>
      </w:r>
      <w:r>
        <w:rPr>
          <w:noProof/>
        </w:rPr>
        <w:fldChar w:fldCharType="separate"/>
      </w:r>
      <w:r>
        <w:rPr>
          <w:noProof/>
        </w:rPr>
        <w:t>6</w:t>
      </w:r>
      <w:r>
        <w:rPr>
          <w:noProof/>
        </w:rPr>
        <w:fldChar w:fldCharType="end"/>
      </w:r>
    </w:p>
    <w:p w14:paraId="10075662"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11°:.</w:t>
      </w:r>
      <w:r>
        <w:rPr>
          <w:rFonts w:asciiTheme="minorHAnsi" w:eastAsiaTheme="minorEastAsia" w:hAnsiTheme="minorHAnsi" w:cstheme="minorBidi"/>
          <w:noProof/>
          <w:sz w:val="22"/>
          <w:szCs w:val="22"/>
          <w:lang w:val="fr-FR" w:eastAsia="fr-FR"/>
        </w:rPr>
        <w:tab/>
      </w:r>
      <w:r w:rsidRPr="00BE06F9">
        <w:rPr>
          <w:noProof/>
          <w:lang w:val="fr-FR"/>
        </w:rPr>
        <w:t>Adresse</w:t>
      </w:r>
      <w:r>
        <w:rPr>
          <w:noProof/>
        </w:rPr>
        <w:tab/>
      </w:r>
      <w:r>
        <w:rPr>
          <w:noProof/>
        </w:rPr>
        <w:fldChar w:fldCharType="begin"/>
      </w:r>
      <w:r>
        <w:rPr>
          <w:noProof/>
        </w:rPr>
        <w:instrText xml:space="preserve"> PAGEREF _Toc48542660 \h </w:instrText>
      </w:r>
      <w:r>
        <w:rPr>
          <w:noProof/>
        </w:rPr>
      </w:r>
      <w:r>
        <w:rPr>
          <w:noProof/>
        </w:rPr>
        <w:fldChar w:fldCharType="separate"/>
      </w:r>
      <w:r>
        <w:rPr>
          <w:noProof/>
        </w:rPr>
        <w:t>6</w:t>
      </w:r>
      <w:r>
        <w:rPr>
          <w:noProof/>
        </w:rPr>
        <w:fldChar w:fldCharType="end"/>
      </w:r>
    </w:p>
    <w:p w14:paraId="048994F1" w14:textId="77777777" w:rsidR="000F1903" w:rsidRDefault="000F1903">
      <w:pPr>
        <w:pStyle w:val="TM1"/>
        <w:tabs>
          <w:tab w:val="left" w:pos="2211"/>
        </w:tabs>
        <w:rPr>
          <w:rFonts w:asciiTheme="minorHAnsi" w:eastAsiaTheme="minorEastAsia" w:hAnsiTheme="minorHAnsi" w:cstheme="minorBidi"/>
          <w:b w:val="0"/>
          <w:bCs w:val="0"/>
          <w:iCs w:val="0"/>
          <w:noProof/>
          <w:sz w:val="22"/>
          <w:szCs w:val="22"/>
          <w:lang w:val="fr-FR"/>
        </w:rPr>
      </w:pPr>
      <w:r w:rsidRPr="00BE06F9">
        <w:rPr>
          <w:rFonts w:cstheme="majorHAnsi"/>
          <w:noProof/>
          <w:lang w:val="fr-FR"/>
        </w:rPr>
        <w:t>SECTION II:</w:t>
      </w:r>
      <w:r>
        <w:rPr>
          <w:rFonts w:asciiTheme="minorHAnsi" w:eastAsiaTheme="minorEastAsia" w:hAnsiTheme="minorHAnsi" w:cstheme="minorBidi"/>
          <w:b w:val="0"/>
          <w:bCs w:val="0"/>
          <w:iCs w:val="0"/>
          <w:noProof/>
          <w:sz w:val="22"/>
          <w:szCs w:val="22"/>
          <w:lang w:val="fr-FR"/>
        </w:rPr>
        <w:tab/>
      </w:r>
      <w:r w:rsidRPr="00BE06F9">
        <w:rPr>
          <w:rFonts w:cstheme="majorHAnsi"/>
          <w:noProof/>
          <w:lang w:val="fr-FR"/>
        </w:rPr>
        <w:t>CONDITIONS DE LA CONSULTATION</w:t>
      </w:r>
      <w:r>
        <w:rPr>
          <w:noProof/>
        </w:rPr>
        <w:tab/>
      </w:r>
      <w:r>
        <w:rPr>
          <w:noProof/>
        </w:rPr>
        <w:fldChar w:fldCharType="begin"/>
      </w:r>
      <w:r>
        <w:rPr>
          <w:noProof/>
        </w:rPr>
        <w:instrText xml:space="preserve"> PAGEREF _Toc48542661 \h </w:instrText>
      </w:r>
      <w:r>
        <w:rPr>
          <w:noProof/>
        </w:rPr>
      </w:r>
      <w:r>
        <w:rPr>
          <w:noProof/>
        </w:rPr>
        <w:fldChar w:fldCharType="separate"/>
      </w:r>
      <w:r>
        <w:rPr>
          <w:noProof/>
        </w:rPr>
        <w:t>7</w:t>
      </w:r>
      <w:r>
        <w:rPr>
          <w:noProof/>
        </w:rPr>
        <w:fldChar w:fldCharType="end"/>
      </w:r>
    </w:p>
    <w:p w14:paraId="2D23A2E4"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1°:.</w:t>
      </w:r>
      <w:r>
        <w:rPr>
          <w:rFonts w:asciiTheme="minorHAnsi" w:eastAsiaTheme="minorEastAsia" w:hAnsiTheme="minorHAnsi" w:cstheme="minorBidi"/>
          <w:noProof/>
          <w:sz w:val="22"/>
          <w:szCs w:val="22"/>
          <w:lang w:val="fr-FR" w:eastAsia="fr-FR"/>
        </w:rPr>
        <w:tab/>
      </w:r>
      <w:r w:rsidRPr="00BE06F9">
        <w:rPr>
          <w:noProof/>
          <w:lang w:val="fr-FR"/>
        </w:rPr>
        <w:t>Objet de la consultation :</w:t>
      </w:r>
      <w:r>
        <w:rPr>
          <w:noProof/>
        </w:rPr>
        <w:tab/>
      </w:r>
      <w:r>
        <w:rPr>
          <w:noProof/>
        </w:rPr>
        <w:fldChar w:fldCharType="begin"/>
      </w:r>
      <w:r>
        <w:rPr>
          <w:noProof/>
        </w:rPr>
        <w:instrText xml:space="preserve"> PAGEREF _Toc48542662 \h </w:instrText>
      </w:r>
      <w:r>
        <w:rPr>
          <w:noProof/>
        </w:rPr>
      </w:r>
      <w:r>
        <w:rPr>
          <w:noProof/>
        </w:rPr>
        <w:fldChar w:fldCharType="separate"/>
      </w:r>
      <w:r>
        <w:rPr>
          <w:noProof/>
        </w:rPr>
        <w:t>7</w:t>
      </w:r>
      <w:r>
        <w:rPr>
          <w:noProof/>
        </w:rPr>
        <w:fldChar w:fldCharType="end"/>
      </w:r>
    </w:p>
    <w:p w14:paraId="4B2CC74A"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2°:.</w:t>
      </w:r>
      <w:r>
        <w:rPr>
          <w:rFonts w:asciiTheme="minorHAnsi" w:eastAsiaTheme="minorEastAsia" w:hAnsiTheme="minorHAnsi" w:cstheme="minorBidi"/>
          <w:noProof/>
          <w:sz w:val="22"/>
          <w:szCs w:val="22"/>
          <w:lang w:val="fr-FR" w:eastAsia="fr-FR"/>
        </w:rPr>
        <w:tab/>
      </w:r>
      <w:r w:rsidRPr="00BE06F9">
        <w:rPr>
          <w:noProof/>
          <w:lang w:val="fr-FR"/>
        </w:rPr>
        <w:t>Financement des prestations</w:t>
      </w:r>
      <w:r>
        <w:rPr>
          <w:noProof/>
        </w:rPr>
        <w:tab/>
      </w:r>
      <w:r>
        <w:rPr>
          <w:noProof/>
        </w:rPr>
        <w:fldChar w:fldCharType="begin"/>
      </w:r>
      <w:r>
        <w:rPr>
          <w:noProof/>
        </w:rPr>
        <w:instrText xml:space="preserve"> PAGEREF _Toc48542663 \h </w:instrText>
      </w:r>
      <w:r>
        <w:rPr>
          <w:noProof/>
        </w:rPr>
      </w:r>
      <w:r>
        <w:rPr>
          <w:noProof/>
        </w:rPr>
        <w:fldChar w:fldCharType="separate"/>
      </w:r>
      <w:r>
        <w:rPr>
          <w:noProof/>
        </w:rPr>
        <w:t>7</w:t>
      </w:r>
      <w:r>
        <w:rPr>
          <w:noProof/>
        </w:rPr>
        <w:fldChar w:fldCharType="end"/>
      </w:r>
    </w:p>
    <w:p w14:paraId="0FE64025"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3°:.</w:t>
      </w:r>
      <w:r>
        <w:rPr>
          <w:rFonts w:asciiTheme="minorHAnsi" w:eastAsiaTheme="minorEastAsia" w:hAnsiTheme="minorHAnsi" w:cstheme="minorBidi"/>
          <w:noProof/>
          <w:sz w:val="22"/>
          <w:szCs w:val="22"/>
          <w:lang w:val="fr-FR" w:eastAsia="fr-FR"/>
        </w:rPr>
        <w:tab/>
      </w:r>
      <w:r w:rsidRPr="00BE06F9">
        <w:rPr>
          <w:noProof/>
          <w:lang w:val="fr-FR"/>
        </w:rPr>
        <w:t>Conditions de participation</w:t>
      </w:r>
      <w:r>
        <w:rPr>
          <w:noProof/>
        </w:rPr>
        <w:tab/>
      </w:r>
      <w:r>
        <w:rPr>
          <w:noProof/>
        </w:rPr>
        <w:fldChar w:fldCharType="begin"/>
      </w:r>
      <w:r>
        <w:rPr>
          <w:noProof/>
        </w:rPr>
        <w:instrText xml:space="preserve"> PAGEREF _Toc48542664 \h </w:instrText>
      </w:r>
      <w:r>
        <w:rPr>
          <w:noProof/>
        </w:rPr>
      </w:r>
      <w:r>
        <w:rPr>
          <w:noProof/>
        </w:rPr>
        <w:fldChar w:fldCharType="separate"/>
      </w:r>
      <w:r>
        <w:rPr>
          <w:noProof/>
        </w:rPr>
        <w:t>7</w:t>
      </w:r>
      <w:r>
        <w:rPr>
          <w:noProof/>
        </w:rPr>
        <w:fldChar w:fldCharType="end"/>
      </w:r>
    </w:p>
    <w:p w14:paraId="0F379240"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4°:.</w:t>
      </w:r>
      <w:r>
        <w:rPr>
          <w:rFonts w:asciiTheme="minorHAnsi" w:eastAsiaTheme="minorEastAsia" w:hAnsiTheme="minorHAnsi" w:cstheme="minorBidi"/>
          <w:noProof/>
          <w:sz w:val="22"/>
          <w:szCs w:val="22"/>
          <w:lang w:val="fr-FR" w:eastAsia="fr-FR"/>
        </w:rPr>
        <w:tab/>
      </w:r>
      <w:r w:rsidRPr="00BE06F9">
        <w:rPr>
          <w:noProof/>
          <w:lang w:val="fr-FR"/>
        </w:rPr>
        <w:t>Présentation des offres</w:t>
      </w:r>
      <w:r>
        <w:rPr>
          <w:noProof/>
        </w:rPr>
        <w:tab/>
      </w:r>
      <w:r>
        <w:rPr>
          <w:noProof/>
        </w:rPr>
        <w:fldChar w:fldCharType="begin"/>
      </w:r>
      <w:r>
        <w:rPr>
          <w:noProof/>
        </w:rPr>
        <w:instrText xml:space="preserve"> PAGEREF _Toc48542665 \h </w:instrText>
      </w:r>
      <w:r>
        <w:rPr>
          <w:noProof/>
        </w:rPr>
      </w:r>
      <w:r>
        <w:rPr>
          <w:noProof/>
        </w:rPr>
        <w:fldChar w:fldCharType="separate"/>
      </w:r>
      <w:r>
        <w:rPr>
          <w:noProof/>
        </w:rPr>
        <w:t>7</w:t>
      </w:r>
      <w:r>
        <w:rPr>
          <w:noProof/>
        </w:rPr>
        <w:fldChar w:fldCharType="end"/>
      </w:r>
    </w:p>
    <w:p w14:paraId="61F26DAD" w14:textId="77777777" w:rsidR="000F1903" w:rsidRDefault="000F1903">
      <w:pPr>
        <w:pStyle w:val="TM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1.</w:t>
      </w:r>
      <w:r>
        <w:rPr>
          <w:rFonts w:asciiTheme="minorHAnsi" w:eastAsiaTheme="minorEastAsia" w:hAnsiTheme="minorHAnsi" w:cstheme="minorBidi"/>
          <w:noProof/>
          <w:sz w:val="22"/>
          <w:szCs w:val="22"/>
          <w:lang w:val="fr-FR"/>
        </w:rPr>
        <w:tab/>
      </w:r>
      <w:r w:rsidRPr="00BE06F9">
        <w:rPr>
          <w:noProof/>
          <w:lang w:val="fr-FR" w:bidi="fr-FR"/>
        </w:rPr>
        <w:t>En cas de participation via le système TUNEPS</w:t>
      </w:r>
      <w:r>
        <w:rPr>
          <w:noProof/>
        </w:rPr>
        <w:tab/>
      </w:r>
      <w:r>
        <w:rPr>
          <w:noProof/>
        </w:rPr>
        <w:fldChar w:fldCharType="begin"/>
      </w:r>
      <w:r>
        <w:rPr>
          <w:noProof/>
        </w:rPr>
        <w:instrText xml:space="preserve"> PAGEREF _Toc48542666 \h </w:instrText>
      </w:r>
      <w:r>
        <w:rPr>
          <w:noProof/>
        </w:rPr>
      </w:r>
      <w:r>
        <w:rPr>
          <w:noProof/>
        </w:rPr>
        <w:fldChar w:fldCharType="separate"/>
      </w:r>
      <w:r>
        <w:rPr>
          <w:noProof/>
        </w:rPr>
        <w:t>7</w:t>
      </w:r>
      <w:r>
        <w:rPr>
          <w:noProof/>
        </w:rPr>
        <w:fldChar w:fldCharType="end"/>
      </w:r>
    </w:p>
    <w:p w14:paraId="2C666A2E" w14:textId="77777777" w:rsidR="000F1903" w:rsidRDefault="000F1903">
      <w:pPr>
        <w:pStyle w:val="TM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2.</w:t>
      </w:r>
      <w:r>
        <w:rPr>
          <w:rFonts w:asciiTheme="minorHAnsi" w:eastAsiaTheme="minorEastAsia" w:hAnsiTheme="minorHAnsi" w:cstheme="minorBidi"/>
          <w:noProof/>
          <w:sz w:val="22"/>
          <w:szCs w:val="22"/>
          <w:lang w:val="fr-FR"/>
        </w:rPr>
        <w:tab/>
      </w:r>
      <w:r w:rsidRPr="00BE06F9">
        <w:rPr>
          <w:noProof/>
          <w:lang w:val="fr-FR" w:bidi="fr-FR"/>
        </w:rPr>
        <w:t>En cas de participation hors ligne</w:t>
      </w:r>
      <w:r>
        <w:rPr>
          <w:noProof/>
        </w:rPr>
        <w:tab/>
      </w:r>
      <w:r>
        <w:rPr>
          <w:noProof/>
        </w:rPr>
        <w:fldChar w:fldCharType="begin"/>
      </w:r>
      <w:r>
        <w:rPr>
          <w:noProof/>
        </w:rPr>
        <w:instrText xml:space="preserve"> PAGEREF _Toc48542667 \h </w:instrText>
      </w:r>
      <w:r>
        <w:rPr>
          <w:noProof/>
        </w:rPr>
      </w:r>
      <w:r>
        <w:rPr>
          <w:noProof/>
        </w:rPr>
        <w:fldChar w:fldCharType="separate"/>
      </w:r>
      <w:r>
        <w:rPr>
          <w:noProof/>
        </w:rPr>
        <w:t>8</w:t>
      </w:r>
      <w:r>
        <w:rPr>
          <w:noProof/>
        </w:rPr>
        <w:fldChar w:fldCharType="end"/>
      </w:r>
    </w:p>
    <w:p w14:paraId="70042280" w14:textId="77777777" w:rsidR="000F1903" w:rsidRDefault="000F1903">
      <w:pPr>
        <w:pStyle w:val="TM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3.</w:t>
      </w:r>
      <w:r>
        <w:rPr>
          <w:rFonts w:asciiTheme="minorHAnsi" w:eastAsiaTheme="minorEastAsia" w:hAnsiTheme="minorHAnsi" w:cstheme="minorBidi"/>
          <w:noProof/>
          <w:sz w:val="22"/>
          <w:szCs w:val="22"/>
          <w:lang w:val="fr-FR"/>
        </w:rPr>
        <w:tab/>
      </w:r>
      <w:r w:rsidRPr="00BE06F9">
        <w:rPr>
          <w:noProof/>
          <w:lang w:val="fr-FR" w:bidi="fr-FR"/>
        </w:rPr>
        <w:t>Les Pièces administratives</w:t>
      </w:r>
      <w:r>
        <w:rPr>
          <w:noProof/>
        </w:rPr>
        <w:tab/>
      </w:r>
      <w:r>
        <w:rPr>
          <w:noProof/>
        </w:rPr>
        <w:fldChar w:fldCharType="begin"/>
      </w:r>
      <w:r>
        <w:rPr>
          <w:noProof/>
        </w:rPr>
        <w:instrText xml:space="preserve"> PAGEREF _Toc48542668 \h </w:instrText>
      </w:r>
      <w:r>
        <w:rPr>
          <w:noProof/>
        </w:rPr>
      </w:r>
      <w:r>
        <w:rPr>
          <w:noProof/>
        </w:rPr>
        <w:fldChar w:fldCharType="separate"/>
      </w:r>
      <w:r>
        <w:rPr>
          <w:noProof/>
        </w:rPr>
        <w:t>8</w:t>
      </w:r>
      <w:r>
        <w:rPr>
          <w:noProof/>
        </w:rPr>
        <w:fldChar w:fldCharType="end"/>
      </w:r>
    </w:p>
    <w:p w14:paraId="69AC86C1" w14:textId="77777777" w:rsidR="000F1903" w:rsidRDefault="000F1903">
      <w:pPr>
        <w:pStyle w:val="TM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4.</w:t>
      </w:r>
      <w:r>
        <w:rPr>
          <w:rFonts w:asciiTheme="minorHAnsi" w:eastAsiaTheme="minorEastAsia" w:hAnsiTheme="minorHAnsi" w:cstheme="minorBidi"/>
          <w:noProof/>
          <w:sz w:val="22"/>
          <w:szCs w:val="22"/>
          <w:lang w:val="fr-FR"/>
        </w:rPr>
        <w:tab/>
      </w:r>
      <w:r w:rsidRPr="00BE06F9">
        <w:rPr>
          <w:noProof/>
          <w:lang w:val="fr-FR" w:bidi="fr-FR"/>
        </w:rPr>
        <w:t>L’offre technique</w:t>
      </w:r>
      <w:r>
        <w:rPr>
          <w:noProof/>
        </w:rPr>
        <w:tab/>
      </w:r>
      <w:r>
        <w:rPr>
          <w:noProof/>
        </w:rPr>
        <w:fldChar w:fldCharType="begin"/>
      </w:r>
      <w:r>
        <w:rPr>
          <w:noProof/>
        </w:rPr>
        <w:instrText xml:space="preserve"> PAGEREF _Toc48542669 \h </w:instrText>
      </w:r>
      <w:r>
        <w:rPr>
          <w:noProof/>
        </w:rPr>
      </w:r>
      <w:r>
        <w:rPr>
          <w:noProof/>
        </w:rPr>
        <w:fldChar w:fldCharType="separate"/>
      </w:r>
      <w:r>
        <w:rPr>
          <w:noProof/>
        </w:rPr>
        <w:t>8</w:t>
      </w:r>
      <w:r>
        <w:rPr>
          <w:noProof/>
        </w:rPr>
        <w:fldChar w:fldCharType="end"/>
      </w:r>
    </w:p>
    <w:p w14:paraId="1ABA7681" w14:textId="77777777" w:rsidR="000F1903" w:rsidRDefault="000F1903">
      <w:pPr>
        <w:pStyle w:val="TM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5.</w:t>
      </w:r>
      <w:r>
        <w:rPr>
          <w:rFonts w:asciiTheme="minorHAnsi" w:eastAsiaTheme="minorEastAsia" w:hAnsiTheme="minorHAnsi" w:cstheme="minorBidi"/>
          <w:noProof/>
          <w:sz w:val="22"/>
          <w:szCs w:val="22"/>
          <w:lang w:val="fr-FR"/>
        </w:rPr>
        <w:tab/>
      </w:r>
      <w:r w:rsidRPr="00BE06F9">
        <w:rPr>
          <w:noProof/>
          <w:lang w:val="fr-FR" w:bidi="fr-FR"/>
        </w:rPr>
        <w:t>L’offre financière</w:t>
      </w:r>
      <w:r>
        <w:rPr>
          <w:noProof/>
        </w:rPr>
        <w:tab/>
      </w:r>
      <w:r>
        <w:rPr>
          <w:noProof/>
        </w:rPr>
        <w:fldChar w:fldCharType="begin"/>
      </w:r>
      <w:r>
        <w:rPr>
          <w:noProof/>
        </w:rPr>
        <w:instrText xml:space="preserve"> PAGEREF _Toc48542670 \h </w:instrText>
      </w:r>
      <w:r>
        <w:rPr>
          <w:noProof/>
        </w:rPr>
      </w:r>
      <w:r>
        <w:rPr>
          <w:noProof/>
        </w:rPr>
        <w:fldChar w:fldCharType="separate"/>
      </w:r>
      <w:r>
        <w:rPr>
          <w:noProof/>
        </w:rPr>
        <w:t>9</w:t>
      </w:r>
      <w:r>
        <w:rPr>
          <w:noProof/>
        </w:rPr>
        <w:fldChar w:fldCharType="end"/>
      </w:r>
    </w:p>
    <w:p w14:paraId="7E60E4E9"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5°:.</w:t>
      </w:r>
      <w:r>
        <w:rPr>
          <w:rFonts w:asciiTheme="minorHAnsi" w:eastAsiaTheme="minorEastAsia" w:hAnsiTheme="minorHAnsi" w:cstheme="minorBidi"/>
          <w:noProof/>
          <w:sz w:val="22"/>
          <w:szCs w:val="22"/>
          <w:lang w:val="fr-FR" w:eastAsia="fr-FR"/>
        </w:rPr>
        <w:tab/>
      </w:r>
      <w:r w:rsidRPr="00BE06F9">
        <w:rPr>
          <w:noProof/>
          <w:lang w:val="fr-FR"/>
        </w:rPr>
        <w:t>Validité des Offres</w:t>
      </w:r>
      <w:r>
        <w:rPr>
          <w:noProof/>
        </w:rPr>
        <w:tab/>
      </w:r>
      <w:r>
        <w:rPr>
          <w:noProof/>
        </w:rPr>
        <w:fldChar w:fldCharType="begin"/>
      </w:r>
      <w:r>
        <w:rPr>
          <w:noProof/>
        </w:rPr>
        <w:instrText xml:space="preserve"> PAGEREF _Toc48542671 \h </w:instrText>
      </w:r>
      <w:r>
        <w:rPr>
          <w:noProof/>
        </w:rPr>
      </w:r>
      <w:r>
        <w:rPr>
          <w:noProof/>
        </w:rPr>
        <w:fldChar w:fldCharType="separate"/>
      </w:r>
      <w:r>
        <w:rPr>
          <w:noProof/>
        </w:rPr>
        <w:t>9</w:t>
      </w:r>
      <w:r>
        <w:rPr>
          <w:noProof/>
        </w:rPr>
        <w:fldChar w:fldCharType="end"/>
      </w:r>
    </w:p>
    <w:p w14:paraId="663ACBBC"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6°:.</w:t>
      </w:r>
      <w:r>
        <w:rPr>
          <w:rFonts w:asciiTheme="minorHAnsi" w:eastAsiaTheme="minorEastAsia" w:hAnsiTheme="minorHAnsi" w:cstheme="minorBidi"/>
          <w:noProof/>
          <w:sz w:val="22"/>
          <w:szCs w:val="22"/>
          <w:lang w:val="fr-FR" w:eastAsia="fr-FR"/>
        </w:rPr>
        <w:tab/>
      </w:r>
      <w:r w:rsidRPr="00BE06F9">
        <w:rPr>
          <w:noProof/>
          <w:lang w:val="fr-FR"/>
        </w:rPr>
        <w:t>Actualisation des prix</w:t>
      </w:r>
      <w:r>
        <w:rPr>
          <w:noProof/>
        </w:rPr>
        <w:tab/>
      </w:r>
      <w:r>
        <w:rPr>
          <w:noProof/>
        </w:rPr>
        <w:fldChar w:fldCharType="begin"/>
      </w:r>
      <w:r>
        <w:rPr>
          <w:noProof/>
        </w:rPr>
        <w:instrText xml:space="preserve"> PAGEREF _Toc48542672 \h </w:instrText>
      </w:r>
      <w:r>
        <w:rPr>
          <w:noProof/>
        </w:rPr>
      </w:r>
      <w:r>
        <w:rPr>
          <w:noProof/>
        </w:rPr>
        <w:fldChar w:fldCharType="separate"/>
      </w:r>
      <w:r>
        <w:rPr>
          <w:noProof/>
        </w:rPr>
        <w:t>9</w:t>
      </w:r>
      <w:r>
        <w:rPr>
          <w:noProof/>
        </w:rPr>
        <w:fldChar w:fldCharType="end"/>
      </w:r>
    </w:p>
    <w:p w14:paraId="78A6C655"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7°:.</w:t>
      </w:r>
      <w:r>
        <w:rPr>
          <w:rFonts w:asciiTheme="minorHAnsi" w:eastAsiaTheme="minorEastAsia" w:hAnsiTheme="minorHAnsi" w:cstheme="minorBidi"/>
          <w:noProof/>
          <w:sz w:val="22"/>
          <w:szCs w:val="22"/>
          <w:lang w:val="fr-FR" w:eastAsia="fr-FR"/>
        </w:rPr>
        <w:tab/>
      </w:r>
      <w:r w:rsidRPr="00BE06F9">
        <w:rPr>
          <w:noProof/>
          <w:lang w:val="fr-FR"/>
        </w:rPr>
        <w:t>Ouverture des plis</w:t>
      </w:r>
      <w:r>
        <w:rPr>
          <w:noProof/>
        </w:rPr>
        <w:tab/>
      </w:r>
      <w:r>
        <w:rPr>
          <w:noProof/>
        </w:rPr>
        <w:fldChar w:fldCharType="begin"/>
      </w:r>
      <w:r>
        <w:rPr>
          <w:noProof/>
        </w:rPr>
        <w:instrText xml:space="preserve"> PAGEREF _Toc48542673 \h </w:instrText>
      </w:r>
      <w:r>
        <w:rPr>
          <w:noProof/>
        </w:rPr>
      </w:r>
      <w:r>
        <w:rPr>
          <w:noProof/>
        </w:rPr>
        <w:fldChar w:fldCharType="separate"/>
      </w:r>
      <w:r>
        <w:rPr>
          <w:noProof/>
        </w:rPr>
        <w:t>10</w:t>
      </w:r>
      <w:r>
        <w:rPr>
          <w:noProof/>
        </w:rPr>
        <w:fldChar w:fldCharType="end"/>
      </w:r>
    </w:p>
    <w:p w14:paraId="31139F52"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8°:.</w:t>
      </w:r>
      <w:r>
        <w:rPr>
          <w:rFonts w:asciiTheme="minorHAnsi" w:eastAsiaTheme="minorEastAsia" w:hAnsiTheme="minorHAnsi" w:cstheme="minorBidi"/>
          <w:noProof/>
          <w:sz w:val="22"/>
          <w:szCs w:val="22"/>
          <w:lang w:val="fr-FR" w:eastAsia="fr-FR"/>
        </w:rPr>
        <w:tab/>
      </w:r>
      <w:r w:rsidRPr="00BE06F9">
        <w:rPr>
          <w:noProof/>
          <w:lang w:val="fr-FR"/>
        </w:rPr>
        <w:t>Rejet Automatique des offres</w:t>
      </w:r>
      <w:r>
        <w:rPr>
          <w:noProof/>
        </w:rPr>
        <w:tab/>
      </w:r>
      <w:r>
        <w:rPr>
          <w:noProof/>
        </w:rPr>
        <w:fldChar w:fldCharType="begin"/>
      </w:r>
      <w:r>
        <w:rPr>
          <w:noProof/>
        </w:rPr>
        <w:instrText xml:space="preserve"> PAGEREF _Toc48542674 \h </w:instrText>
      </w:r>
      <w:r>
        <w:rPr>
          <w:noProof/>
        </w:rPr>
      </w:r>
      <w:r>
        <w:rPr>
          <w:noProof/>
        </w:rPr>
        <w:fldChar w:fldCharType="separate"/>
      </w:r>
      <w:r>
        <w:rPr>
          <w:noProof/>
        </w:rPr>
        <w:t>10</w:t>
      </w:r>
      <w:r>
        <w:rPr>
          <w:noProof/>
        </w:rPr>
        <w:fldChar w:fldCharType="end"/>
      </w:r>
    </w:p>
    <w:p w14:paraId="58D3CAC1" w14:textId="77BC81F6" w:rsidR="000F1903" w:rsidRDefault="000F1903">
      <w:pPr>
        <w:pStyle w:val="TM2"/>
        <w:tabs>
          <w:tab w:val="left" w:pos="2522"/>
        </w:tabs>
        <w:rPr>
          <w:noProof/>
        </w:rPr>
      </w:pPr>
      <w:r w:rsidRPr="00BE06F9">
        <w:rPr>
          <w:noProof/>
          <w:lang w:val="fr-FR"/>
        </w:rPr>
        <w:t>ARTICLE 9°:.</w:t>
      </w:r>
      <w:r>
        <w:rPr>
          <w:rFonts w:asciiTheme="minorHAnsi" w:eastAsiaTheme="minorEastAsia" w:hAnsiTheme="minorHAnsi" w:cstheme="minorBidi"/>
          <w:noProof/>
          <w:sz w:val="22"/>
          <w:szCs w:val="22"/>
          <w:lang w:val="fr-FR" w:eastAsia="fr-FR"/>
        </w:rPr>
        <w:tab/>
      </w:r>
      <w:r w:rsidRPr="00BE06F9">
        <w:rPr>
          <w:noProof/>
          <w:lang w:val="fr-FR"/>
        </w:rPr>
        <w:t>Choix du titulaire</w:t>
      </w:r>
      <w:r>
        <w:rPr>
          <w:noProof/>
        </w:rPr>
        <w:tab/>
      </w:r>
      <w:r>
        <w:rPr>
          <w:noProof/>
        </w:rPr>
        <w:fldChar w:fldCharType="begin"/>
      </w:r>
      <w:r>
        <w:rPr>
          <w:noProof/>
        </w:rPr>
        <w:instrText xml:space="preserve"> PAGEREF _Toc48542675 \h </w:instrText>
      </w:r>
      <w:r>
        <w:rPr>
          <w:noProof/>
        </w:rPr>
      </w:r>
      <w:r>
        <w:rPr>
          <w:noProof/>
        </w:rPr>
        <w:fldChar w:fldCharType="separate"/>
      </w:r>
      <w:r>
        <w:rPr>
          <w:noProof/>
        </w:rPr>
        <w:t>10</w:t>
      </w:r>
      <w:r>
        <w:rPr>
          <w:noProof/>
        </w:rPr>
        <w:fldChar w:fldCharType="end"/>
      </w:r>
      <w:r w:rsidR="00486CA0">
        <w:rPr>
          <w:noProof/>
        </w:rPr>
        <w:t xml:space="preserve"> </w:t>
      </w:r>
    </w:p>
    <w:p w14:paraId="143EABE0" w14:textId="5BB3D4B0" w:rsidR="00486CA0" w:rsidRPr="00486CA0" w:rsidRDefault="00486CA0" w:rsidP="00486CA0">
      <w:pPr>
        <w:rPr>
          <w:rFonts w:eastAsiaTheme="minorEastAsia"/>
        </w:rPr>
      </w:pPr>
      <w:r>
        <w:rPr>
          <w:rFonts w:eastAsiaTheme="minorEastAsia"/>
        </w:rPr>
        <w:t xml:space="preserve">     ARTICLE 10:Suite réservée aux offres-Résultat de la consultation……………………………..11</w:t>
      </w:r>
    </w:p>
    <w:p w14:paraId="50163045" w14:textId="77777777" w:rsidR="000F1903" w:rsidRDefault="000F1903">
      <w:pPr>
        <w:pStyle w:val="TM1"/>
        <w:tabs>
          <w:tab w:val="left" w:pos="3154"/>
        </w:tabs>
        <w:rPr>
          <w:rFonts w:asciiTheme="minorHAnsi" w:eastAsiaTheme="minorEastAsia" w:hAnsiTheme="minorHAnsi" w:cstheme="minorBidi"/>
          <w:b w:val="0"/>
          <w:bCs w:val="0"/>
          <w:iCs w:val="0"/>
          <w:noProof/>
          <w:sz w:val="22"/>
          <w:szCs w:val="22"/>
          <w:lang w:val="fr-FR"/>
        </w:rPr>
      </w:pPr>
      <w:r w:rsidRPr="00BE06F9">
        <w:rPr>
          <w:rFonts w:cstheme="majorHAnsi"/>
          <w:noProof/>
          <w:lang w:val="fr-FR"/>
        </w:rPr>
        <w:t>SECTION III:</w:t>
      </w:r>
      <w:r>
        <w:rPr>
          <w:rFonts w:asciiTheme="minorHAnsi" w:eastAsiaTheme="minorEastAsia" w:hAnsiTheme="minorHAnsi" w:cstheme="minorBidi"/>
          <w:b w:val="0"/>
          <w:bCs w:val="0"/>
          <w:iCs w:val="0"/>
          <w:noProof/>
          <w:sz w:val="22"/>
          <w:szCs w:val="22"/>
          <w:lang w:val="fr-FR"/>
        </w:rPr>
        <w:tab/>
      </w:r>
      <w:r w:rsidRPr="00BE06F9">
        <w:rPr>
          <w:rFonts w:cstheme="majorHAnsi"/>
          <w:noProof/>
          <w:lang w:val="fr-FR"/>
        </w:rPr>
        <w:t>CAHIER DES CLAUSES ADMINISTRATIVES PARTICULIERES</w:t>
      </w:r>
      <w:r>
        <w:rPr>
          <w:noProof/>
        </w:rPr>
        <w:tab/>
      </w:r>
      <w:r>
        <w:rPr>
          <w:noProof/>
        </w:rPr>
        <w:fldChar w:fldCharType="begin"/>
      </w:r>
      <w:r>
        <w:rPr>
          <w:noProof/>
        </w:rPr>
        <w:instrText xml:space="preserve"> PAGEREF _Toc48542676 \h </w:instrText>
      </w:r>
      <w:r>
        <w:rPr>
          <w:noProof/>
        </w:rPr>
      </w:r>
      <w:r>
        <w:rPr>
          <w:noProof/>
        </w:rPr>
        <w:fldChar w:fldCharType="separate"/>
      </w:r>
      <w:r>
        <w:rPr>
          <w:noProof/>
        </w:rPr>
        <w:t>12</w:t>
      </w:r>
      <w:r>
        <w:rPr>
          <w:noProof/>
        </w:rPr>
        <w:fldChar w:fldCharType="end"/>
      </w:r>
    </w:p>
    <w:p w14:paraId="7E469EF4"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1°:.</w:t>
      </w:r>
      <w:r>
        <w:rPr>
          <w:rFonts w:asciiTheme="minorHAnsi" w:eastAsiaTheme="minorEastAsia" w:hAnsiTheme="minorHAnsi" w:cstheme="minorBidi"/>
          <w:noProof/>
          <w:sz w:val="22"/>
          <w:szCs w:val="22"/>
          <w:lang w:val="fr-FR" w:eastAsia="fr-FR"/>
        </w:rPr>
        <w:tab/>
      </w:r>
      <w:r w:rsidRPr="00BE06F9">
        <w:rPr>
          <w:noProof/>
          <w:lang w:val="fr-FR"/>
        </w:rPr>
        <w:t>Objet de la consultation :</w:t>
      </w:r>
      <w:r>
        <w:rPr>
          <w:noProof/>
        </w:rPr>
        <w:tab/>
      </w:r>
      <w:r>
        <w:rPr>
          <w:noProof/>
        </w:rPr>
        <w:fldChar w:fldCharType="begin"/>
      </w:r>
      <w:r>
        <w:rPr>
          <w:noProof/>
        </w:rPr>
        <w:instrText xml:space="preserve"> PAGEREF _Toc48542677 \h </w:instrText>
      </w:r>
      <w:r>
        <w:rPr>
          <w:noProof/>
        </w:rPr>
      </w:r>
      <w:r>
        <w:rPr>
          <w:noProof/>
        </w:rPr>
        <w:fldChar w:fldCharType="separate"/>
      </w:r>
      <w:r>
        <w:rPr>
          <w:noProof/>
        </w:rPr>
        <w:t>12</w:t>
      </w:r>
      <w:r>
        <w:rPr>
          <w:noProof/>
        </w:rPr>
        <w:fldChar w:fldCharType="end"/>
      </w:r>
    </w:p>
    <w:p w14:paraId="764CF950"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2°:.</w:t>
      </w:r>
      <w:r>
        <w:rPr>
          <w:rFonts w:asciiTheme="minorHAnsi" w:eastAsiaTheme="minorEastAsia" w:hAnsiTheme="minorHAnsi" w:cstheme="minorBidi"/>
          <w:noProof/>
          <w:sz w:val="22"/>
          <w:szCs w:val="22"/>
          <w:lang w:val="fr-FR" w:eastAsia="fr-FR"/>
        </w:rPr>
        <w:tab/>
      </w:r>
      <w:r w:rsidRPr="00BE06F9">
        <w:rPr>
          <w:noProof/>
          <w:lang w:val="fr-FR"/>
        </w:rPr>
        <w:t>Cadre réglementaire</w:t>
      </w:r>
      <w:r>
        <w:rPr>
          <w:noProof/>
        </w:rPr>
        <w:tab/>
      </w:r>
      <w:r>
        <w:rPr>
          <w:noProof/>
        </w:rPr>
        <w:fldChar w:fldCharType="begin"/>
      </w:r>
      <w:r>
        <w:rPr>
          <w:noProof/>
        </w:rPr>
        <w:instrText xml:space="preserve"> PAGEREF _Toc48542678 \h </w:instrText>
      </w:r>
      <w:r>
        <w:rPr>
          <w:noProof/>
        </w:rPr>
      </w:r>
      <w:r>
        <w:rPr>
          <w:noProof/>
        </w:rPr>
        <w:fldChar w:fldCharType="separate"/>
      </w:r>
      <w:r>
        <w:rPr>
          <w:noProof/>
        </w:rPr>
        <w:t>12</w:t>
      </w:r>
      <w:r>
        <w:rPr>
          <w:noProof/>
        </w:rPr>
        <w:fldChar w:fldCharType="end"/>
      </w:r>
    </w:p>
    <w:p w14:paraId="020569E0"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3°:.</w:t>
      </w:r>
      <w:r>
        <w:rPr>
          <w:rFonts w:asciiTheme="minorHAnsi" w:eastAsiaTheme="minorEastAsia" w:hAnsiTheme="minorHAnsi" w:cstheme="minorBidi"/>
          <w:noProof/>
          <w:sz w:val="22"/>
          <w:szCs w:val="22"/>
          <w:lang w:val="fr-FR" w:eastAsia="fr-FR"/>
        </w:rPr>
        <w:tab/>
      </w:r>
      <w:r w:rsidRPr="00BE06F9">
        <w:rPr>
          <w:noProof/>
          <w:lang w:val="fr-FR"/>
        </w:rPr>
        <w:t>Pièces Contractuelles</w:t>
      </w:r>
      <w:r>
        <w:rPr>
          <w:noProof/>
        </w:rPr>
        <w:tab/>
      </w:r>
      <w:r>
        <w:rPr>
          <w:noProof/>
        </w:rPr>
        <w:fldChar w:fldCharType="begin"/>
      </w:r>
      <w:r>
        <w:rPr>
          <w:noProof/>
        </w:rPr>
        <w:instrText xml:space="preserve"> PAGEREF _Toc48542679 \h </w:instrText>
      </w:r>
      <w:r>
        <w:rPr>
          <w:noProof/>
        </w:rPr>
      </w:r>
      <w:r>
        <w:rPr>
          <w:noProof/>
        </w:rPr>
        <w:fldChar w:fldCharType="separate"/>
      </w:r>
      <w:r>
        <w:rPr>
          <w:noProof/>
        </w:rPr>
        <w:t>13</w:t>
      </w:r>
      <w:r>
        <w:rPr>
          <w:noProof/>
        </w:rPr>
        <w:fldChar w:fldCharType="end"/>
      </w:r>
    </w:p>
    <w:p w14:paraId="24BB7AF0"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4°:.</w:t>
      </w:r>
      <w:r>
        <w:rPr>
          <w:rFonts w:asciiTheme="minorHAnsi" w:eastAsiaTheme="minorEastAsia" w:hAnsiTheme="minorHAnsi" w:cstheme="minorBidi"/>
          <w:noProof/>
          <w:sz w:val="22"/>
          <w:szCs w:val="22"/>
          <w:lang w:val="fr-FR" w:eastAsia="fr-FR"/>
        </w:rPr>
        <w:tab/>
      </w:r>
      <w:r w:rsidRPr="00BE06F9">
        <w:rPr>
          <w:noProof/>
          <w:lang w:val="fr-FR"/>
        </w:rPr>
        <w:t>Caractère des Prix</w:t>
      </w:r>
      <w:r>
        <w:rPr>
          <w:noProof/>
        </w:rPr>
        <w:tab/>
      </w:r>
      <w:r>
        <w:rPr>
          <w:noProof/>
        </w:rPr>
        <w:fldChar w:fldCharType="begin"/>
      </w:r>
      <w:r>
        <w:rPr>
          <w:noProof/>
        </w:rPr>
        <w:instrText xml:space="preserve"> PAGEREF _Toc48542680 \h </w:instrText>
      </w:r>
      <w:r>
        <w:rPr>
          <w:noProof/>
        </w:rPr>
      </w:r>
      <w:r>
        <w:rPr>
          <w:noProof/>
        </w:rPr>
        <w:fldChar w:fldCharType="separate"/>
      </w:r>
      <w:r>
        <w:rPr>
          <w:noProof/>
        </w:rPr>
        <w:t>13</w:t>
      </w:r>
      <w:r>
        <w:rPr>
          <w:noProof/>
        </w:rPr>
        <w:fldChar w:fldCharType="end"/>
      </w:r>
    </w:p>
    <w:p w14:paraId="47680462"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5°:.</w:t>
      </w:r>
      <w:r>
        <w:rPr>
          <w:rFonts w:asciiTheme="minorHAnsi" w:eastAsiaTheme="minorEastAsia" w:hAnsiTheme="minorHAnsi" w:cstheme="minorBidi"/>
          <w:noProof/>
          <w:sz w:val="22"/>
          <w:szCs w:val="22"/>
          <w:lang w:val="fr-FR" w:eastAsia="fr-FR"/>
        </w:rPr>
        <w:tab/>
      </w:r>
      <w:r w:rsidRPr="00BE06F9">
        <w:rPr>
          <w:noProof/>
          <w:lang w:val="fr-FR"/>
        </w:rPr>
        <w:t>Impôts et Taxes</w:t>
      </w:r>
      <w:r>
        <w:rPr>
          <w:noProof/>
        </w:rPr>
        <w:tab/>
      </w:r>
      <w:r>
        <w:rPr>
          <w:noProof/>
        </w:rPr>
        <w:fldChar w:fldCharType="begin"/>
      </w:r>
      <w:r>
        <w:rPr>
          <w:noProof/>
        </w:rPr>
        <w:instrText xml:space="preserve"> PAGEREF _Toc48542681 \h </w:instrText>
      </w:r>
      <w:r>
        <w:rPr>
          <w:noProof/>
        </w:rPr>
      </w:r>
      <w:r>
        <w:rPr>
          <w:noProof/>
        </w:rPr>
        <w:fldChar w:fldCharType="separate"/>
      </w:r>
      <w:r>
        <w:rPr>
          <w:noProof/>
        </w:rPr>
        <w:t>13</w:t>
      </w:r>
      <w:r>
        <w:rPr>
          <w:noProof/>
        </w:rPr>
        <w:fldChar w:fldCharType="end"/>
      </w:r>
    </w:p>
    <w:p w14:paraId="7C7D011C"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6°:.</w:t>
      </w:r>
      <w:r>
        <w:rPr>
          <w:rFonts w:asciiTheme="minorHAnsi" w:eastAsiaTheme="minorEastAsia" w:hAnsiTheme="minorHAnsi" w:cstheme="minorBidi"/>
          <w:noProof/>
          <w:sz w:val="22"/>
          <w:szCs w:val="22"/>
          <w:lang w:val="fr-FR" w:eastAsia="fr-FR"/>
        </w:rPr>
        <w:tab/>
      </w:r>
      <w:r w:rsidRPr="00BE06F9">
        <w:rPr>
          <w:noProof/>
          <w:lang w:val="fr-FR"/>
        </w:rPr>
        <w:t>Délais de réalisation de la prestation</w:t>
      </w:r>
      <w:r>
        <w:rPr>
          <w:noProof/>
        </w:rPr>
        <w:tab/>
      </w:r>
      <w:r>
        <w:rPr>
          <w:noProof/>
        </w:rPr>
        <w:fldChar w:fldCharType="begin"/>
      </w:r>
      <w:r>
        <w:rPr>
          <w:noProof/>
        </w:rPr>
        <w:instrText xml:space="preserve"> PAGEREF _Toc48542682 \h </w:instrText>
      </w:r>
      <w:r>
        <w:rPr>
          <w:noProof/>
        </w:rPr>
      </w:r>
      <w:r>
        <w:rPr>
          <w:noProof/>
        </w:rPr>
        <w:fldChar w:fldCharType="separate"/>
      </w:r>
      <w:r>
        <w:rPr>
          <w:noProof/>
        </w:rPr>
        <w:t>13</w:t>
      </w:r>
      <w:r>
        <w:rPr>
          <w:noProof/>
        </w:rPr>
        <w:fldChar w:fldCharType="end"/>
      </w:r>
    </w:p>
    <w:p w14:paraId="62A08362"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7°:.</w:t>
      </w:r>
      <w:r>
        <w:rPr>
          <w:rFonts w:asciiTheme="minorHAnsi" w:eastAsiaTheme="minorEastAsia" w:hAnsiTheme="minorHAnsi" w:cstheme="minorBidi"/>
          <w:noProof/>
          <w:sz w:val="22"/>
          <w:szCs w:val="22"/>
          <w:lang w:val="fr-FR" w:eastAsia="fr-FR"/>
        </w:rPr>
        <w:tab/>
      </w:r>
      <w:r w:rsidRPr="00BE06F9">
        <w:rPr>
          <w:noProof/>
          <w:lang w:val="fr-FR"/>
        </w:rPr>
        <w:t>Consistance de la Prestation</w:t>
      </w:r>
      <w:r>
        <w:rPr>
          <w:noProof/>
        </w:rPr>
        <w:tab/>
      </w:r>
      <w:r>
        <w:rPr>
          <w:noProof/>
        </w:rPr>
        <w:fldChar w:fldCharType="begin"/>
      </w:r>
      <w:r>
        <w:rPr>
          <w:noProof/>
        </w:rPr>
        <w:instrText xml:space="preserve"> PAGEREF _Toc48542683 \h </w:instrText>
      </w:r>
      <w:r>
        <w:rPr>
          <w:noProof/>
        </w:rPr>
      </w:r>
      <w:r>
        <w:rPr>
          <w:noProof/>
        </w:rPr>
        <w:fldChar w:fldCharType="separate"/>
      </w:r>
      <w:r>
        <w:rPr>
          <w:noProof/>
        </w:rPr>
        <w:t>14</w:t>
      </w:r>
      <w:r>
        <w:rPr>
          <w:noProof/>
        </w:rPr>
        <w:fldChar w:fldCharType="end"/>
      </w:r>
    </w:p>
    <w:p w14:paraId="42DD3C50"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8°:.</w:t>
      </w:r>
      <w:r>
        <w:rPr>
          <w:rFonts w:asciiTheme="minorHAnsi" w:eastAsiaTheme="minorEastAsia" w:hAnsiTheme="minorHAnsi" w:cstheme="minorBidi"/>
          <w:noProof/>
          <w:sz w:val="22"/>
          <w:szCs w:val="22"/>
          <w:lang w:val="fr-FR" w:eastAsia="fr-FR"/>
        </w:rPr>
        <w:tab/>
      </w:r>
      <w:r w:rsidRPr="00BE06F9">
        <w:rPr>
          <w:noProof/>
          <w:lang w:val="fr-FR"/>
        </w:rPr>
        <w:t>Phases de mise en œuvre de la prestation</w:t>
      </w:r>
      <w:r>
        <w:rPr>
          <w:noProof/>
        </w:rPr>
        <w:tab/>
      </w:r>
      <w:r>
        <w:rPr>
          <w:noProof/>
        </w:rPr>
        <w:fldChar w:fldCharType="begin"/>
      </w:r>
      <w:r>
        <w:rPr>
          <w:noProof/>
        </w:rPr>
        <w:instrText xml:space="preserve"> PAGEREF _Toc48542684 \h </w:instrText>
      </w:r>
      <w:r>
        <w:rPr>
          <w:noProof/>
        </w:rPr>
      </w:r>
      <w:r>
        <w:rPr>
          <w:noProof/>
        </w:rPr>
        <w:fldChar w:fldCharType="separate"/>
      </w:r>
      <w:r>
        <w:rPr>
          <w:noProof/>
        </w:rPr>
        <w:t>14</w:t>
      </w:r>
      <w:r>
        <w:rPr>
          <w:noProof/>
        </w:rPr>
        <w:fldChar w:fldCharType="end"/>
      </w:r>
    </w:p>
    <w:p w14:paraId="3C5FB09D"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9°:.</w:t>
      </w:r>
      <w:r>
        <w:rPr>
          <w:rFonts w:asciiTheme="minorHAnsi" w:eastAsiaTheme="minorEastAsia" w:hAnsiTheme="minorHAnsi" w:cstheme="minorBidi"/>
          <w:noProof/>
          <w:sz w:val="22"/>
          <w:szCs w:val="22"/>
          <w:lang w:val="fr-FR" w:eastAsia="fr-FR"/>
        </w:rPr>
        <w:tab/>
      </w:r>
      <w:r w:rsidRPr="00BE06F9">
        <w:rPr>
          <w:noProof/>
          <w:lang w:val="fr-FR"/>
        </w:rPr>
        <w:t>Réception et validation des missions</w:t>
      </w:r>
      <w:r>
        <w:rPr>
          <w:noProof/>
        </w:rPr>
        <w:tab/>
      </w:r>
      <w:r>
        <w:rPr>
          <w:noProof/>
        </w:rPr>
        <w:fldChar w:fldCharType="begin"/>
      </w:r>
      <w:r>
        <w:rPr>
          <w:noProof/>
        </w:rPr>
        <w:instrText xml:space="preserve"> PAGEREF _Toc48542685 \h </w:instrText>
      </w:r>
      <w:r>
        <w:rPr>
          <w:noProof/>
        </w:rPr>
      </w:r>
      <w:r>
        <w:rPr>
          <w:noProof/>
        </w:rPr>
        <w:fldChar w:fldCharType="separate"/>
      </w:r>
      <w:r>
        <w:rPr>
          <w:noProof/>
        </w:rPr>
        <w:t>14</w:t>
      </w:r>
      <w:r>
        <w:rPr>
          <w:noProof/>
        </w:rPr>
        <w:fldChar w:fldCharType="end"/>
      </w:r>
    </w:p>
    <w:p w14:paraId="3E0751EC" w14:textId="77777777" w:rsidR="000F1903" w:rsidRDefault="000F1903">
      <w:pPr>
        <w:pStyle w:val="TM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1.</w:t>
      </w:r>
      <w:r>
        <w:rPr>
          <w:rFonts w:asciiTheme="minorHAnsi" w:eastAsiaTheme="minorEastAsia" w:hAnsiTheme="minorHAnsi" w:cstheme="minorBidi"/>
          <w:noProof/>
          <w:sz w:val="22"/>
          <w:szCs w:val="22"/>
          <w:lang w:val="fr-FR"/>
        </w:rPr>
        <w:tab/>
      </w:r>
      <w:r w:rsidRPr="00BE06F9">
        <w:rPr>
          <w:noProof/>
          <w:lang w:val="fr-FR" w:bidi="fr-FR"/>
        </w:rPr>
        <w:t>Un avis favorable</w:t>
      </w:r>
      <w:r>
        <w:rPr>
          <w:noProof/>
        </w:rPr>
        <w:tab/>
      </w:r>
      <w:r>
        <w:rPr>
          <w:noProof/>
        </w:rPr>
        <w:fldChar w:fldCharType="begin"/>
      </w:r>
      <w:r>
        <w:rPr>
          <w:noProof/>
        </w:rPr>
        <w:instrText xml:space="preserve"> PAGEREF _Toc48542686 \h </w:instrText>
      </w:r>
      <w:r>
        <w:rPr>
          <w:noProof/>
        </w:rPr>
      </w:r>
      <w:r>
        <w:rPr>
          <w:noProof/>
        </w:rPr>
        <w:fldChar w:fldCharType="separate"/>
      </w:r>
      <w:r>
        <w:rPr>
          <w:noProof/>
        </w:rPr>
        <w:t>14</w:t>
      </w:r>
      <w:r>
        <w:rPr>
          <w:noProof/>
        </w:rPr>
        <w:fldChar w:fldCharType="end"/>
      </w:r>
    </w:p>
    <w:p w14:paraId="39DEB13D" w14:textId="77777777" w:rsidR="000F1903" w:rsidRDefault="000F1903">
      <w:pPr>
        <w:pStyle w:val="TM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2.</w:t>
      </w:r>
      <w:r>
        <w:rPr>
          <w:rFonts w:asciiTheme="minorHAnsi" w:eastAsiaTheme="minorEastAsia" w:hAnsiTheme="minorHAnsi" w:cstheme="minorBidi"/>
          <w:noProof/>
          <w:sz w:val="22"/>
          <w:szCs w:val="22"/>
          <w:lang w:val="fr-FR"/>
        </w:rPr>
        <w:tab/>
      </w:r>
      <w:r w:rsidRPr="00BE06F9">
        <w:rPr>
          <w:noProof/>
          <w:lang w:val="fr-FR" w:bidi="fr-FR"/>
        </w:rPr>
        <w:t>Un avis favorable sous réserves :</w:t>
      </w:r>
      <w:r>
        <w:rPr>
          <w:noProof/>
        </w:rPr>
        <w:tab/>
      </w:r>
      <w:r>
        <w:rPr>
          <w:noProof/>
        </w:rPr>
        <w:fldChar w:fldCharType="begin"/>
      </w:r>
      <w:r>
        <w:rPr>
          <w:noProof/>
        </w:rPr>
        <w:instrText xml:space="preserve"> PAGEREF _Toc48542687 \h </w:instrText>
      </w:r>
      <w:r>
        <w:rPr>
          <w:noProof/>
        </w:rPr>
      </w:r>
      <w:r>
        <w:rPr>
          <w:noProof/>
        </w:rPr>
        <w:fldChar w:fldCharType="separate"/>
      </w:r>
      <w:r>
        <w:rPr>
          <w:noProof/>
        </w:rPr>
        <w:t>14</w:t>
      </w:r>
      <w:r>
        <w:rPr>
          <w:noProof/>
        </w:rPr>
        <w:fldChar w:fldCharType="end"/>
      </w:r>
    </w:p>
    <w:p w14:paraId="2F423738" w14:textId="77777777" w:rsidR="000F1903" w:rsidRDefault="000F1903">
      <w:pPr>
        <w:pStyle w:val="TM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lastRenderedPageBreak/>
        <w:t>3.</w:t>
      </w:r>
      <w:r>
        <w:rPr>
          <w:rFonts w:asciiTheme="minorHAnsi" w:eastAsiaTheme="minorEastAsia" w:hAnsiTheme="minorHAnsi" w:cstheme="minorBidi"/>
          <w:noProof/>
          <w:sz w:val="22"/>
          <w:szCs w:val="22"/>
          <w:lang w:val="fr-FR"/>
        </w:rPr>
        <w:tab/>
      </w:r>
      <w:r w:rsidRPr="00BE06F9">
        <w:rPr>
          <w:noProof/>
          <w:lang w:val="fr-FR" w:bidi="fr-FR"/>
        </w:rPr>
        <w:t>Un avis défavorable :</w:t>
      </w:r>
      <w:r>
        <w:rPr>
          <w:noProof/>
        </w:rPr>
        <w:tab/>
      </w:r>
      <w:r>
        <w:rPr>
          <w:noProof/>
        </w:rPr>
        <w:fldChar w:fldCharType="begin"/>
      </w:r>
      <w:r>
        <w:rPr>
          <w:noProof/>
        </w:rPr>
        <w:instrText xml:space="preserve"> PAGEREF _Toc48542688 \h </w:instrText>
      </w:r>
      <w:r>
        <w:rPr>
          <w:noProof/>
        </w:rPr>
      </w:r>
      <w:r>
        <w:rPr>
          <w:noProof/>
        </w:rPr>
        <w:fldChar w:fldCharType="separate"/>
      </w:r>
      <w:r>
        <w:rPr>
          <w:noProof/>
        </w:rPr>
        <w:t>15</w:t>
      </w:r>
      <w:r>
        <w:rPr>
          <w:noProof/>
        </w:rPr>
        <w:fldChar w:fldCharType="end"/>
      </w:r>
    </w:p>
    <w:p w14:paraId="1A4D32D1"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10°:.</w:t>
      </w:r>
      <w:r>
        <w:rPr>
          <w:rFonts w:asciiTheme="minorHAnsi" w:eastAsiaTheme="minorEastAsia" w:hAnsiTheme="minorHAnsi" w:cstheme="minorBidi"/>
          <w:noProof/>
          <w:sz w:val="22"/>
          <w:szCs w:val="22"/>
          <w:lang w:val="fr-FR" w:eastAsia="fr-FR"/>
        </w:rPr>
        <w:tab/>
      </w:r>
      <w:r w:rsidRPr="00BE06F9">
        <w:rPr>
          <w:noProof/>
          <w:lang w:val="fr-FR"/>
        </w:rPr>
        <w:t>Réception provisoire</w:t>
      </w:r>
      <w:r>
        <w:rPr>
          <w:noProof/>
        </w:rPr>
        <w:tab/>
      </w:r>
      <w:r>
        <w:rPr>
          <w:noProof/>
        </w:rPr>
        <w:fldChar w:fldCharType="begin"/>
      </w:r>
      <w:r>
        <w:rPr>
          <w:noProof/>
        </w:rPr>
        <w:instrText xml:space="preserve"> PAGEREF _Toc48542689 \h </w:instrText>
      </w:r>
      <w:r>
        <w:rPr>
          <w:noProof/>
        </w:rPr>
      </w:r>
      <w:r>
        <w:rPr>
          <w:noProof/>
        </w:rPr>
        <w:fldChar w:fldCharType="separate"/>
      </w:r>
      <w:r>
        <w:rPr>
          <w:noProof/>
        </w:rPr>
        <w:t>15</w:t>
      </w:r>
      <w:r>
        <w:rPr>
          <w:noProof/>
        </w:rPr>
        <w:fldChar w:fldCharType="end"/>
      </w:r>
    </w:p>
    <w:p w14:paraId="1EA33CBE"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11°:.</w:t>
      </w:r>
      <w:r>
        <w:rPr>
          <w:rFonts w:asciiTheme="minorHAnsi" w:eastAsiaTheme="minorEastAsia" w:hAnsiTheme="minorHAnsi" w:cstheme="minorBidi"/>
          <w:noProof/>
          <w:sz w:val="22"/>
          <w:szCs w:val="22"/>
          <w:lang w:val="fr-FR" w:eastAsia="fr-FR"/>
        </w:rPr>
        <w:tab/>
      </w:r>
      <w:r w:rsidRPr="00BE06F9">
        <w:rPr>
          <w:noProof/>
          <w:lang w:val="fr-FR"/>
        </w:rPr>
        <w:t>Période de garantie</w:t>
      </w:r>
      <w:r>
        <w:rPr>
          <w:noProof/>
        </w:rPr>
        <w:tab/>
      </w:r>
      <w:r>
        <w:rPr>
          <w:noProof/>
        </w:rPr>
        <w:fldChar w:fldCharType="begin"/>
      </w:r>
      <w:r>
        <w:rPr>
          <w:noProof/>
        </w:rPr>
        <w:instrText xml:space="preserve"> PAGEREF _Toc48542690 \h </w:instrText>
      </w:r>
      <w:r>
        <w:rPr>
          <w:noProof/>
        </w:rPr>
      </w:r>
      <w:r>
        <w:rPr>
          <w:noProof/>
        </w:rPr>
        <w:fldChar w:fldCharType="separate"/>
      </w:r>
      <w:r>
        <w:rPr>
          <w:noProof/>
        </w:rPr>
        <w:t>15</w:t>
      </w:r>
      <w:r>
        <w:rPr>
          <w:noProof/>
        </w:rPr>
        <w:fldChar w:fldCharType="end"/>
      </w:r>
    </w:p>
    <w:p w14:paraId="775DFD11"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12°:.</w:t>
      </w:r>
      <w:r>
        <w:rPr>
          <w:rFonts w:asciiTheme="minorHAnsi" w:eastAsiaTheme="minorEastAsia" w:hAnsiTheme="minorHAnsi" w:cstheme="minorBidi"/>
          <w:noProof/>
          <w:sz w:val="22"/>
          <w:szCs w:val="22"/>
          <w:lang w:val="fr-FR" w:eastAsia="fr-FR"/>
        </w:rPr>
        <w:tab/>
      </w:r>
      <w:r w:rsidRPr="00BE06F9">
        <w:rPr>
          <w:noProof/>
          <w:lang w:val="fr-FR"/>
        </w:rPr>
        <w:t>Réception Définitive</w:t>
      </w:r>
      <w:r>
        <w:rPr>
          <w:noProof/>
        </w:rPr>
        <w:tab/>
      </w:r>
      <w:r>
        <w:rPr>
          <w:noProof/>
        </w:rPr>
        <w:fldChar w:fldCharType="begin"/>
      </w:r>
      <w:r>
        <w:rPr>
          <w:noProof/>
        </w:rPr>
        <w:instrText xml:space="preserve"> PAGEREF _Toc48542691 \h </w:instrText>
      </w:r>
      <w:r>
        <w:rPr>
          <w:noProof/>
        </w:rPr>
      </w:r>
      <w:r>
        <w:rPr>
          <w:noProof/>
        </w:rPr>
        <w:fldChar w:fldCharType="separate"/>
      </w:r>
      <w:r>
        <w:rPr>
          <w:noProof/>
        </w:rPr>
        <w:t>15</w:t>
      </w:r>
      <w:r>
        <w:rPr>
          <w:noProof/>
        </w:rPr>
        <w:fldChar w:fldCharType="end"/>
      </w:r>
    </w:p>
    <w:p w14:paraId="6BC27048"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13°:.</w:t>
      </w:r>
      <w:r>
        <w:rPr>
          <w:rFonts w:asciiTheme="minorHAnsi" w:eastAsiaTheme="minorEastAsia" w:hAnsiTheme="minorHAnsi" w:cstheme="minorBidi"/>
          <w:noProof/>
          <w:sz w:val="22"/>
          <w:szCs w:val="22"/>
          <w:lang w:val="fr-FR" w:eastAsia="fr-FR"/>
        </w:rPr>
        <w:tab/>
      </w:r>
      <w:r w:rsidRPr="00BE06F9">
        <w:rPr>
          <w:noProof/>
          <w:lang w:val="fr-FR"/>
        </w:rPr>
        <w:t>Mode de règlement des prestations</w:t>
      </w:r>
      <w:r>
        <w:rPr>
          <w:noProof/>
        </w:rPr>
        <w:tab/>
      </w:r>
      <w:r>
        <w:rPr>
          <w:noProof/>
        </w:rPr>
        <w:fldChar w:fldCharType="begin"/>
      </w:r>
      <w:r>
        <w:rPr>
          <w:noProof/>
        </w:rPr>
        <w:instrText xml:space="preserve"> PAGEREF _Toc48542692 \h </w:instrText>
      </w:r>
      <w:r>
        <w:rPr>
          <w:noProof/>
        </w:rPr>
      </w:r>
      <w:r>
        <w:rPr>
          <w:noProof/>
        </w:rPr>
        <w:fldChar w:fldCharType="separate"/>
      </w:r>
      <w:r>
        <w:rPr>
          <w:noProof/>
        </w:rPr>
        <w:t>15</w:t>
      </w:r>
      <w:r>
        <w:rPr>
          <w:noProof/>
        </w:rPr>
        <w:fldChar w:fldCharType="end"/>
      </w:r>
    </w:p>
    <w:p w14:paraId="1D5A64C8"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14°:.</w:t>
      </w:r>
      <w:r>
        <w:rPr>
          <w:rFonts w:asciiTheme="minorHAnsi" w:eastAsiaTheme="minorEastAsia" w:hAnsiTheme="minorHAnsi" w:cstheme="minorBidi"/>
          <w:noProof/>
          <w:sz w:val="22"/>
          <w:szCs w:val="22"/>
          <w:lang w:val="fr-FR" w:eastAsia="fr-FR"/>
        </w:rPr>
        <w:tab/>
      </w:r>
      <w:r w:rsidRPr="00BE06F9">
        <w:rPr>
          <w:noProof/>
          <w:lang w:val="fr-FR"/>
        </w:rPr>
        <w:t>Pénalités</w:t>
      </w:r>
      <w:r>
        <w:rPr>
          <w:noProof/>
        </w:rPr>
        <w:tab/>
      </w:r>
      <w:r>
        <w:rPr>
          <w:noProof/>
        </w:rPr>
        <w:fldChar w:fldCharType="begin"/>
      </w:r>
      <w:r>
        <w:rPr>
          <w:noProof/>
        </w:rPr>
        <w:instrText xml:space="preserve"> PAGEREF _Toc48542693 \h </w:instrText>
      </w:r>
      <w:r>
        <w:rPr>
          <w:noProof/>
        </w:rPr>
      </w:r>
      <w:r>
        <w:rPr>
          <w:noProof/>
        </w:rPr>
        <w:fldChar w:fldCharType="separate"/>
      </w:r>
      <w:r>
        <w:rPr>
          <w:noProof/>
        </w:rPr>
        <w:t>16</w:t>
      </w:r>
      <w:r>
        <w:rPr>
          <w:noProof/>
        </w:rPr>
        <w:fldChar w:fldCharType="end"/>
      </w:r>
    </w:p>
    <w:p w14:paraId="2FD9126A"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15°:.</w:t>
      </w:r>
      <w:r>
        <w:rPr>
          <w:rFonts w:asciiTheme="minorHAnsi" w:eastAsiaTheme="minorEastAsia" w:hAnsiTheme="minorHAnsi" w:cstheme="minorBidi"/>
          <w:noProof/>
          <w:sz w:val="22"/>
          <w:szCs w:val="22"/>
          <w:lang w:val="fr-FR" w:eastAsia="fr-FR"/>
        </w:rPr>
        <w:tab/>
      </w:r>
      <w:r w:rsidRPr="00BE06F9">
        <w:rPr>
          <w:noProof/>
          <w:lang w:val="fr-FR"/>
        </w:rPr>
        <w:t>Force Majeure</w:t>
      </w:r>
      <w:r>
        <w:rPr>
          <w:noProof/>
        </w:rPr>
        <w:tab/>
      </w:r>
      <w:r>
        <w:rPr>
          <w:noProof/>
        </w:rPr>
        <w:fldChar w:fldCharType="begin"/>
      </w:r>
      <w:r>
        <w:rPr>
          <w:noProof/>
        </w:rPr>
        <w:instrText xml:space="preserve"> PAGEREF _Toc48542694 \h </w:instrText>
      </w:r>
      <w:r>
        <w:rPr>
          <w:noProof/>
        </w:rPr>
      </w:r>
      <w:r>
        <w:rPr>
          <w:noProof/>
        </w:rPr>
        <w:fldChar w:fldCharType="separate"/>
      </w:r>
      <w:r>
        <w:rPr>
          <w:noProof/>
        </w:rPr>
        <w:t>16</w:t>
      </w:r>
      <w:r>
        <w:rPr>
          <w:noProof/>
        </w:rPr>
        <w:fldChar w:fldCharType="end"/>
      </w:r>
    </w:p>
    <w:p w14:paraId="35A44A78"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16°:.</w:t>
      </w:r>
      <w:r>
        <w:rPr>
          <w:rFonts w:asciiTheme="minorHAnsi" w:eastAsiaTheme="minorEastAsia" w:hAnsiTheme="minorHAnsi" w:cstheme="minorBidi"/>
          <w:noProof/>
          <w:sz w:val="22"/>
          <w:szCs w:val="22"/>
          <w:lang w:val="fr-FR" w:eastAsia="fr-FR"/>
        </w:rPr>
        <w:tab/>
      </w:r>
      <w:r w:rsidRPr="00BE06F9">
        <w:rPr>
          <w:noProof/>
          <w:lang w:val="fr-FR"/>
        </w:rPr>
        <w:t>Assistance au maître d’ouvrage</w:t>
      </w:r>
      <w:r>
        <w:rPr>
          <w:noProof/>
        </w:rPr>
        <w:tab/>
      </w:r>
      <w:r>
        <w:rPr>
          <w:noProof/>
        </w:rPr>
        <w:fldChar w:fldCharType="begin"/>
      </w:r>
      <w:r>
        <w:rPr>
          <w:noProof/>
        </w:rPr>
        <w:instrText xml:space="preserve"> PAGEREF _Toc48542695 \h </w:instrText>
      </w:r>
      <w:r>
        <w:rPr>
          <w:noProof/>
        </w:rPr>
      </w:r>
      <w:r>
        <w:rPr>
          <w:noProof/>
        </w:rPr>
        <w:fldChar w:fldCharType="separate"/>
      </w:r>
      <w:r>
        <w:rPr>
          <w:noProof/>
        </w:rPr>
        <w:t>16</w:t>
      </w:r>
      <w:r>
        <w:rPr>
          <w:noProof/>
        </w:rPr>
        <w:fldChar w:fldCharType="end"/>
      </w:r>
    </w:p>
    <w:p w14:paraId="7AC9AEE3"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17°:.</w:t>
      </w:r>
      <w:r>
        <w:rPr>
          <w:rFonts w:asciiTheme="minorHAnsi" w:eastAsiaTheme="minorEastAsia" w:hAnsiTheme="minorHAnsi" w:cstheme="minorBidi"/>
          <w:noProof/>
          <w:sz w:val="22"/>
          <w:szCs w:val="22"/>
          <w:lang w:val="fr-FR" w:eastAsia="fr-FR"/>
        </w:rPr>
        <w:tab/>
      </w:r>
      <w:r w:rsidRPr="00BE06F9">
        <w:rPr>
          <w:noProof/>
          <w:lang w:val="fr-FR"/>
        </w:rPr>
        <w:t>Défaillance et Résiliation</w:t>
      </w:r>
      <w:r>
        <w:rPr>
          <w:noProof/>
        </w:rPr>
        <w:tab/>
      </w:r>
      <w:r>
        <w:rPr>
          <w:noProof/>
        </w:rPr>
        <w:fldChar w:fldCharType="begin"/>
      </w:r>
      <w:r>
        <w:rPr>
          <w:noProof/>
        </w:rPr>
        <w:instrText xml:space="preserve"> PAGEREF _Toc48542696 \h </w:instrText>
      </w:r>
      <w:r>
        <w:rPr>
          <w:noProof/>
        </w:rPr>
      </w:r>
      <w:r>
        <w:rPr>
          <w:noProof/>
        </w:rPr>
        <w:fldChar w:fldCharType="separate"/>
      </w:r>
      <w:r>
        <w:rPr>
          <w:noProof/>
        </w:rPr>
        <w:t>16</w:t>
      </w:r>
      <w:r>
        <w:rPr>
          <w:noProof/>
        </w:rPr>
        <w:fldChar w:fldCharType="end"/>
      </w:r>
    </w:p>
    <w:p w14:paraId="26473DBE"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18°:.</w:t>
      </w:r>
      <w:r>
        <w:rPr>
          <w:rFonts w:asciiTheme="minorHAnsi" w:eastAsiaTheme="minorEastAsia" w:hAnsiTheme="minorHAnsi" w:cstheme="minorBidi"/>
          <w:noProof/>
          <w:sz w:val="22"/>
          <w:szCs w:val="22"/>
          <w:lang w:val="fr-FR" w:eastAsia="fr-FR"/>
        </w:rPr>
        <w:tab/>
      </w:r>
      <w:r w:rsidRPr="00BE06F9">
        <w:rPr>
          <w:noProof/>
          <w:lang w:val="fr-FR"/>
        </w:rPr>
        <w:t>Assurance</w:t>
      </w:r>
      <w:r>
        <w:rPr>
          <w:noProof/>
        </w:rPr>
        <w:tab/>
      </w:r>
      <w:r>
        <w:rPr>
          <w:noProof/>
        </w:rPr>
        <w:fldChar w:fldCharType="begin"/>
      </w:r>
      <w:r>
        <w:rPr>
          <w:noProof/>
        </w:rPr>
        <w:instrText xml:space="preserve"> PAGEREF _Toc48542697 \h </w:instrText>
      </w:r>
      <w:r>
        <w:rPr>
          <w:noProof/>
        </w:rPr>
      </w:r>
      <w:r>
        <w:rPr>
          <w:noProof/>
        </w:rPr>
        <w:fldChar w:fldCharType="separate"/>
      </w:r>
      <w:r>
        <w:rPr>
          <w:noProof/>
        </w:rPr>
        <w:t>16</w:t>
      </w:r>
      <w:r>
        <w:rPr>
          <w:noProof/>
        </w:rPr>
        <w:fldChar w:fldCharType="end"/>
      </w:r>
    </w:p>
    <w:p w14:paraId="16185E7E"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19°:.</w:t>
      </w:r>
      <w:r>
        <w:rPr>
          <w:rFonts w:asciiTheme="minorHAnsi" w:eastAsiaTheme="minorEastAsia" w:hAnsiTheme="minorHAnsi" w:cstheme="minorBidi"/>
          <w:noProof/>
          <w:sz w:val="22"/>
          <w:szCs w:val="22"/>
          <w:lang w:val="fr-FR" w:eastAsia="fr-FR"/>
        </w:rPr>
        <w:tab/>
      </w:r>
      <w:r w:rsidRPr="00BE06F9">
        <w:rPr>
          <w:noProof/>
          <w:lang w:val="fr-FR"/>
        </w:rPr>
        <w:t>Règlement des litiges</w:t>
      </w:r>
      <w:r>
        <w:rPr>
          <w:noProof/>
        </w:rPr>
        <w:tab/>
      </w:r>
      <w:r>
        <w:rPr>
          <w:noProof/>
        </w:rPr>
        <w:fldChar w:fldCharType="begin"/>
      </w:r>
      <w:r>
        <w:rPr>
          <w:noProof/>
        </w:rPr>
        <w:instrText xml:space="preserve"> PAGEREF _Toc48542698 \h </w:instrText>
      </w:r>
      <w:r>
        <w:rPr>
          <w:noProof/>
        </w:rPr>
      </w:r>
      <w:r>
        <w:rPr>
          <w:noProof/>
        </w:rPr>
        <w:fldChar w:fldCharType="separate"/>
      </w:r>
      <w:r>
        <w:rPr>
          <w:noProof/>
        </w:rPr>
        <w:t>17</w:t>
      </w:r>
      <w:r>
        <w:rPr>
          <w:noProof/>
        </w:rPr>
        <w:fldChar w:fldCharType="end"/>
      </w:r>
    </w:p>
    <w:p w14:paraId="3FEDD1A7"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20°:.</w:t>
      </w:r>
      <w:r>
        <w:rPr>
          <w:rFonts w:asciiTheme="minorHAnsi" w:eastAsiaTheme="minorEastAsia" w:hAnsiTheme="minorHAnsi" w:cstheme="minorBidi"/>
          <w:noProof/>
          <w:sz w:val="22"/>
          <w:szCs w:val="22"/>
          <w:lang w:val="fr-FR" w:eastAsia="fr-FR"/>
        </w:rPr>
        <w:tab/>
      </w:r>
      <w:r w:rsidRPr="00BE06F9">
        <w:rPr>
          <w:noProof/>
          <w:lang w:val="fr-FR"/>
        </w:rPr>
        <w:t>Entrée en vigueur</w:t>
      </w:r>
      <w:r>
        <w:rPr>
          <w:noProof/>
        </w:rPr>
        <w:tab/>
      </w:r>
      <w:r>
        <w:rPr>
          <w:noProof/>
        </w:rPr>
        <w:fldChar w:fldCharType="begin"/>
      </w:r>
      <w:r>
        <w:rPr>
          <w:noProof/>
        </w:rPr>
        <w:instrText xml:space="preserve"> PAGEREF _Toc48542699 \h </w:instrText>
      </w:r>
      <w:r>
        <w:rPr>
          <w:noProof/>
        </w:rPr>
      </w:r>
      <w:r>
        <w:rPr>
          <w:noProof/>
        </w:rPr>
        <w:fldChar w:fldCharType="separate"/>
      </w:r>
      <w:r>
        <w:rPr>
          <w:noProof/>
        </w:rPr>
        <w:t>17</w:t>
      </w:r>
      <w:r>
        <w:rPr>
          <w:noProof/>
        </w:rPr>
        <w:fldChar w:fldCharType="end"/>
      </w:r>
    </w:p>
    <w:p w14:paraId="2190D141"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21°:.</w:t>
      </w:r>
      <w:r>
        <w:rPr>
          <w:rFonts w:asciiTheme="minorHAnsi" w:eastAsiaTheme="minorEastAsia" w:hAnsiTheme="minorHAnsi" w:cstheme="minorBidi"/>
          <w:noProof/>
          <w:sz w:val="22"/>
          <w:szCs w:val="22"/>
          <w:lang w:val="fr-FR" w:eastAsia="fr-FR"/>
        </w:rPr>
        <w:tab/>
      </w:r>
      <w:r w:rsidRPr="00BE06F9">
        <w:rPr>
          <w:noProof/>
          <w:lang w:val="fr-FR"/>
        </w:rPr>
        <w:t>Domiciliation de remboursement</w:t>
      </w:r>
      <w:r>
        <w:rPr>
          <w:noProof/>
        </w:rPr>
        <w:tab/>
      </w:r>
      <w:r>
        <w:rPr>
          <w:noProof/>
        </w:rPr>
        <w:fldChar w:fldCharType="begin"/>
      </w:r>
      <w:r>
        <w:rPr>
          <w:noProof/>
        </w:rPr>
        <w:instrText xml:space="preserve"> PAGEREF _Toc48542700 \h </w:instrText>
      </w:r>
      <w:r>
        <w:rPr>
          <w:noProof/>
        </w:rPr>
      </w:r>
      <w:r>
        <w:rPr>
          <w:noProof/>
        </w:rPr>
        <w:fldChar w:fldCharType="separate"/>
      </w:r>
      <w:r>
        <w:rPr>
          <w:noProof/>
        </w:rPr>
        <w:t>17</w:t>
      </w:r>
      <w:r>
        <w:rPr>
          <w:noProof/>
        </w:rPr>
        <w:fldChar w:fldCharType="end"/>
      </w:r>
    </w:p>
    <w:p w14:paraId="4BB87F6F" w14:textId="77777777" w:rsidR="000F1903" w:rsidRDefault="000F1903">
      <w:pPr>
        <w:pStyle w:val="TM1"/>
        <w:tabs>
          <w:tab w:val="left" w:pos="2280"/>
        </w:tabs>
        <w:rPr>
          <w:rFonts w:asciiTheme="minorHAnsi" w:eastAsiaTheme="minorEastAsia" w:hAnsiTheme="minorHAnsi" w:cstheme="minorBidi"/>
          <w:b w:val="0"/>
          <w:bCs w:val="0"/>
          <w:iCs w:val="0"/>
          <w:noProof/>
          <w:sz w:val="22"/>
          <w:szCs w:val="22"/>
          <w:lang w:val="fr-FR"/>
        </w:rPr>
      </w:pPr>
      <w:r w:rsidRPr="00BE06F9">
        <w:rPr>
          <w:rFonts w:cstheme="majorHAnsi"/>
          <w:noProof/>
          <w:lang w:val="fr-FR"/>
        </w:rPr>
        <w:t>SECTION IV:</w:t>
      </w:r>
      <w:r>
        <w:rPr>
          <w:rFonts w:asciiTheme="minorHAnsi" w:eastAsiaTheme="minorEastAsia" w:hAnsiTheme="minorHAnsi" w:cstheme="minorBidi"/>
          <w:b w:val="0"/>
          <w:bCs w:val="0"/>
          <w:iCs w:val="0"/>
          <w:noProof/>
          <w:sz w:val="22"/>
          <w:szCs w:val="22"/>
          <w:lang w:val="fr-FR"/>
        </w:rPr>
        <w:tab/>
      </w:r>
      <w:r w:rsidRPr="00BE06F9">
        <w:rPr>
          <w:rFonts w:cstheme="majorHAnsi"/>
          <w:noProof/>
          <w:lang w:val="fr-FR"/>
        </w:rPr>
        <w:t>TERMES DE REFERENCES</w:t>
      </w:r>
      <w:r>
        <w:rPr>
          <w:noProof/>
        </w:rPr>
        <w:tab/>
      </w:r>
      <w:r>
        <w:rPr>
          <w:noProof/>
        </w:rPr>
        <w:fldChar w:fldCharType="begin"/>
      </w:r>
      <w:r>
        <w:rPr>
          <w:noProof/>
        </w:rPr>
        <w:instrText xml:space="preserve"> PAGEREF _Toc48542701 \h </w:instrText>
      </w:r>
      <w:r>
        <w:rPr>
          <w:noProof/>
        </w:rPr>
      </w:r>
      <w:r>
        <w:rPr>
          <w:noProof/>
        </w:rPr>
        <w:fldChar w:fldCharType="separate"/>
      </w:r>
      <w:r>
        <w:rPr>
          <w:noProof/>
        </w:rPr>
        <w:t>18</w:t>
      </w:r>
      <w:r>
        <w:rPr>
          <w:noProof/>
        </w:rPr>
        <w:fldChar w:fldCharType="end"/>
      </w:r>
    </w:p>
    <w:p w14:paraId="7FFD9079"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1°:.</w:t>
      </w:r>
      <w:r>
        <w:rPr>
          <w:rFonts w:asciiTheme="minorHAnsi" w:eastAsiaTheme="minorEastAsia" w:hAnsiTheme="minorHAnsi" w:cstheme="minorBidi"/>
          <w:noProof/>
          <w:sz w:val="22"/>
          <w:szCs w:val="22"/>
          <w:lang w:val="fr-FR" w:eastAsia="fr-FR"/>
        </w:rPr>
        <w:tab/>
      </w:r>
      <w:r w:rsidRPr="00BE06F9">
        <w:rPr>
          <w:noProof/>
          <w:lang w:val="fr-FR"/>
        </w:rPr>
        <w:t>Objet de la consultation</w:t>
      </w:r>
      <w:r>
        <w:rPr>
          <w:noProof/>
        </w:rPr>
        <w:tab/>
      </w:r>
      <w:r>
        <w:rPr>
          <w:noProof/>
        </w:rPr>
        <w:fldChar w:fldCharType="begin"/>
      </w:r>
      <w:r>
        <w:rPr>
          <w:noProof/>
        </w:rPr>
        <w:instrText xml:space="preserve"> PAGEREF _Toc48542702 \h </w:instrText>
      </w:r>
      <w:r>
        <w:rPr>
          <w:noProof/>
        </w:rPr>
      </w:r>
      <w:r>
        <w:rPr>
          <w:noProof/>
        </w:rPr>
        <w:fldChar w:fldCharType="separate"/>
      </w:r>
      <w:r>
        <w:rPr>
          <w:noProof/>
        </w:rPr>
        <w:t>18</w:t>
      </w:r>
      <w:r>
        <w:rPr>
          <w:noProof/>
        </w:rPr>
        <w:fldChar w:fldCharType="end"/>
      </w:r>
    </w:p>
    <w:p w14:paraId="3D9C7947"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2°:.</w:t>
      </w:r>
      <w:r>
        <w:rPr>
          <w:rFonts w:asciiTheme="minorHAnsi" w:eastAsiaTheme="minorEastAsia" w:hAnsiTheme="minorHAnsi" w:cstheme="minorBidi"/>
          <w:noProof/>
          <w:sz w:val="22"/>
          <w:szCs w:val="22"/>
          <w:lang w:val="fr-FR" w:eastAsia="fr-FR"/>
        </w:rPr>
        <w:tab/>
      </w:r>
      <w:r w:rsidRPr="00BE06F9">
        <w:rPr>
          <w:noProof/>
          <w:lang w:val="fr-FR"/>
        </w:rPr>
        <w:t>Objectif de la prestation</w:t>
      </w:r>
      <w:r>
        <w:rPr>
          <w:noProof/>
        </w:rPr>
        <w:tab/>
      </w:r>
      <w:r>
        <w:rPr>
          <w:noProof/>
        </w:rPr>
        <w:fldChar w:fldCharType="begin"/>
      </w:r>
      <w:r>
        <w:rPr>
          <w:noProof/>
        </w:rPr>
        <w:instrText xml:space="preserve"> PAGEREF _Toc48542703 \h </w:instrText>
      </w:r>
      <w:r>
        <w:rPr>
          <w:noProof/>
        </w:rPr>
      </w:r>
      <w:r>
        <w:rPr>
          <w:noProof/>
        </w:rPr>
        <w:fldChar w:fldCharType="separate"/>
      </w:r>
      <w:r>
        <w:rPr>
          <w:noProof/>
        </w:rPr>
        <w:t>18</w:t>
      </w:r>
      <w:r>
        <w:rPr>
          <w:noProof/>
        </w:rPr>
        <w:fldChar w:fldCharType="end"/>
      </w:r>
    </w:p>
    <w:p w14:paraId="36E5746E"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3°:.</w:t>
      </w:r>
      <w:r>
        <w:rPr>
          <w:rFonts w:asciiTheme="minorHAnsi" w:eastAsiaTheme="minorEastAsia" w:hAnsiTheme="minorHAnsi" w:cstheme="minorBidi"/>
          <w:noProof/>
          <w:sz w:val="22"/>
          <w:szCs w:val="22"/>
          <w:lang w:val="fr-FR" w:eastAsia="fr-FR"/>
        </w:rPr>
        <w:tab/>
      </w:r>
      <w:r w:rsidRPr="00BE06F9">
        <w:rPr>
          <w:noProof/>
          <w:lang w:val="fr-FR"/>
        </w:rPr>
        <w:t>modules demandés</w:t>
      </w:r>
      <w:r>
        <w:rPr>
          <w:noProof/>
        </w:rPr>
        <w:tab/>
      </w:r>
      <w:r>
        <w:rPr>
          <w:noProof/>
        </w:rPr>
        <w:fldChar w:fldCharType="begin"/>
      </w:r>
      <w:r>
        <w:rPr>
          <w:noProof/>
        </w:rPr>
        <w:instrText xml:space="preserve"> PAGEREF _Toc48542704 \h </w:instrText>
      </w:r>
      <w:r>
        <w:rPr>
          <w:noProof/>
        </w:rPr>
      </w:r>
      <w:r>
        <w:rPr>
          <w:noProof/>
        </w:rPr>
        <w:fldChar w:fldCharType="separate"/>
      </w:r>
      <w:r>
        <w:rPr>
          <w:noProof/>
        </w:rPr>
        <w:t>19</w:t>
      </w:r>
      <w:r>
        <w:rPr>
          <w:noProof/>
        </w:rPr>
        <w:fldChar w:fldCharType="end"/>
      </w:r>
    </w:p>
    <w:p w14:paraId="1BB07F6C" w14:textId="77777777" w:rsidR="000F1903" w:rsidRDefault="000F1903">
      <w:pPr>
        <w:pStyle w:val="TM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1.</w:t>
      </w:r>
      <w:r>
        <w:rPr>
          <w:rFonts w:asciiTheme="minorHAnsi" w:eastAsiaTheme="minorEastAsia" w:hAnsiTheme="minorHAnsi" w:cstheme="minorBidi"/>
          <w:noProof/>
          <w:sz w:val="22"/>
          <w:szCs w:val="22"/>
          <w:lang w:val="fr-FR"/>
        </w:rPr>
        <w:tab/>
      </w:r>
      <w:r w:rsidRPr="00BE06F9">
        <w:rPr>
          <w:noProof/>
          <w:lang w:val="fr-FR" w:bidi="fr-FR"/>
        </w:rPr>
        <w:t>Constitution du portail:</w:t>
      </w:r>
      <w:r>
        <w:rPr>
          <w:noProof/>
        </w:rPr>
        <w:tab/>
      </w:r>
      <w:r>
        <w:rPr>
          <w:noProof/>
        </w:rPr>
        <w:fldChar w:fldCharType="begin"/>
      </w:r>
      <w:r>
        <w:rPr>
          <w:noProof/>
        </w:rPr>
        <w:instrText xml:space="preserve"> PAGEREF _Toc48542705 \h </w:instrText>
      </w:r>
      <w:r>
        <w:rPr>
          <w:noProof/>
        </w:rPr>
      </w:r>
      <w:r>
        <w:rPr>
          <w:noProof/>
        </w:rPr>
        <w:fldChar w:fldCharType="separate"/>
      </w:r>
      <w:r>
        <w:rPr>
          <w:noProof/>
        </w:rPr>
        <w:t>19</w:t>
      </w:r>
      <w:r>
        <w:rPr>
          <w:noProof/>
        </w:rPr>
        <w:fldChar w:fldCharType="end"/>
      </w:r>
    </w:p>
    <w:p w14:paraId="5D151572" w14:textId="77777777" w:rsidR="000F1903" w:rsidRDefault="000F1903">
      <w:pPr>
        <w:pStyle w:val="TM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2.</w:t>
      </w:r>
      <w:r>
        <w:rPr>
          <w:rFonts w:asciiTheme="minorHAnsi" w:eastAsiaTheme="minorEastAsia" w:hAnsiTheme="minorHAnsi" w:cstheme="minorBidi"/>
          <w:noProof/>
          <w:sz w:val="22"/>
          <w:szCs w:val="22"/>
          <w:lang w:val="fr-FR"/>
        </w:rPr>
        <w:tab/>
      </w:r>
      <w:r w:rsidRPr="00BE06F9">
        <w:rPr>
          <w:noProof/>
          <w:lang w:val="fr-FR" w:bidi="fr-FR"/>
        </w:rPr>
        <w:t>Gestion des réclamations :</w:t>
      </w:r>
      <w:r>
        <w:rPr>
          <w:noProof/>
        </w:rPr>
        <w:tab/>
      </w:r>
      <w:r>
        <w:rPr>
          <w:noProof/>
        </w:rPr>
        <w:fldChar w:fldCharType="begin"/>
      </w:r>
      <w:r>
        <w:rPr>
          <w:noProof/>
        </w:rPr>
        <w:instrText xml:space="preserve"> PAGEREF _Toc48542706 \h </w:instrText>
      </w:r>
      <w:r>
        <w:rPr>
          <w:noProof/>
        </w:rPr>
      </w:r>
      <w:r>
        <w:rPr>
          <w:noProof/>
        </w:rPr>
        <w:fldChar w:fldCharType="separate"/>
      </w:r>
      <w:r>
        <w:rPr>
          <w:noProof/>
        </w:rPr>
        <w:t>19</w:t>
      </w:r>
      <w:r>
        <w:rPr>
          <w:noProof/>
        </w:rPr>
        <w:fldChar w:fldCharType="end"/>
      </w:r>
    </w:p>
    <w:p w14:paraId="0CE48DA2" w14:textId="77777777" w:rsidR="000F1903" w:rsidRDefault="000F1903">
      <w:pPr>
        <w:pStyle w:val="TM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3.</w:t>
      </w:r>
      <w:r>
        <w:rPr>
          <w:rFonts w:asciiTheme="minorHAnsi" w:eastAsiaTheme="minorEastAsia" w:hAnsiTheme="minorHAnsi" w:cstheme="minorBidi"/>
          <w:noProof/>
          <w:sz w:val="22"/>
          <w:szCs w:val="22"/>
          <w:lang w:val="fr-FR"/>
        </w:rPr>
        <w:tab/>
      </w:r>
      <w:r w:rsidRPr="00BE06F9">
        <w:rPr>
          <w:noProof/>
          <w:lang w:val="fr-FR" w:bidi="fr-FR"/>
        </w:rPr>
        <w:t>Suivi des conseils municipaux :</w:t>
      </w:r>
      <w:r>
        <w:rPr>
          <w:noProof/>
        </w:rPr>
        <w:tab/>
      </w:r>
      <w:r>
        <w:rPr>
          <w:noProof/>
        </w:rPr>
        <w:fldChar w:fldCharType="begin"/>
      </w:r>
      <w:r>
        <w:rPr>
          <w:noProof/>
        </w:rPr>
        <w:instrText xml:space="preserve"> PAGEREF _Toc48542707 \h </w:instrText>
      </w:r>
      <w:r>
        <w:rPr>
          <w:noProof/>
        </w:rPr>
      </w:r>
      <w:r>
        <w:rPr>
          <w:noProof/>
        </w:rPr>
        <w:fldChar w:fldCharType="separate"/>
      </w:r>
      <w:r>
        <w:rPr>
          <w:noProof/>
        </w:rPr>
        <w:t>19</w:t>
      </w:r>
      <w:r>
        <w:rPr>
          <w:noProof/>
        </w:rPr>
        <w:fldChar w:fldCharType="end"/>
      </w:r>
    </w:p>
    <w:p w14:paraId="371A43D0" w14:textId="77777777" w:rsidR="000F1903" w:rsidRDefault="000F1903">
      <w:pPr>
        <w:pStyle w:val="TM3"/>
        <w:tabs>
          <w:tab w:val="left" w:pos="2127"/>
          <w:tab w:val="right" w:leader="dot" w:pos="9623"/>
        </w:tabs>
        <w:rPr>
          <w:rFonts w:asciiTheme="minorHAnsi" w:eastAsiaTheme="minorEastAsia" w:hAnsiTheme="minorHAnsi" w:cstheme="minorBidi"/>
          <w:noProof/>
          <w:sz w:val="22"/>
          <w:szCs w:val="22"/>
          <w:lang w:val="fr-FR"/>
        </w:rPr>
      </w:pPr>
      <w:r w:rsidRPr="00BE06F9">
        <w:rPr>
          <w:noProof/>
          <w:lang w:val="fr-FR" w:bidi="fr-FR"/>
        </w:rPr>
        <w:t>4.</w:t>
      </w:r>
      <w:r>
        <w:rPr>
          <w:rFonts w:asciiTheme="minorHAnsi" w:eastAsiaTheme="minorEastAsia" w:hAnsiTheme="minorHAnsi" w:cstheme="minorBidi"/>
          <w:noProof/>
          <w:sz w:val="22"/>
          <w:szCs w:val="22"/>
          <w:lang w:val="fr-FR"/>
        </w:rPr>
        <w:tab/>
      </w:r>
      <w:r w:rsidRPr="00BE06F9">
        <w:rPr>
          <w:noProof/>
          <w:lang w:val="fr-FR" w:bidi="fr-FR"/>
        </w:rPr>
        <w:t>Suivi des budgets (prévisions, réalisations et statistiques) :</w:t>
      </w:r>
      <w:r>
        <w:rPr>
          <w:noProof/>
        </w:rPr>
        <w:tab/>
      </w:r>
      <w:r>
        <w:rPr>
          <w:noProof/>
        </w:rPr>
        <w:fldChar w:fldCharType="begin"/>
      </w:r>
      <w:r>
        <w:rPr>
          <w:noProof/>
        </w:rPr>
        <w:instrText xml:space="preserve"> PAGEREF _Toc48542708 \h </w:instrText>
      </w:r>
      <w:r>
        <w:rPr>
          <w:noProof/>
        </w:rPr>
      </w:r>
      <w:r>
        <w:rPr>
          <w:noProof/>
        </w:rPr>
        <w:fldChar w:fldCharType="separate"/>
      </w:r>
      <w:r>
        <w:rPr>
          <w:noProof/>
        </w:rPr>
        <w:t>19</w:t>
      </w:r>
      <w:r>
        <w:rPr>
          <w:noProof/>
        </w:rPr>
        <w:fldChar w:fldCharType="end"/>
      </w:r>
    </w:p>
    <w:p w14:paraId="05A852BD"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4°:.</w:t>
      </w:r>
      <w:r>
        <w:rPr>
          <w:rFonts w:asciiTheme="minorHAnsi" w:eastAsiaTheme="minorEastAsia" w:hAnsiTheme="minorHAnsi" w:cstheme="minorBidi"/>
          <w:noProof/>
          <w:sz w:val="22"/>
          <w:szCs w:val="22"/>
          <w:lang w:val="fr-FR" w:eastAsia="fr-FR"/>
        </w:rPr>
        <w:tab/>
      </w:r>
      <w:r w:rsidRPr="00BE06F9">
        <w:rPr>
          <w:noProof/>
          <w:lang w:val="fr-FR"/>
        </w:rPr>
        <w:t>Conception de l'architecture du portail</w:t>
      </w:r>
      <w:r>
        <w:rPr>
          <w:noProof/>
        </w:rPr>
        <w:tab/>
      </w:r>
      <w:r>
        <w:rPr>
          <w:noProof/>
        </w:rPr>
        <w:fldChar w:fldCharType="begin"/>
      </w:r>
      <w:r>
        <w:rPr>
          <w:noProof/>
        </w:rPr>
        <w:instrText xml:space="preserve"> PAGEREF _Toc48542709 \h </w:instrText>
      </w:r>
      <w:r>
        <w:rPr>
          <w:noProof/>
        </w:rPr>
      </w:r>
      <w:r>
        <w:rPr>
          <w:noProof/>
        </w:rPr>
        <w:fldChar w:fldCharType="separate"/>
      </w:r>
      <w:r>
        <w:rPr>
          <w:noProof/>
        </w:rPr>
        <w:t>19</w:t>
      </w:r>
      <w:r>
        <w:rPr>
          <w:noProof/>
        </w:rPr>
        <w:fldChar w:fldCharType="end"/>
      </w:r>
    </w:p>
    <w:p w14:paraId="257ADDC6"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5°:.</w:t>
      </w:r>
      <w:r>
        <w:rPr>
          <w:rFonts w:asciiTheme="minorHAnsi" w:eastAsiaTheme="minorEastAsia" w:hAnsiTheme="minorHAnsi" w:cstheme="minorBidi"/>
          <w:noProof/>
          <w:sz w:val="22"/>
          <w:szCs w:val="22"/>
          <w:lang w:val="fr-FR" w:eastAsia="fr-FR"/>
        </w:rPr>
        <w:tab/>
      </w:r>
      <w:r w:rsidRPr="00BE06F9">
        <w:rPr>
          <w:noProof/>
          <w:lang w:val="fr-FR"/>
        </w:rPr>
        <w:t>Fonctionnalites du portail</w:t>
      </w:r>
      <w:r>
        <w:rPr>
          <w:noProof/>
        </w:rPr>
        <w:tab/>
      </w:r>
      <w:r>
        <w:rPr>
          <w:noProof/>
        </w:rPr>
        <w:fldChar w:fldCharType="begin"/>
      </w:r>
      <w:r>
        <w:rPr>
          <w:noProof/>
        </w:rPr>
        <w:instrText xml:space="preserve"> PAGEREF _Toc48542710 \h </w:instrText>
      </w:r>
      <w:r>
        <w:rPr>
          <w:noProof/>
        </w:rPr>
      </w:r>
      <w:r>
        <w:rPr>
          <w:noProof/>
        </w:rPr>
        <w:fldChar w:fldCharType="separate"/>
      </w:r>
      <w:r>
        <w:rPr>
          <w:noProof/>
        </w:rPr>
        <w:t>22</w:t>
      </w:r>
      <w:r>
        <w:rPr>
          <w:noProof/>
        </w:rPr>
        <w:fldChar w:fldCharType="end"/>
      </w:r>
    </w:p>
    <w:p w14:paraId="759AC8D9"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6°:.</w:t>
      </w:r>
      <w:r>
        <w:rPr>
          <w:rFonts w:asciiTheme="minorHAnsi" w:eastAsiaTheme="minorEastAsia" w:hAnsiTheme="minorHAnsi" w:cstheme="minorBidi"/>
          <w:noProof/>
          <w:sz w:val="22"/>
          <w:szCs w:val="22"/>
          <w:lang w:val="fr-FR" w:eastAsia="fr-FR"/>
        </w:rPr>
        <w:tab/>
      </w:r>
      <w:r w:rsidRPr="00BE06F9">
        <w:rPr>
          <w:noProof/>
          <w:lang w:val="fr-FR"/>
        </w:rPr>
        <w:t>Gestionnaire du contenu &amp; Sources</w:t>
      </w:r>
      <w:r>
        <w:rPr>
          <w:noProof/>
        </w:rPr>
        <w:tab/>
      </w:r>
      <w:r>
        <w:rPr>
          <w:noProof/>
        </w:rPr>
        <w:fldChar w:fldCharType="begin"/>
      </w:r>
      <w:r>
        <w:rPr>
          <w:noProof/>
        </w:rPr>
        <w:instrText xml:space="preserve"> PAGEREF _Toc48542711 \h </w:instrText>
      </w:r>
      <w:r>
        <w:rPr>
          <w:noProof/>
        </w:rPr>
      </w:r>
      <w:r>
        <w:rPr>
          <w:noProof/>
        </w:rPr>
        <w:fldChar w:fldCharType="separate"/>
      </w:r>
      <w:r>
        <w:rPr>
          <w:noProof/>
        </w:rPr>
        <w:t>22</w:t>
      </w:r>
      <w:r>
        <w:rPr>
          <w:noProof/>
        </w:rPr>
        <w:fldChar w:fldCharType="end"/>
      </w:r>
    </w:p>
    <w:p w14:paraId="4E181774"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7°:.</w:t>
      </w:r>
      <w:r>
        <w:rPr>
          <w:rFonts w:asciiTheme="minorHAnsi" w:eastAsiaTheme="minorEastAsia" w:hAnsiTheme="minorHAnsi" w:cstheme="minorBidi"/>
          <w:noProof/>
          <w:sz w:val="22"/>
          <w:szCs w:val="22"/>
          <w:lang w:val="fr-FR" w:eastAsia="fr-FR"/>
        </w:rPr>
        <w:tab/>
      </w:r>
      <w:r w:rsidRPr="00BE06F9">
        <w:rPr>
          <w:noProof/>
          <w:lang w:val="fr-FR"/>
        </w:rPr>
        <w:t>Référencement</w:t>
      </w:r>
      <w:r>
        <w:rPr>
          <w:noProof/>
        </w:rPr>
        <w:tab/>
      </w:r>
      <w:r>
        <w:rPr>
          <w:noProof/>
        </w:rPr>
        <w:fldChar w:fldCharType="begin"/>
      </w:r>
      <w:r>
        <w:rPr>
          <w:noProof/>
        </w:rPr>
        <w:instrText xml:space="preserve"> PAGEREF _Toc48542712 \h </w:instrText>
      </w:r>
      <w:r>
        <w:rPr>
          <w:noProof/>
        </w:rPr>
      </w:r>
      <w:r>
        <w:rPr>
          <w:noProof/>
        </w:rPr>
        <w:fldChar w:fldCharType="separate"/>
      </w:r>
      <w:r>
        <w:rPr>
          <w:noProof/>
        </w:rPr>
        <w:t>22</w:t>
      </w:r>
      <w:r>
        <w:rPr>
          <w:noProof/>
        </w:rPr>
        <w:fldChar w:fldCharType="end"/>
      </w:r>
    </w:p>
    <w:p w14:paraId="0D48A944"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8°:.</w:t>
      </w:r>
      <w:r>
        <w:rPr>
          <w:rFonts w:asciiTheme="minorHAnsi" w:eastAsiaTheme="minorEastAsia" w:hAnsiTheme="minorHAnsi" w:cstheme="minorBidi"/>
          <w:noProof/>
          <w:sz w:val="22"/>
          <w:szCs w:val="22"/>
          <w:lang w:val="fr-FR" w:eastAsia="fr-FR"/>
        </w:rPr>
        <w:tab/>
      </w:r>
      <w:r w:rsidRPr="00BE06F9">
        <w:rPr>
          <w:noProof/>
          <w:lang w:val="fr-FR"/>
        </w:rPr>
        <w:t>Hebergement</w:t>
      </w:r>
      <w:r>
        <w:rPr>
          <w:noProof/>
        </w:rPr>
        <w:tab/>
      </w:r>
      <w:r>
        <w:rPr>
          <w:noProof/>
        </w:rPr>
        <w:fldChar w:fldCharType="begin"/>
      </w:r>
      <w:r>
        <w:rPr>
          <w:noProof/>
        </w:rPr>
        <w:instrText xml:space="preserve"> PAGEREF _Toc48542713 \h </w:instrText>
      </w:r>
      <w:r>
        <w:rPr>
          <w:noProof/>
        </w:rPr>
      </w:r>
      <w:r>
        <w:rPr>
          <w:noProof/>
        </w:rPr>
        <w:fldChar w:fldCharType="separate"/>
      </w:r>
      <w:r>
        <w:rPr>
          <w:noProof/>
        </w:rPr>
        <w:t>23</w:t>
      </w:r>
      <w:r>
        <w:rPr>
          <w:noProof/>
        </w:rPr>
        <w:fldChar w:fldCharType="end"/>
      </w:r>
    </w:p>
    <w:p w14:paraId="37924D4D"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9°:.</w:t>
      </w:r>
      <w:r>
        <w:rPr>
          <w:rFonts w:asciiTheme="minorHAnsi" w:eastAsiaTheme="minorEastAsia" w:hAnsiTheme="minorHAnsi" w:cstheme="minorBidi"/>
          <w:noProof/>
          <w:sz w:val="22"/>
          <w:szCs w:val="22"/>
          <w:lang w:val="fr-FR" w:eastAsia="fr-FR"/>
        </w:rPr>
        <w:tab/>
      </w:r>
      <w:r w:rsidRPr="00BE06F9">
        <w:rPr>
          <w:noProof/>
          <w:lang w:val="fr-FR"/>
        </w:rPr>
        <w:t>Assistance au démarrage</w:t>
      </w:r>
      <w:r>
        <w:rPr>
          <w:noProof/>
        </w:rPr>
        <w:tab/>
      </w:r>
      <w:r>
        <w:rPr>
          <w:noProof/>
        </w:rPr>
        <w:fldChar w:fldCharType="begin"/>
      </w:r>
      <w:r>
        <w:rPr>
          <w:noProof/>
        </w:rPr>
        <w:instrText xml:space="preserve"> PAGEREF _Toc48542714 \h </w:instrText>
      </w:r>
      <w:r>
        <w:rPr>
          <w:noProof/>
        </w:rPr>
      </w:r>
      <w:r>
        <w:rPr>
          <w:noProof/>
        </w:rPr>
        <w:fldChar w:fldCharType="separate"/>
      </w:r>
      <w:r>
        <w:rPr>
          <w:noProof/>
        </w:rPr>
        <w:t>23</w:t>
      </w:r>
      <w:r>
        <w:rPr>
          <w:noProof/>
        </w:rPr>
        <w:fldChar w:fldCharType="end"/>
      </w:r>
    </w:p>
    <w:p w14:paraId="02AC5446"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10°:.</w:t>
      </w:r>
      <w:r>
        <w:rPr>
          <w:rFonts w:asciiTheme="minorHAnsi" w:eastAsiaTheme="minorEastAsia" w:hAnsiTheme="minorHAnsi" w:cstheme="minorBidi"/>
          <w:noProof/>
          <w:sz w:val="22"/>
          <w:szCs w:val="22"/>
          <w:lang w:val="fr-FR" w:eastAsia="fr-FR"/>
        </w:rPr>
        <w:tab/>
      </w:r>
      <w:r w:rsidRPr="00BE06F9">
        <w:rPr>
          <w:noProof/>
          <w:lang w:val="fr-FR"/>
        </w:rPr>
        <w:t>Livrables</w:t>
      </w:r>
      <w:r>
        <w:rPr>
          <w:noProof/>
        </w:rPr>
        <w:tab/>
      </w:r>
      <w:r>
        <w:rPr>
          <w:noProof/>
        </w:rPr>
        <w:fldChar w:fldCharType="begin"/>
      </w:r>
      <w:r>
        <w:rPr>
          <w:noProof/>
        </w:rPr>
        <w:instrText xml:space="preserve"> PAGEREF _Toc48542715 \h </w:instrText>
      </w:r>
      <w:r>
        <w:rPr>
          <w:noProof/>
        </w:rPr>
      </w:r>
      <w:r>
        <w:rPr>
          <w:noProof/>
        </w:rPr>
        <w:fldChar w:fldCharType="separate"/>
      </w:r>
      <w:r>
        <w:rPr>
          <w:noProof/>
        </w:rPr>
        <w:t>23</w:t>
      </w:r>
      <w:r>
        <w:rPr>
          <w:noProof/>
        </w:rPr>
        <w:fldChar w:fldCharType="end"/>
      </w:r>
    </w:p>
    <w:p w14:paraId="2829B7FB"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11°:.</w:t>
      </w:r>
      <w:r>
        <w:rPr>
          <w:rFonts w:asciiTheme="minorHAnsi" w:eastAsiaTheme="minorEastAsia" w:hAnsiTheme="minorHAnsi" w:cstheme="minorBidi"/>
          <w:noProof/>
          <w:sz w:val="22"/>
          <w:szCs w:val="22"/>
          <w:lang w:val="fr-FR" w:eastAsia="fr-FR"/>
        </w:rPr>
        <w:tab/>
      </w:r>
      <w:r w:rsidRPr="00BE06F9">
        <w:rPr>
          <w:noProof/>
          <w:lang w:val="fr-FR"/>
        </w:rPr>
        <w:t>Formation</w:t>
      </w:r>
      <w:r>
        <w:rPr>
          <w:noProof/>
        </w:rPr>
        <w:tab/>
      </w:r>
      <w:r>
        <w:rPr>
          <w:noProof/>
        </w:rPr>
        <w:fldChar w:fldCharType="begin"/>
      </w:r>
      <w:r>
        <w:rPr>
          <w:noProof/>
        </w:rPr>
        <w:instrText xml:space="preserve"> PAGEREF _Toc48542716 \h </w:instrText>
      </w:r>
      <w:r>
        <w:rPr>
          <w:noProof/>
        </w:rPr>
      </w:r>
      <w:r>
        <w:rPr>
          <w:noProof/>
        </w:rPr>
        <w:fldChar w:fldCharType="separate"/>
      </w:r>
      <w:r>
        <w:rPr>
          <w:noProof/>
        </w:rPr>
        <w:t>23</w:t>
      </w:r>
      <w:r>
        <w:rPr>
          <w:noProof/>
        </w:rPr>
        <w:fldChar w:fldCharType="end"/>
      </w:r>
    </w:p>
    <w:p w14:paraId="6383D4A7"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12°:.</w:t>
      </w:r>
      <w:r>
        <w:rPr>
          <w:rFonts w:asciiTheme="minorHAnsi" w:eastAsiaTheme="minorEastAsia" w:hAnsiTheme="minorHAnsi" w:cstheme="minorBidi"/>
          <w:noProof/>
          <w:sz w:val="22"/>
          <w:szCs w:val="22"/>
          <w:lang w:val="fr-FR" w:eastAsia="fr-FR"/>
        </w:rPr>
        <w:tab/>
      </w:r>
      <w:r w:rsidRPr="00BE06F9">
        <w:rPr>
          <w:noProof/>
          <w:lang w:val="fr-FR"/>
        </w:rPr>
        <w:t>Contrat de maintenance</w:t>
      </w:r>
      <w:r>
        <w:rPr>
          <w:noProof/>
        </w:rPr>
        <w:tab/>
      </w:r>
      <w:r>
        <w:rPr>
          <w:noProof/>
        </w:rPr>
        <w:fldChar w:fldCharType="begin"/>
      </w:r>
      <w:r>
        <w:rPr>
          <w:noProof/>
        </w:rPr>
        <w:instrText xml:space="preserve"> PAGEREF _Toc48542717 \h </w:instrText>
      </w:r>
      <w:r>
        <w:rPr>
          <w:noProof/>
        </w:rPr>
      </w:r>
      <w:r>
        <w:rPr>
          <w:noProof/>
        </w:rPr>
        <w:fldChar w:fldCharType="separate"/>
      </w:r>
      <w:r>
        <w:rPr>
          <w:noProof/>
        </w:rPr>
        <w:t>24</w:t>
      </w:r>
      <w:r>
        <w:rPr>
          <w:noProof/>
        </w:rPr>
        <w:fldChar w:fldCharType="end"/>
      </w:r>
    </w:p>
    <w:p w14:paraId="5381EB8D" w14:textId="77777777" w:rsidR="000F1903" w:rsidRDefault="000F1903">
      <w:pPr>
        <w:pStyle w:val="TM2"/>
        <w:tabs>
          <w:tab w:val="left" w:pos="2655"/>
        </w:tabs>
        <w:rPr>
          <w:rFonts w:asciiTheme="minorHAnsi" w:eastAsiaTheme="minorEastAsia" w:hAnsiTheme="minorHAnsi" w:cstheme="minorBidi"/>
          <w:noProof/>
          <w:sz w:val="22"/>
          <w:szCs w:val="22"/>
          <w:lang w:val="fr-FR" w:eastAsia="fr-FR"/>
        </w:rPr>
      </w:pPr>
      <w:r w:rsidRPr="00BE06F9">
        <w:rPr>
          <w:noProof/>
          <w:lang w:val="fr-FR"/>
        </w:rPr>
        <w:t>ARTICLE 13°:.</w:t>
      </w:r>
      <w:r>
        <w:rPr>
          <w:rFonts w:asciiTheme="minorHAnsi" w:eastAsiaTheme="minorEastAsia" w:hAnsiTheme="minorHAnsi" w:cstheme="minorBidi"/>
          <w:noProof/>
          <w:sz w:val="22"/>
          <w:szCs w:val="22"/>
          <w:lang w:val="fr-FR" w:eastAsia="fr-FR"/>
        </w:rPr>
        <w:tab/>
      </w:r>
      <w:r w:rsidRPr="00BE06F9">
        <w:rPr>
          <w:noProof/>
          <w:lang w:val="fr-FR"/>
        </w:rPr>
        <w:t>Engagement de La commune</w:t>
      </w:r>
      <w:r>
        <w:rPr>
          <w:noProof/>
        </w:rPr>
        <w:tab/>
      </w:r>
      <w:r>
        <w:rPr>
          <w:noProof/>
        </w:rPr>
        <w:fldChar w:fldCharType="begin"/>
      </w:r>
      <w:r>
        <w:rPr>
          <w:noProof/>
        </w:rPr>
        <w:instrText xml:space="preserve"> PAGEREF _Toc48542718 \h </w:instrText>
      </w:r>
      <w:r>
        <w:rPr>
          <w:noProof/>
        </w:rPr>
      </w:r>
      <w:r>
        <w:rPr>
          <w:noProof/>
        </w:rPr>
        <w:fldChar w:fldCharType="separate"/>
      </w:r>
      <w:r>
        <w:rPr>
          <w:noProof/>
        </w:rPr>
        <w:t>24</w:t>
      </w:r>
      <w:r>
        <w:rPr>
          <w:noProof/>
        </w:rPr>
        <w:fldChar w:fldCharType="end"/>
      </w:r>
    </w:p>
    <w:p w14:paraId="3A3654BE" w14:textId="77777777" w:rsidR="000F1903" w:rsidRDefault="000F1903">
      <w:pPr>
        <w:pStyle w:val="TM1"/>
        <w:rPr>
          <w:rFonts w:asciiTheme="minorHAnsi" w:eastAsiaTheme="minorEastAsia" w:hAnsiTheme="minorHAnsi" w:cstheme="minorBidi"/>
          <w:b w:val="0"/>
          <w:bCs w:val="0"/>
          <w:iCs w:val="0"/>
          <w:noProof/>
          <w:sz w:val="22"/>
          <w:szCs w:val="22"/>
          <w:lang w:val="fr-FR"/>
        </w:rPr>
      </w:pPr>
      <w:r w:rsidRPr="00BE06F9">
        <w:rPr>
          <w:noProof/>
          <w:lang w:val="fr-FR"/>
        </w:rPr>
        <w:t>CONTRAT DE MAINTENANCE</w:t>
      </w:r>
      <w:r>
        <w:rPr>
          <w:noProof/>
        </w:rPr>
        <w:tab/>
      </w:r>
      <w:r>
        <w:rPr>
          <w:noProof/>
        </w:rPr>
        <w:fldChar w:fldCharType="begin"/>
      </w:r>
      <w:r>
        <w:rPr>
          <w:noProof/>
        </w:rPr>
        <w:instrText xml:space="preserve"> PAGEREF _Toc48542719 \h </w:instrText>
      </w:r>
      <w:r>
        <w:rPr>
          <w:noProof/>
        </w:rPr>
      </w:r>
      <w:r>
        <w:rPr>
          <w:noProof/>
        </w:rPr>
        <w:fldChar w:fldCharType="separate"/>
      </w:r>
      <w:r>
        <w:rPr>
          <w:noProof/>
        </w:rPr>
        <w:t>25</w:t>
      </w:r>
      <w:r>
        <w:rPr>
          <w:noProof/>
        </w:rPr>
        <w:fldChar w:fldCharType="end"/>
      </w:r>
    </w:p>
    <w:p w14:paraId="515DD2AA"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1°:.</w:t>
      </w:r>
      <w:r>
        <w:rPr>
          <w:rFonts w:asciiTheme="minorHAnsi" w:eastAsiaTheme="minorEastAsia" w:hAnsiTheme="minorHAnsi" w:cstheme="minorBidi"/>
          <w:noProof/>
          <w:sz w:val="22"/>
          <w:szCs w:val="22"/>
          <w:lang w:val="fr-FR" w:eastAsia="fr-FR"/>
        </w:rPr>
        <w:tab/>
      </w:r>
      <w:r w:rsidRPr="00BE06F9">
        <w:rPr>
          <w:noProof/>
          <w:lang w:val="fr-FR"/>
        </w:rPr>
        <w:t>Objet du contrat</w:t>
      </w:r>
      <w:r>
        <w:rPr>
          <w:noProof/>
        </w:rPr>
        <w:tab/>
      </w:r>
      <w:r>
        <w:rPr>
          <w:noProof/>
        </w:rPr>
        <w:fldChar w:fldCharType="begin"/>
      </w:r>
      <w:r>
        <w:rPr>
          <w:noProof/>
        </w:rPr>
        <w:instrText xml:space="preserve"> PAGEREF _Toc48542720 \h </w:instrText>
      </w:r>
      <w:r>
        <w:rPr>
          <w:noProof/>
        </w:rPr>
      </w:r>
      <w:r>
        <w:rPr>
          <w:noProof/>
        </w:rPr>
        <w:fldChar w:fldCharType="separate"/>
      </w:r>
      <w:r>
        <w:rPr>
          <w:noProof/>
        </w:rPr>
        <w:t>25</w:t>
      </w:r>
      <w:r>
        <w:rPr>
          <w:noProof/>
        </w:rPr>
        <w:fldChar w:fldCharType="end"/>
      </w:r>
    </w:p>
    <w:p w14:paraId="1767B534"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2°:.</w:t>
      </w:r>
      <w:r>
        <w:rPr>
          <w:rFonts w:asciiTheme="minorHAnsi" w:eastAsiaTheme="minorEastAsia" w:hAnsiTheme="minorHAnsi" w:cstheme="minorBidi"/>
          <w:noProof/>
          <w:sz w:val="22"/>
          <w:szCs w:val="22"/>
          <w:lang w:val="fr-FR" w:eastAsia="fr-FR"/>
        </w:rPr>
        <w:tab/>
      </w:r>
      <w:r w:rsidRPr="00BE06F9">
        <w:rPr>
          <w:noProof/>
          <w:lang w:val="fr-FR"/>
        </w:rPr>
        <w:t>Financement du contrat</w:t>
      </w:r>
      <w:r>
        <w:rPr>
          <w:noProof/>
        </w:rPr>
        <w:tab/>
      </w:r>
      <w:r>
        <w:rPr>
          <w:noProof/>
        </w:rPr>
        <w:fldChar w:fldCharType="begin"/>
      </w:r>
      <w:r>
        <w:rPr>
          <w:noProof/>
        </w:rPr>
        <w:instrText xml:space="preserve"> PAGEREF _Toc48542721 \h </w:instrText>
      </w:r>
      <w:r>
        <w:rPr>
          <w:noProof/>
        </w:rPr>
      </w:r>
      <w:r>
        <w:rPr>
          <w:noProof/>
        </w:rPr>
        <w:fldChar w:fldCharType="separate"/>
      </w:r>
      <w:r>
        <w:rPr>
          <w:noProof/>
        </w:rPr>
        <w:t>25</w:t>
      </w:r>
      <w:r>
        <w:rPr>
          <w:noProof/>
        </w:rPr>
        <w:fldChar w:fldCharType="end"/>
      </w:r>
    </w:p>
    <w:p w14:paraId="009F3F85"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3°:.</w:t>
      </w:r>
      <w:r>
        <w:rPr>
          <w:rFonts w:asciiTheme="minorHAnsi" w:eastAsiaTheme="minorEastAsia" w:hAnsiTheme="minorHAnsi" w:cstheme="minorBidi"/>
          <w:noProof/>
          <w:sz w:val="22"/>
          <w:szCs w:val="22"/>
          <w:lang w:val="fr-FR" w:eastAsia="fr-FR"/>
        </w:rPr>
        <w:tab/>
      </w:r>
      <w:r w:rsidRPr="00BE06F9">
        <w:rPr>
          <w:noProof/>
          <w:lang w:val="fr-FR"/>
        </w:rPr>
        <w:t>Obligations du Prestataire</w:t>
      </w:r>
      <w:r>
        <w:rPr>
          <w:noProof/>
        </w:rPr>
        <w:tab/>
      </w:r>
      <w:r>
        <w:rPr>
          <w:noProof/>
        </w:rPr>
        <w:fldChar w:fldCharType="begin"/>
      </w:r>
      <w:r>
        <w:rPr>
          <w:noProof/>
        </w:rPr>
        <w:instrText xml:space="preserve"> PAGEREF _Toc48542722 \h </w:instrText>
      </w:r>
      <w:r>
        <w:rPr>
          <w:noProof/>
        </w:rPr>
      </w:r>
      <w:r>
        <w:rPr>
          <w:noProof/>
        </w:rPr>
        <w:fldChar w:fldCharType="separate"/>
      </w:r>
      <w:r>
        <w:rPr>
          <w:noProof/>
        </w:rPr>
        <w:t>25</w:t>
      </w:r>
      <w:r>
        <w:rPr>
          <w:noProof/>
        </w:rPr>
        <w:fldChar w:fldCharType="end"/>
      </w:r>
    </w:p>
    <w:p w14:paraId="78548A8F" w14:textId="77777777" w:rsidR="000F1903" w:rsidRDefault="000F1903">
      <w:pPr>
        <w:pStyle w:val="TM3"/>
        <w:tabs>
          <w:tab w:val="right" w:leader="dot" w:pos="9623"/>
        </w:tabs>
        <w:rPr>
          <w:rFonts w:asciiTheme="minorHAnsi" w:eastAsiaTheme="minorEastAsia" w:hAnsiTheme="minorHAnsi" w:cstheme="minorBidi"/>
          <w:noProof/>
          <w:sz w:val="22"/>
          <w:szCs w:val="22"/>
          <w:lang w:val="fr-FR"/>
        </w:rPr>
      </w:pPr>
      <w:r w:rsidRPr="00BE06F9">
        <w:rPr>
          <w:rFonts w:cstheme="majorHAnsi"/>
          <w:noProof/>
          <w:lang w:val="fr-FR" w:bidi="fr-FR"/>
        </w:rPr>
        <w:t>Les visites de maintenance préventive</w:t>
      </w:r>
      <w:r>
        <w:rPr>
          <w:noProof/>
        </w:rPr>
        <w:tab/>
      </w:r>
      <w:r>
        <w:rPr>
          <w:noProof/>
        </w:rPr>
        <w:fldChar w:fldCharType="begin"/>
      </w:r>
      <w:r>
        <w:rPr>
          <w:noProof/>
        </w:rPr>
        <w:instrText xml:space="preserve"> PAGEREF _Toc48542723 \h </w:instrText>
      </w:r>
      <w:r>
        <w:rPr>
          <w:noProof/>
        </w:rPr>
      </w:r>
      <w:r>
        <w:rPr>
          <w:noProof/>
        </w:rPr>
        <w:fldChar w:fldCharType="separate"/>
      </w:r>
      <w:r>
        <w:rPr>
          <w:noProof/>
        </w:rPr>
        <w:t>25</w:t>
      </w:r>
      <w:r>
        <w:rPr>
          <w:noProof/>
        </w:rPr>
        <w:fldChar w:fldCharType="end"/>
      </w:r>
    </w:p>
    <w:p w14:paraId="5E548776" w14:textId="77777777" w:rsidR="000F1903" w:rsidRDefault="000F1903">
      <w:pPr>
        <w:pStyle w:val="TM3"/>
        <w:tabs>
          <w:tab w:val="right" w:leader="dot" w:pos="9623"/>
        </w:tabs>
        <w:rPr>
          <w:rFonts w:asciiTheme="minorHAnsi" w:eastAsiaTheme="minorEastAsia" w:hAnsiTheme="minorHAnsi" w:cstheme="minorBidi"/>
          <w:noProof/>
          <w:sz w:val="22"/>
          <w:szCs w:val="22"/>
          <w:lang w:val="fr-FR"/>
        </w:rPr>
      </w:pPr>
      <w:r w:rsidRPr="00BE06F9">
        <w:rPr>
          <w:rFonts w:cstheme="majorHAnsi"/>
          <w:noProof/>
          <w:lang w:val="fr-FR" w:bidi="fr-FR"/>
        </w:rPr>
        <w:t>Les visites de maintenance curative</w:t>
      </w:r>
      <w:r>
        <w:rPr>
          <w:noProof/>
        </w:rPr>
        <w:tab/>
      </w:r>
      <w:r>
        <w:rPr>
          <w:noProof/>
        </w:rPr>
        <w:fldChar w:fldCharType="begin"/>
      </w:r>
      <w:r>
        <w:rPr>
          <w:noProof/>
        </w:rPr>
        <w:instrText xml:space="preserve"> PAGEREF _Toc48542724 \h </w:instrText>
      </w:r>
      <w:r>
        <w:rPr>
          <w:noProof/>
        </w:rPr>
      </w:r>
      <w:r>
        <w:rPr>
          <w:noProof/>
        </w:rPr>
        <w:fldChar w:fldCharType="separate"/>
      </w:r>
      <w:r>
        <w:rPr>
          <w:noProof/>
        </w:rPr>
        <w:t>25</w:t>
      </w:r>
      <w:r>
        <w:rPr>
          <w:noProof/>
        </w:rPr>
        <w:fldChar w:fldCharType="end"/>
      </w:r>
    </w:p>
    <w:p w14:paraId="6BDD9474" w14:textId="77777777" w:rsidR="000F1903" w:rsidRDefault="000F1903">
      <w:pPr>
        <w:pStyle w:val="TM3"/>
        <w:tabs>
          <w:tab w:val="right" w:leader="dot" w:pos="9623"/>
        </w:tabs>
        <w:rPr>
          <w:rFonts w:asciiTheme="minorHAnsi" w:eastAsiaTheme="minorEastAsia" w:hAnsiTheme="minorHAnsi" w:cstheme="minorBidi"/>
          <w:noProof/>
          <w:sz w:val="22"/>
          <w:szCs w:val="22"/>
          <w:lang w:val="fr-FR"/>
        </w:rPr>
      </w:pPr>
      <w:r w:rsidRPr="00BE06F9">
        <w:rPr>
          <w:rFonts w:cstheme="majorHAnsi"/>
          <w:noProof/>
          <w:lang w:val="fr-FR" w:bidi="fr-FR"/>
        </w:rPr>
        <w:t>Interventions payantes et facturations supplémentaires</w:t>
      </w:r>
      <w:r>
        <w:rPr>
          <w:noProof/>
        </w:rPr>
        <w:tab/>
      </w:r>
      <w:r>
        <w:rPr>
          <w:noProof/>
        </w:rPr>
        <w:fldChar w:fldCharType="begin"/>
      </w:r>
      <w:r>
        <w:rPr>
          <w:noProof/>
        </w:rPr>
        <w:instrText xml:space="preserve"> PAGEREF _Toc48542725 \h </w:instrText>
      </w:r>
      <w:r>
        <w:rPr>
          <w:noProof/>
        </w:rPr>
      </w:r>
      <w:r>
        <w:rPr>
          <w:noProof/>
        </w:rPr>
        <w:fldChar w:fldCharType="separate"/>
      </w:r>
      <w:r>
        <w:rPr>
          <w:noProof/>
        </w:rPr>
        <w:t>25</w:t>
      </w:r>
      <w:r>
        <w:rPr>
          <w:noProof/>
        </w:rPr>
        <w:fldChar w:fldCharType="end"/>
      </w:r>
    </w:p>
    <w:p w14:paraId="2E951722"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4°:.</w:t>
      </w:r>
      <w:r>
        <w:rPr>
          <w:rFonts w:asciiTheme="minorHAnsi" w:eastAsiaTheme="minorEastAsia" w:hAnsiTheme="minorHAnsi" w:cstheme="minorBidi"/>
          <w:noProof/>
          <w:sz w:val="22"/>
          <w:szCs w:val="22"/>
          <w:lang w:val="fr-FR" w:eastAsia="fr-FR"/>
        </w:rPr>
        <w:tab/>
      </w:r>
      <w:r w:rsidRPr="00BE06F9">
        <w:rPr>
          <w:noProof/>
          <w:lang w:val="fr-FR"/>
        </w:rPr>
        <w:t>Rapport de suivi</w:t>
      </w:r>
      <w:r>
        <w:rPr>
          <w:noProof/>
        </w:rPr>
        <w:tab/>
      </w:r>
      <w:r>
        <w:rPr>
          <w:noProof/>
        </w:rPr>
        <w:fldChar w:fldCharType="begin"/>
      </w:r>
      <w:r>
        <w:rPr>
          <w:noProof/>
        </w:rPr>
        <w:instrText xml:space="preserve"> PAGEREF _Toc48542726 \h </w:instrText>
      </w:r>
      <w:r>
        <w:rPr>
          <w:noProof/>
        </w:rPr>
      </w:r>
      <w:r>
        <w:rPr>
          <w:noProof/>
        </w:rPr>
        <w:fldChar w:fldCharType="separate"/>
      </w:r>
      <w:r>
        <w:rPr>
          <w:noProof/>
        </w:rPr>
        <w:t>26</w:t>
      </w:r>
      <w:r>
        <w:rPr>
          <w:noProof/>
        </w:rPr>
        <w:fldChar w:fldCharType="end"/>
      </w:r>
    </w:p>
    <w:p w14:paraId="28A549E5"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5°:.</w:t>
      </w:r>
      <w:r>
        <w:rPr>
          <w:rFonts w:asciiTheme="minorHAnsi" w:eastAsiaTheme="minorEastAsia" w:hAnsiTheme="minorHAnsi" w:cstheme="minorBidi"/>
          <w:noProof/>
          <w:sz w:val="22"/>
          <w:szCs w:val="22"/>
          <w:lang w:val="fr-FR" w:eastAsia="fr-FR"/>
        </w:rPr>
        <w:tab/>
      </w:r>
      <w:r w:rsidRPr="00BE06F9">
        <w:rPr>
          <w:noProof/>
          <w:lang w:val="fr-FR"/>
        </w:rPr>
        <w:t>Caractère des Prix</w:t>
      </w:r>
      <w:r>
        <w:rPr>
          <w:noProof/>
        </w:rPr>
        <w:tab/>
      </w:r>
      <w:r>
        <w:rPr>
          <w:noProof/>
        </w:rPr>
        <w:fldChar w:fldCharType="begin"/>
      </w:r>
      <w:r>
        <w:rPr>
          <w:noProof/>
        </w:rPr>
        <w:instrText xml:space="preserve"> PAGEREF _Toc48542727 \h </w:instrText>
      </w:r>
      <w:r>
        <w:rPr>
          <w:noProof/>
        </w:rPr>
      </w:r>
      <w:r>
        <w:rPr>
          <w:noProof/>
        </w:rPr>
        <w:fldChar w:fldCharType="separate"/>
      </w:r>
      <w:r>
        <w:rPr>
          <w:noProof/>
        </w:rPr>
        <w:t>26</w:t>
      </w:r>
      <w:r>
        <w:rPr>
          <w:noProof/>
        </w:rPr>
        <w:fldChar w:fldCharType="end"/>
      </w:r>
    </w:p>
    <w:p w14:paraId="6810A829"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6°:.</w:t>
      </w:r>
      <w:r>
        <w:rPr>
          <w:rFonts w:asciiTheme="minorHAnsi" w:eastAsiaTheme="minorEastAsia" w:hAnsiTheme="minorHAnsi" w:cstheme="minorBidi"/>
          <w:noProof/>
          <w:sz w:val="22"/>
          <w:szCs w:val="22"/>
          <w:lang w:val="fr-FR" w:eastAsia="fr-FR"/>
        </w:rPr>
        <w:tab/>
      </w:r>
      <w:r w:rsidRPr="00BE06F9">
        <w:rPr>
          <w:noProof/>
          <w:lang w:val="fr-FR"/>
        </w:rPr>
        <w:t>Impôts et Taxes</w:t>
      </w:r>
      <w:r>
        <w:rPr>
          <w:noProof/>
        </w:rPr>
        <w:tab/>
      </w:r>
      <w:r>
        <w:rPr>
          <w:noProof/>
        </w:rPr>
        <w:fldChar w:fldCharType="begin"/>
      </w:r>
      <w:r>
        <w:rPr>
          <w:noProof/>
        </w:rPr>
        <w:instrText xml:space="preserve"> PAGEREF _Toc48542728 \h </w:instrText>
      </w:r>
      <w:r>
        <w:rPr>
          <w:noProof/>
        </w:rPr>
      </w:r>
      <w:r>
        <w:rPr>
          <w:noProof/>
        </w:rPr>
        <w:fldChar w:fldCharType="separate"/>
      </w:r>
      <w:r>
        <w:rPr>
          <w:noProof/>
        </w:rPr>
        <w:t>26</w:t>
      </w:r>
      <w:r>
        <w:rPr>
          <w:noProof/>
        </w:rPr>
        <w:fldChar w:fldCharType="end"/>
      </w:r>
    </w:p>
    <w:p w14:paraId="62102228"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7°:.</w:t>
      </w:r>
      <w:r>
        <w:rPr>
          <w:rFonts w:asciiTheme="minorHAnsi" w:eastAsiaTheme="minorEastAsia" w:hAnsiTheme="minorHAnsi" w:cstheme="minorBidi"/>
          <w:noProof/>
          <w:sz w:val="22"/>
          <w:szCs w:val="22"/>
          <w:lang w:val="fr-FR" w:eastAsia="fr-FR"/>
        </w:rPr>
        <w:tab/>
      </w:r>
      <w:r w:rsidRPr="00BE06F9">
        <w:rPr>
          <w:noProof/>
          <w:lang w:val="fr-FR"/>
        </w:rPr>
        <w:t>Paiement</w:t>
      </w:r>
      <w:r>
        <w:rPr>
          <w:noProof/>
        </w:rPr>
        <w:tab/>
      </w:r>
      <w:r>
        <w:rPr>
          <w:noProof/>
        </w:rPr>
        <w:fldChar w:fldCharType="begin"/>
      </w:r>
      <w:r>
        <w:rPr>
          <w:noProof/>
        </w:rPr>
        <w:instrText xml:space="preserve"> PAGEREF _Toc48542729 \h </w:instrText>
      </w:r>
      <w:r>
        <w:rPr>
          <w:noProof/>
        </w:rPr>
      </w:r>
      <w:r>
        <w:rPr>
          <w:noProof/>
        </w:rPr>
        <w:fldChar w:fldCharType="separate"/>
      </w:r>
      <w:r>
        <w:rPr>
          <w:noProof/>
        </w:rPr>
        <w:t>26</w:t>
      </w:r>
      <w:r>
        <w:rPr>
          <w:noProof/>
        </w:rPr>
        <w:fldChar w:fldCharType="end"/>
      </w:r>
    </w:p>
    <w:p w14:paraId="1FFB3CA3"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t>ARTICLE 8°:.</w:t>
      </w:r>
      <w:r>
        <w:rPr>
          <w:rFonts w:asciiTheme="minorHAnsi" w:eastAsiaTheme="minorEastAsia" w:hAnsiTheme="minorHAnsi" w:cstheme="minorBidi"/>
          <w:noProof/>
          <w:sz w:val="22"/>
          <w:szCs w:val="22"/>
          <w:lang w:val="fr-FR" w:eastAsia="fr-FR"/>
        </w:rPr>
        <w:tab/>
      </w:r>
      <w:r w:rsidRPr="00BE06F9">
        <w:rPr>
          <w:noProof/>
          <w:lang w:val="fr-FR"/>
        </w:rPr>
        <w:t>Validité et renouvellement du contrat</w:t>
      </w:r>
      <w:r>
        <w:rPr>
          <w:noProof/>
        </w:rPr>
        <w:tab/>
      </w:r>
      <w:r>
        <w:rPr>
          <w:noProof/>
        </w:rPr>
        <w:fldChar w:fldCharType="begin"/>
      </w:r>
      <w:r>
        <w:rPr>
          <w:noProof/>
        </w:rPr>
        <w:instrText xml:space="preserve"> PAGEREF _Toc48542730 \h </w:instrText>
      </w:r>
      <w:r>
        <w:rPr>
          <w:noProof/>
        </w:rPr>
      </w:r>
      <w:r>
        <w:rPr>
          <w:noProof/>
        </w:rPr>
        <w:fldChar w:fldCharType="separate"/>
      </w:r>
      <w:r>
        <w:rPr>
          <w:noProof/>
        </w:rPr>
        <w:t>26</w:t>
      </w:r>
      <w:r>
        <w:rPr>
          <w:noProof/>
        </w:rPr>
        <w:fldChar w:fldCharType="end"/>
      </w:r>
    </w:p>
    <w:p w14:paraId="04520678" w14:textId="77777777" w:rsidR="000F1903" w:rsidRDefault="000F1903">
      <w:pPr>
        <w:pStyle w:val="TM2"/>
        <w:tabs>
          <w:tab w:val="left" w:pos="2522"/>
        </w:tabs>
        <w:rPr>
          <w:rFonts w:asciiTheme="minorHAnsi" w:eastAsiaTheme="minorEastAsia" w:hAnsiTheme="minorHAnsi" w:cstheme="minorBidi"/>
          <w:noProof/>
          <w:sz w:val="22"/>
          <w:szCs w:val="22"/>
          <w:lang w:val="fr-FR" w:eastAsia="fr-FR"/>
        </w:rPr>
      </w:pPr>
      <w:r w:rsidRPr="00BE06F9">
        <w:rPr>
          <w:noProof/>
          <w:lang w:val="fr-FR"/>
        </w:rPr>
        <w:lastRenderedPageBreak/>
        <w:t>ARTICLE 9°:.</w:t>
      </w:r>
      <w:r>
        <w:rPr>
          <w:rFonts w:asciiTheme="minorHAnsi" w:eastAsiaTheme="minorEastAsia" w:hAnsiTheme="minorHAnsi" w:cstheme="minorBidi"/>
          <w:noProof/>
          <w:sz w:val="22"/>
          <w:szCs w:val="22"/>
          <w:lang w:val="fr-FR" w:eastAsia="fr-FR"/>
        </w:rPr>
        <w:tab/>
      </w:r>
      <w:r w:rsidRPr="00BE06F9">
        <w:rPr>
          <w:noProof/>
          <w:lang w:val="fr-FR"/>
        </w:rPr>
        <w:t>Modification du contrat</w:t>
      </w:r>
      <w:r>
        <w:rPr>
          <w:noProof/>
        </w:rPr>
        <w:tab/>
      </w:r>
      <w:r>
        <w:rPr>
          <w:noProof/>
        </w:rPr>
        <w:fldChar w:fldCharType="begin"/>
      </w:r>
      <w:r>
        <w:rPr>
          <w:noProof/>
        </w:rPr>
        <w:instrText xml:space="preserve"> PAGEREF _Toc48542731 \h </w:instrText>
      </w:r>
      <w:r>
        <w:rPr>
          <w:noProof/>
        </w:rPr>
      </w:r>
      <w:r>
        <w:rPr>
          <w:noProof/>
        </w:rPr>
        <w:fldChar w:fldCharType="separate"/>
      </w:r>
      <w:r>
        <w:rPr>
          <w:noProof/>
        </w:rPr>
        <w:t>26</w:t>
      </w:r>
      <w:r>
        <w:rPr>
          <w:noProof/>
        </w:rPr>
        <w:fldChar w:fldCharType="end"/>
      </w:r>
    </w:p>
    <w:p w14:paraId="59CEE77C" w14:textId="77777777" w:rsidR="000F1903" w:rsidRDefault="000F1903">
      <w:pPr>
        <w:pStyle w:val="TM1"/>
        <w:tabs>
          <w:tab w:val="left" w:pos="2196"/>
        </w:tabs>
        <w:rPr>
          <w:rFonts w:asciiTheme="minorHAnsi" w:eastAsiaTheme="minorEastAsia" w:hAnsiTheme="minorHAnsi" w:cstheme="minorBidi"/>
          <w:b w:val="0"/>
          <w:bCs w:val="0"/>
          <w:iCs w:val="0"/>
          <w:noProof/>
          <w:sz w:val="22"/>
          <w:szCs w:val="22"/>
          <w:lang w:val="fr-FR"/>
        </w:rPr>
      </w:pPr>
      <w:r w:rsidRPr="00BE06F9">
        <w:rPr>
          <w:rFonts w:cstheme="majorHAnsi"/>
          <w:noProof/>
          <w:lang w:val="fr-FR"/>
        </w:rPr>
        <w:t>SECTION V:</w:t>
      </w:r>
      <w:r>
        <w:rPr>
          <w:rFonts w:asciiTheme="minorHAnsi" w:eastAsiaTheme="minorEastAsia" w:hAnsiTheme="minorHAnsi" w:cstheme="minorBidi"/>
          <w:b w:val="0"/>
          <w:bCs w:val="0"/>
          <w:iCs w:val="0"/>
          <w:noProof/>
          <w:sz w:val="22"/>
          <w:szCs w:val="22"/>
          <w:lang w:val="fr-FR"/>
        </w:rPr>
        <w:tab/>
      </w:r>
      <w:r w:rsidRPr="00BE06F9">
        <w:rPr>
          <w:rFonts w:cstheme="majorHAnsi"/>
          <w:noProof/>
          <w:lang w:val="fr-FR"/>
        </w:rPr>
        <w:t>ANNEXES</w:t>
      </w:r>
      <w:r>
        <w:rPr>
          <w:noProof/>
        </w:rPr>
        <w:tab/>
      </w:r>
      <w:r>
        <w:rPr>
          <w:noProof/>
        </w:rPr>
        <w:fldChar w:fldCharType="begin"/>
      </w:r>
      <w:r>
        <w:rPr>
          <w:noProof/>
        </w:rPr>
        <w:instrText xml:space="preserve"> PAGEREF _Toc48542732 \h </w:instrText>
      </w:r>
      <w:r>
        <w:rPr>
          <w:noProof/>
        </w:rPr>
      </w:r>
      <w:r>
        <w:rPr>
          <w:noProof/>
        </w:rPr>
        <w:fldChar w:fldCharType="separate"/>
      </w:r>
      <w:r>
        <w:rPr>
          <w:noProof/>
        </w:rPr>
        <w:t>27</w:t>
      </w:r>
      <w:r>
        <w:rPr>
          <w:noProof/>
        </w:rPr>
        <w:fldChar w:fldCharType="end"/>
      </w:r>
    </w:p>
    <w:p w14:paraId="71935B3B" w14:textId="77777777" w:rsidR="000F1903" w:rsidRDefault="000F1903">
      <w:pPr>
        <w:pStyle w:val="TM2"/>
        <w:rPr>
          <w:rFonts w:asciiTheme="minorHAnsi" w:eastAsiaTheme="minorEastAsia" w:hAnsiTheme="minorHAnsi" w:cstheme="minorBidi"/>
          <w:noProof/>
          <w:sz w:val="22"/>
          <w:szCs w:val="22"/>
          <w:lang w:val="fr-FR" w:eastAsia="fr-FR"/>
        </w:rPr>
      </w:pPr>
      <w:r w:rsidRPr="00BE06F9">
        <w:rPr>
          <w:noProof/>
          <w:lang w:val="fr-FR"/>
        </w:rPr>
        <w:t>Annexe 01 : Fiche de renseignement Généraux sur le Soumissionnaire</w:t>
      </w:r>
      <w:r>
        <w:rPr>
          <w:noProof/>
        </w:rPr>
        <w:tab/>
      </w:r>
      <w:r>
        <w:rPr>
          <w:noProof/>
        </w:rPr>
        <w:fldChar w:fldCharType="begin"/>
      </w:r>
      <w:r>
        <w:rPr>
          <w:noProof/>
        </w:rPr>
        <w:instrText xml:space="preserve"> PAGEREF _Toc48542733 \h </w:instrText>
      </w:r>
      <w:r>
        <w:rPr>
          <w:noProof/>
        </w:rPr>
      </w:r>
      <w:r>
        <w:rPr>
          <w:noProof/>
        </w:rPr>
        <w:fldChar w:fldCharType="separate"/>
      </w:r>
      <w:r>
        <w:rPr>
          <w:noProof/>
        </w:rPr>
        <w:t>27</w:t>
      </w:r>
      <w:r>
        <w:rPr>
          <w:noProof/>
        </w:rPr>
        <w:fldChar w:fldCharType="end"/>
      </w:r>
    </w:p>
    <w:p w14:paraId="3D1FE8CF" w14:textId="77777777" w:rsidR="000F1903" w:rsidRDefault="000F1903">
      <w:pPr>
        <w:pStyle w:val="TM2"/>
        <w:rPr>
          <w:rFonts w:asciiTheme="minorHAnsi" w:eastAsiaTheme="minorEastAsia" w:hAnsiTheme="minorHAnsi" w:cstheme="minorBidi"/>
          <w:noProof/>
          <w:sz w:val="22"/>
          <w:szCs w:val="22"/>
          <w:lang w:val="fr-FR" w:eastAsia="fr-FR"/>
        </w:rPr>
      </w:pPr>
      <w:r w:rsidRPr="00BE06F9">
        <w:rPr>
          <w:noProof/>
          <w:lang w:val="fr-FR"/>
        </w:rPr>
        <w:t>Annexe 02 : Déclaration d’engagement</w:t>
      </w:r>
      <w:r>
        <w:rPr>
          <w:noProof/>
        </w:rPr>
        <w:tab/>
      </w:r>
      <w:r>
        <w:rPr>
          <w:noProof/>
        </w:rPr>
        <w:fldChar w:fldCharType="begin"/>
      </w:r>
      <w:r>
        <w:rPr>
          <w:noProof/>
        </w:rPr>
        <w:instrText xml:space="preserve"> PAGEREF _Toc48542734 \h </w:instrText>
      </w:r>
      <w:r>
        <w:rPr>
          <w:noProof/>
        </w:rPr>
      </w:r>
      <w:r>
        <w:rPr>
          <w:noProof/>
        </w:rPr>
        <w:fldChar w:fldCharType="separate"/>
      </w:r>
      <w:r>
        <w:rPr>
          <w:noProof/>
        </w:rPr>
        <w:t>28</w:t>
      </w:r>
      <w:r>
        <w:rPr>
          <w:noProof/>
        </w:rPr>
        <w:fldChar w:fldCharType="end"/>
      </w:r>
    </w:p>
    <w:p w14:paraId="0C332924" w14:textId="77777777" w:rsidR="000F1903" w:rsidRDefault="000F1903">
      <w:pPr>
        <w:pStyle w:val="TM2"/>
        <w:rPr>
          <w:rFonts w:asciiTheme="minorHAnsi" w:eastAsiaTheme="minorEastAsia" w:hAnsiTheme="minorHAnsi" w:cstheme="minorBidi"/>
          <w:noProof/>
          <w:sz w:val="22"/>
          <w:szCs w:val="22"/>
          <w:lang w:val="fr-FR" w:eastAsia="fr-FR"/>
        </w:rPr>
      </w:pPr>
      <w:r w:rsidRPr="00BE06F9">
        <w:rPr>
          <w:noProof/>
          <w:lang w:val="fr-FR"/>
        </w:rPr>
        <w:t>Annexe03 : L’Acte d’engagement (Soumission)</w:t>
      </w:r>
      <w:r>
        <w:rPr>
          <w:noProof/>
        </w:rPr>
        <w:tab/>
      </w:r>
      <w:r>
        <w:rPr>
          <w:noProof/>
        </w:rPr>
        <w:fldChar w:fldCharType="begin"/>
      </w:r>
      <w:r>
        <w:rPr>
          <w:noProof/>
        </w:rPr>
        <w:instrText xml:space="preserve"> PAGEREF _Toc48542735 \h </w:instrText>
      </w:r>
      <w:r>
        <w:rPr>
          <w:noProof/>
        </w:rPr>
      </w:r>
      <w:r>
        <w:rPr>
          <w:noProof/>
        </w:rPr>
        <w:fldChar w:fldCharType="separate"/>
      </w:r>
      <w:r>
        <w:rPr>
          <w:noProof/>
        </w:rPr>
        <w:t>31</w:t>
      </w:r>
      <w:r>
        <w:rPr>
          <w:noProof/>
        </w:rPr>
        <w:fldChar w:fldCharType="end"/>
      </w:r>
    </w:p>
    <w:p w14:paraId="21BDF8B0" w14:textId="77777777" w:rsidR="000F1903" w:rsidRDefault="000F1903">
      <w:pPr>
        <w:pStyle w:val="TM2"/>
        <w:rPr>
          <w:rFonts w:asciiTheme="minorHAnsi" w:eastAsiaTheme="minorEastAsia" w:hAnsiTheme="minorHAnsi" w:cstheme="minorBidi"/>
          <w:noProof/>
          <w:sz w:val="22"/>
          <w:szCs w:val="22"/>
          <w:lang w:val="fr-FR" w:eastAsia="fr-FR"/>
        </w:rPr>
      </w:pPr>
      <w:r w:rsidRPr="00BE06F9">
        <w:rPr>
          <w:noProof/>
          <w:lang w:val="fr-FR"/>
        </w:rPr>
        <w:t>Annexe04 : Bordereau de Prix</w:t>
      </w:r>
      <w:r>
        <w:rPr>
          <w:noProof/>
        </w:rPr>
        <w:tab/>
      </w:r>
      <w:r>
        <w:rPr>
          <w:noProof/>
        </w:rPr>
        <w:fldChar w:fldCharType="begin"/>
      </w:r>
      <w:r>
        <w:rPr>
          <w:noProof/>
        </w:rPr>
        <w:instrText xml:space="preserve"> PAGEREF _Toc48542736 \h </w:instrText>
      </w:r>
      <w:r>
        <w:rPr>
          <w:noProof/>
        </w:rPr>
      </w:r>
      <w:r>
        <w:rPr>
          <w:noProof/>
        </w:rPr>
        <w:fldChar w:fldCharType="separate"/>
      </w:r>
      <w:r>
        <w:rPr>
          <w:noProof/>
        </w:rPr>
        <w:t>32</w:t>
      </w:r>
      <w:r>
        <w:rPr>
          <w:noProof/>
        </w:rPr>
        <w:fldChar w:fldCharType="end"/>
      </w:r>
    </w:p>
    <w:p w14:paraId="0FFA2AAB" w14:textId="77777777" w:rsidR="000F1903" w:rsidRDefault="000F1903">
      <w:pPr>
        <w:pStyle w:val="TM2"/>
        <w:rPr>
          <w:rFonts w:asciiTheme="minorHAnsi" w:eastAsiaTheme="minorEastAsia" w:hAnsiTheme="minorHAnsi" w:cstheme="minorBidi"/>
          <w:noProof/>
          <w:sz w:val="22"/>
          <w:szCs w:val="22"/>
          <w:lang w:val="fr-FR" w:eastAsia="fr-FR"/>
        </w:rPr>
      </w:pPr>
      <w:r w:rsidRPr="00BE06F9">
        <w:rPr>
          <w:noProof/>
          <w:lang w:val="fr-FR"/>
        </w:rPr>
        <w:t>Annexe 05 : Références du Soumissionnaire</w:t>
      </w:r>
      <w:r>
        <w:rPr>
          <w:noProof/>
        </w:rPr>
        <w:tab/>
      </w:r>
      <w:r>
        <w:rPr>
          <w:noProof/>
        </w:rPr>
        <w:fldChar w:fldCharType="begin"/>
      </w:r>
      <w:r>
        <w:rPr>
          <w:noProof/>
        </w:rPr>
        <w:instrText xml:space="preserve"> PAGEREF _Toc48542737 \h </w:instrText>
      </w:r>
      <w:r>
        <w:rPr>
          <w:noProof/>
        </w:rPr>
      </w:r>
      <w:r>
        <w:rPr>
          <w:noProof/>
        </w:rPr>
        <w:fldChar w:fldCharType="separate"/>
      </w:r>
      <w:r>
        <w:rPr>
          <w:noProof/>
        </w:rPr>
        <w:t>33</w:t>
      </w:r>
      <w:r>
        <w:rPr>
          <w:noProof/>
        </w:rPr>
        <w:fldChar w:fldCharType="end"/>
      </w:r>
    </w:p>
    <w:p w14:paraId="0B43947A" w14:textId="77777777" w:rsidR="000F1903" w:rsidRDefault="000F1903">
      <w:pPr>
        <w:pStyle w:val="TM2"/>
        <w:rPr>
          <w:rFonts w:asciiTheme="minorHAnsi" w:eastAsiaTheme="minorEastAsia" w:hAnsiTheme="minorHAnsi" w:cstheme="minorBidi"/>
          <w:noProof/>
          <w:sz w:val="22"/>
          <w:szCs w:val="22"/>
          <w:lang w:val="fr-FR" w:eastAsia="fr-FR"/>
        </w:rPr>
      </w:pPr>
      <w:r w:rsidRPr="00BE06F9">
        <w:rPr>
          <w:noProof/>
          <w:lang w:val="fr-FR"/>
        </w:rPr>
        <w:t>Annexe 06 : Liste nomiNAtive de personnel technique à affecter pour la prestation</w:t>
      </w:r>
      <w:r>
        <w:rPr>
          <w:noProof/>
        </w:rPr>
        <w:tab/>
      </w:r>
      <w:r>
        <w:rPr>
          <w:noProof/>
        </w:rPr>
        <w:fldChar w:fldCharType="begin"/>
      </w:r>
      <w:r>
        <w:rPr>
          <w:noProof/>
        </w:rPr>
        <w:instrText xml:space="preserve"> PAGEREF _Toc48542738 \h </w:instrText>
      </w:r>
      <w:r>
        <w:rPr>
          <w:noProof/>
        </w:rPr>
      </w:r>
      <w:r>
        <w:rPr>
          <w:noProof/>
        </w:rPr>
        <w:fldChar w:fldCharType="separate"/>
      </w:r>
      <w:r>
        <w:rPr>
          <w:noProof/>
        </w:rPr>
        <w:t>34</w:t>
      </w:r>
      <w:r>
        <w:rPr>
          <w:noProof/>
        </w:rPr>
        <w:fldChar w:fldCharType="end"/>
      </w:r>
    </w:p>
    <w:p w14:paraId="3AA3C232" w14:textId="77777777" w:rsidR="000F1903" w:rsidRDefault="000F1903">
      <w:pPr>
        <w:pStyle w:val="TM2"/>
        <w:rPr>
          <w:rFonts w:asciiTheme="minorHAnsi" w:eastAsiaTheme="minorEastAsia" w:hAnsiTheme="minorHAnsi" w:cstheme="minorBidi"/>
          <w:noProof/>
          <w:sz w:val="22"/>
          <w:szCs w:val="22"/>
          <w:lang w:val="fr-FR" w:eastAsia="fr-FR"/>
        </w:rPr>
      </w:pPr>
      <w:r w:rsidRPr="00BE06F9">
        <w:rPr>
          <w:noProof/>
          <w:lang w:val="fr-FR"/>
        </w:rPr>
        <w:t>Annexe 07 : Modèle du Curriculum Vitae (CV)</w:t>
      </w:r>
      <w:r>
        <w:rPr>
          <w:noProof/>
        </w:rPr>
        <w:tab/>
      </w:r>
      <w:r>
        <w:rPr>
          <w:noProof/>
        </w:rPr>
        <w:fldChar w:fldCharType="begin"/>
      </w:r>
      <w:r>
        <w:rPr>
          <w:noProof/>
        </w:rPr>
        <w:instrText xml:space="preserve"> PAGEREF _Toc48542739 \h </w:instrText>
      </w:r>
      <w:r>
        <w:rPr>
          <w:noProof/>
        </w:rPr>
      </w:r>
      <w:r>
        <w:rPr>
          <w:noProof/>
        </w:rPr>
        <w:fldChar w:fldCharType="separate"/>
      </w:r>
      <w:r>
        <w:rPr>
          <w:noProof/>
        </w:rPr>
        <w:t>35</w:t>
      </w:r>
      <w:r>
        <w:rPr>
          <w:noProof/>
        </w:rPr>
        <w:fldChar w:fldCharType="end"/>
      </w:r>
    </w:p>
    <w:p w14:paraId="375DC2A5" w14:textId="77777777" w:rsidR="00994802" w:rsidRPr="000724A8" w:rsidRDefault="001C5F4E">
      <w:pPr>
        <w:ind w:firstLine="0"/>
        <w:rPr>
          <w:rFonts w:cstheme="majorHAnsi"/>
          <w:b/>
          <w:bCs/>
          <w:iCs/>
          <w:sz w:val="32"/>
          <w:lang w:val="fr-FR" w:eastAsia="fr-FR"/>
        </w:rPr>
      </w:pPr>
      <w:r w:rsidRPr="000724A8">
        <w:rPr>
          <w:rFonts w:cstheme="majorHAnsi"/>
          <w:lang w:val="fr-FR"/>
        </w:rPr>
        <w:fldChar w:fldCharType="end"/>
      </w:r>
      <w:r w:rsidR="00994802" w:rsidRPr="000724A8">
        <w:rPr>
          <w:rFonts w:cstheme="majorHAnsi"/>
          <w:lang w:val="fr-FR"/>
        </w:rPr>
        <w:br w:type="page"/>
      </w:r>
    </w:p>
    <w:p w14:paraId="2300FC8D" w14:textId="77777777" w:rsidR="003901DB" w:rsidRPr="000724A8" w:rsidRDefault="003901DB" w:rsidP="00B55E32">
      <w:pPr>
        <w:pStyle w:val="Titre1"/>
        <w:numPr>
          <w:ilvl w:val="0"/>
          <w:numId w:val="3"/>
        </w:numPr>
        <w:spacing w:before="600" w:after="600"/>
        <w:ind w:left="714" w:hanging="357"/>
        <w:rPr>
          <w:rFonts w:cstheme="majorHAnsi"/>
          <w:lang w:val="fr-FR"/>
        </w:rPr>
      </w:pPr>
      <w:bookmarkStart w:id="6" w:name="_Toc48542649"/>
      <w:r w:rsidRPr="000724A8">
        <w:rPr>
          <w:rFonts w:cstheme="majorHAnsi"/>
          <w:lang w:val="fr-FR"/>
        </w:rPr>
        <w:lastRenderedPageBreak/>
        <w:t>AVIS DE LA CONSULTATION N</w:t>
      </w:r>
      <w:r w:rsidR="0024730B" w:rsidRPr="000724A8">
        <w:rPr>
          <w:rFonts w:cstheme="majorHAnsi"/>
          <w:lang w:val="fr-FR"/>
        </w:rPr>
        <w:t>°</w:t>
      </w:r>
      <w:r w:rsidR="0024730B" w:rsidRPr="000724A8">
        <w:rPr>
          <w:rFonts w:cstheme="majorHAnsi"/>
          <w:b w:val="0"/>
          <w:i/>
          <w:color w:val="FF0000"/>
          <w:highlight w:val="yellow"/>
          <w:lang w:val="fr-FR"/>
        </w:rPr>
        <w:t>(</w:t>
      </w:r>
      <w:r w:rsidR="005643DC" w:rsidRPr="000724A8">
        <w:rPr>
          <w:rFonts w:cstheme="majorHAnsi"/>
          <w:b w:val="0"/>
          <w:i/>
          <w:color w:val="FF0000"/>
          <w:highlight w:val="yellow"/>
          <w:lang w:val="fr-FR"/>
        </w:rPr>
        <w:t>insère N°/Année)</w:t>
      </w:r>
      <w:bookmarkEnd w:id="6"/>
    </w:p>
    <w:p w14:paraId="77E56112" w14:textId="7D058977" w:rsidR="008A0E42" w:rsidRDefault="00574144" w:rsidP="00574144">
      <w:pPr>
        <w:pStyle w:val="Titre2"/>
        <w:rPr>
          <w:lang w:val="fr-FR"/>
        </w:rPr>
      </w:pPr>
      <w:bookmarkStart w:id="7" w:name="_Hlk165035559"/>
      <w:bookmarkStart w:id="8" w:name="_Toc48542650"/>
      <w:r>
        <w:rPr>
          <w:lang w:val="fr-FR"/>
        </w:rPr>
        <w:t xml:space="preserve">ARTICLE 1 : </w:t>
      </w:r>
      <w:bookmarkEnd w:id="7"/>
      <w:r w:rsidR="007F502D" w:rsidRPr="000724A8">
        <w:rPr>
          <w:lang w:val="fr-FR"/>
        </w:rPr>
        <w:t>Objet de la Demande de Consultation</w:t>
      </w:r>
      <w:bookmarkEnd w:id="8"/>
    </w:p>
    <w:p w14:paraId="35C9E40E" w14:textId="5145C137" w:rsidR="005E2BCF" w:rsidRPr="000724A8" w:rsidRDefault="005E2BCF" w:rsidP="008A0E42">
      <w:pPr>
        <w:rPr>
          <w:lang w:val="fr-FR"/>
        </w:rPr>
      </w:pPr>
      <w:r w:rsidRPr="000724A8">
        <w:rPr>
          <w:bCs/>
          <w:lang w:val="fr-FR"/>
        </w:rPr>
        <w:t xml:space="preserve">La présente consultation a pour objet </w:t>
      </w:r>
      <w:r w:rsidRPr="000724A8">
        <w:rPr>
          <w:lang w:val="fr-FR"/>
        </w:rPr>
        <w:t xml:space="preserve">la désignation </w:t>
      </w:r>
      <w:r w:rsidR="00912647" w:rsidRPr="000724A8">
        <w:rPr>
          <w:lang w:val="fr-FR"/>
        </w:rPr>
        <w:t>d’un</w:t>
      </w:r>
      <w:r w:rsidR="00CC50DC" w:rsidRPr="000724A8">
        <w:rPr>
          <w:lang w:val="fr-FR"/>
        </w:rPr>
        <w:t xml:space="preserve"> bureau d'étud</w:t>
      </w:r>
      <w:r w:rsidR="00912647" w:rsidRPr="000724A8">
        <w:rPr>
          <w:lang w:val="fr-FR"/>
        </w:rPr>
        <w:t>e</w:t>
      </w:r>
      <w:r w:rsidR="00CC50DC" w:rsidRPr="000724A8">
        <w:rPr>
          <w:lang w:val="fr-FR"/>
        </w:rPr>
        <w:t>s ou d'un prestataire</w:t>
      </w:r>
      <w:r w:rsidR="008B16F1" w:rsidRPr="000724A8">
        <w:rPr>
          <w:lang w:val="fr-FR"/>
        </w:rPr>
        <w:t xml:space="preserve"> spécialisé</w:t>
      </w:r>
      <w:r w:rsidR="00CC50DC" w:rsidRPr="000724A8">
        <w:rPr>
          <w:lang w:val="fr-FR"/>
        </w:rPr>
        <w:t xml:space="preserve"> dans le développement </w:t>
      </w:r>
      <w:r w:rsidR="00E3432C" w:rsidRPr="000724A8">
        <w:rPr>
          <w:lang w:val="fr-FR"/>
        </w:rPr>
        <w:t>des sites Web et portail</w:t>
      </w:r>
      <w:r w:rsidR="008A0E42">
        <w:rPr>
          <w:lang w:val="fr-FR"/>
        </w:rPr>
        <w:t>s</w:t>
      </w:r>
      <w:r w:rsidR="00E3432C" w:rsidRPr="000724A8">
        <w:rPr>
          <w:lang w:val="fr-FR"/>
        </w:rPr>
        <w:t xml:space="preserve"> pour la conception, le</w:t>
      </w:r>
      <w:r w:rsidR="008B16F1" w:rsidRPr="000724A8">
        <w:rPr>
          <w:lang w:val="fr-FR"/>
        </w:rPr>
        <w:t xml:space="preserve"> développement</w:t>
      </w:r>
      <w:r w:rsidR="00E3432C" w:rsidRPr="000724A8">
        <w:rPr>
          <w:lang w:val="fr-FR"/>
        </w:rPr>
        <w:t>, la mise en place et la maintenance d'un portail</w:t>
      </w:r>
      <w:r w:rsidR="00B35241">
        <w:rPr>
          <w:lang w:val="fr-FR"/>
        </w:rPr>
        <w:t xml:space="preserve"> </w:t>
      </w:r>
      <w:r w:rsidR="00CC50DC" w:rsidRPr="000724A8">
        <w:rPr>
          <w:lang w:val="fr-FR"/>
        </w:rPr>
        <w:t>au profit de</w:t>
      </w:r>
      <w:r w:rsidR="00776EBE" w:rsidRPr="000724A8">
        <w:rPr>
          <w:lang w:val="fr-FR"/>
        </w:rPr>
        <w:t xml:space="preserve"> la commune </w:t>
      </w:r>
      <w:r w:rsidR="00776EBE" w:rsidRPr="000724A8">
        <w:rPr>
          <w:i/>
          <w:color w:val="FF0000"/>
          <w:highlight w:val="yellow"/>
          <w:lang w:val="fr-FR"/>
        </w:rPr>
        <w:t>(ins</w:t>
      </w:r>
      <w:r w:rsidR="00591236" w:rsidRPr="000724A8">
        <w:rPr>
          <w:i/>
          <w:color w:val="FF0000"/>
          <w:highlight w:val="yellow"/>
          <w:lang w:val="fr-FR"/>
        </w:rPr>
        <w:t>è</w:t>
      </w:r>
      <w:r w:rsidR="00776EBE" w:rsidRPr="000724A8">
        <w:rPr>
          <w:i/>
          <w:color w:val="FF0000"/>
          <w:highlight w:val="yellow"/>
          <w:lang w:val="fr-FR"/>
        </w:rPr>
        <w:t>re le nom de la commune)</w:t>
      </w:r>
      <w:r w:rsidR="00E3432C" w:rsidRPr="000724A8">
        <w:rPr>
          <w:lang w:val="fr-FR"/>
        </w:rPr>
        <w:t xml:space="preserve"> offrant un ensemble de service et pouvant être étoffé au fur et </w:t>
      </w:r>
      <w:r w:rsidR="008251DB" w:rsidRPr="000724A8">
        <w:rPr>
          <w:lang w:val="fr-FR"/>
        </w:rPr>
        <w:t xml:space="preserve">à </w:t>
      </w:r>
      <w:r w:rsidR="00E3432C" w:rsidRPr="000724A8">
        <w:rPr>
          <w:lang w:val="fr-FR"/>
        </w:rPr>
        <w:t>mesure.</w:t>
      </w:r>
    </w:p>
    <w:p w14:paraId="1D3EB1F3" w14:textId="00EA739E" w:rsidR="008A0E42" w:rsidRDefault="00574144" w:rsidP="00574144">
      <w:pPr>
        <w:pStyle w:val="Titre2"/>
        <w:rPr>
          <w:lang w:val="fr-FR"/>
        </w:rPr>
      </w:pPr>
      <w:bookmarkStart w:id="9" w:name="_Toc48542651"/>
      <w:r>
        <w:rPr>
          <w:lang w:val="fr-FR"/>
        </w:rPr>
        <w:t xml:space="preserve">ARTICLE </w:t>
      </w:r>
      <w:r w:rsidR="005E7B1D">
        <w:rPr>
          <w:lang w:val="fr-FR"/>
        </w:rPr>
        <w:t>2</w:t>
      </w:r>
      <w:r>
        <w:rPr>
          <w:lang w:val="fr-FR"/>
        </w:rPr>
        <w:t xml:space="preserve"> : </w:t>
      </w:r>
      <w:r w:rsidR="004E5724" w:rsidRPr="000724A8">
        <w:rPr>
          <w:lang w:val="fr-FR"/>
        </w:rPr>
        <w:t>Condition de participation</w:t>
      </w:r>
      <w:bookmarkEnd w:id="9"/>
    </w:p>
    <w:p w14:paraId="093D67FC" w14:textId="77777777" w:rsidR="00AF0B75" w:rsidRPr="000724A8" w:rsidRDefault="00776EBE" w:rsidP="00226853">
      <w:pPr>
        <w:tabs>
          <w:tab w:val="right" w:pos="3542"/>
        </w:tabs>
        <w:ind w:firstLine="708"/>
        <w:rPr>
          <w:rFonts w:cstheme="majorHAnsi"/>
          <w:lang w:val="fr-FR"/>
        </w:rPr>
      </w:pPr>
      <w:r w:rsidRPr="000724A8">
        <w:rPr>
          <w:rFonts w:cstheme="majorHAnsi"/>
          <w:lang w:val="fr-FR"/>
        </w:rPr>
        <w:t xml:space="preserve">Peuvent participer à cette consultation </w:t>
      </w:r>
      <w:r w:rsidR="00E3432C" w:rsidRPr="000724A8">
        <w:rPr>
          <w:rFonts w:cstheme="majorHAnsi"/>
          <w:lang w:val="fr-FR"/>
        </w:rPr>
        <w:t>les bureaux d'études et les prestataires spécialisés dans le développement des sites Web et portail</w:t>
      </w:r>
      <w:r w:rsidR="008A0E42">
        <w:rPr>
          <w:rFonts w:cstheme="majorHAnsi"/>
          <w:lang w:val="fr-FR"/>
        </w:rPr>
        <w:t>s</w:t>
      </w:r>
      <w:r w:rsidR="00226853" w:rsidRPr="000724A8">
        <w:rPr>
          <w:rFonts w:cstheme="majorHAnsi"/>
          <w:lang w:val="fr-FR"/>
        </w:rPr>
        <w:t xml:space="preserve"> remplissant les conditions définies dans la Demande de Consultation et qui ne sont pas frappés par les dispositions d’incapacités et d’exclusions définies dans la Demande de Consultation</w:t>
      </w:r>
      <w:r w:rsidR="00A1558B" w:rsidRPr="000724A8">
        <w:rPr>
          <w:rFonts w:cstheme="majorHAnsi"/>
          <w:lang w:val="fr-FR"/>
        </w:rPr>
        <w:t>.</w:t>
      </w:r>
    </w:p>
    <w:p w14:paraId="13CAE493" w14:textId="28FEE4B0" w:rsidR="008A0E42" w:rsidRDefault="00574144" w:rsidP="00574144">
      <w:pPr>
        <w:pStyle w:val="Titre2"/>
        <w:rPr>
          <w:lang w:val="fr-FR"/>
        </w:rPr>
      </w:pPr>
      <w:bookmarkStart w:id="10" w:name="_Toc48542652"/>
      <w:r>
        <w:rPr>
          <w:lang w:val="fr-FR"/>
        </w:rPr>
        <w:t xml:space="preserve">ARTICLE </w:t>
      </w:r>
      <w:r w:rsidR="005E7B1D">
        <w:rPr>
          <w:lang w:val="fr-FR"/>
        </w:rPr>
        <w:t>3</w:t>
      </w:r>
      <w:r>
        <w:rPr>
          <w:lang w:val="fr-FR"/>
        </w:rPr>
        <w:t xml:space="preserve"> : </w:t>
      </w:r>
      <w:r w:rsidR="00F61B48" w:rsidRPr="000724A8">
        <w:rPr>
          <w:lang w:val="fr-FR"/>
        </w:rPr>
        <w:t>Source de Financement de la Prestation</w:t>
      </w:r>
      <w:bookmarkEnd w:id="10"/>
    </w:p>
    <w:p w14:paraId="57E70080" w14:textId="77777777" w:rsidR="00770C7D" w:rsidRPr="00500F26" w:rsidRDefault="00770C7D" w:rsidP="00770C7D">
      <w:pPr>
        <w:pStyle w:val="Corpsdetexte"/>
        <w:rPr>
          <w:color w:val="17365D"/>
          <w:lang w:val="fr-FR"/>
        </w:rPr>
      </w:pPr>
      <w:bookmarkStart w:id="11" w:name="_Toc48542653"/>
      <w:r w:rsidRPr="00500F26">
        <w:rPr>
          <w:color w:val="17365D"/>
          <w:lang w:val="fr-FR"/>
        </w:rPr>
        <w:t xml:space="preserve">Cette prestation est financée par un Don de la Coopération financière allemande à travers la KfW (BMZ N° 201770130), dans le cadre du programme de Financement </w:t>
      </w:r>
      <w:r w:rsidRPr="00500F26">
        <w:rPr>
          <w:rFonts w:cs="Cambria"/>
          <w:iCs/>
          <w:color w:val="17365D"/>
          <w:lang w:val="fr-FR" w:bidi="ar-TN"/>
        </w:rPr>
        <w:t>de l’infrastructure et de l’équipement de base dans les zones d’extension</w:t>
      </w:r>
      <w:r w:rsidRPr="00500F26">
        <w:rPr>
          <w:color w:val="17365D"/>
          <w:lang w:val="fr-FR"/>
        </w:rPr>
        <w:t xml:space="preserve"> des communes (phase 2 du FICOL), rétrocédé par l’État Tunisien à la commune, à travers la Caisse des Prêts et de Soutien des Collectivités Locales CPSCL.</w:t>
      </w:r>
    </w:p>
    <w:p w14:paraId="0ED281DF" w14:textId="7E4AD678" w:rsidR="008A0E42" w:rsidRDefault="00574144" w:rsidP="00574144">
      <w:pPr>
        <w:pStyle w:val="Titre2"/>
        <w:rPr>
          <w:lang w:val="fr-FR"/>
        </w:rPr>
      </w:pPr>
      <w:r>
        <w:rPr>
          <w:lang w:val="fr-FR"/>
        </w:rPr>
        <w:t xml:space="preserve">ARTICLE </w:t>
      </w:r>
      <w:r w:rsidR="005E7B1D">
        <w:rPr>
          <w:lang w:val="fr-FR"/>
        </w:rPr>
        <w:t>4</w:t>
      </w:r>
      <w:r>
        <w:rPr>
          <w:lang w:val="fr-FR"/>
        </w:rPr>
        <w:t xml:space="preserve"> : </w:t>
      </w:r>
      <w:r w:rsidR="007F502D" w:rsidRPr="000724A8">
        <w:rPr>
          <w:lang w:val="fr-FR"/>
        </w:rPr>
        <w:t>Réglementation de la Demande de Consultation</w:t>
      </w:r>
      <w:bookmarkEnd w:id="11"/>
    </w:p>
    <w:p w14:paraId="3CCCFC9D" w14:textId="75EDE9B0" w:rsidR="00591236" w:rsidRPr="000724A8" w:rsidRDefault="00C37D7D" w:rsidP="00226853">
      <w:pPr>
        <w:rPr>
          <w:rFonts w:cstheme="majorHAnsi"/>
          <w:lang w:val="fr-FR"/>
        </w:rPr>
      </w:pPr>
      <w:r w:rsidRPr="000724A8">
        <w:rPr>
          <w:rFonts w:cstheme="majorHAnsi"/>
          <w:bCs/>
          <w:lang w:val="fr-FR"/>
        </w:rPr>
        <w:t>L</w:t>
      </w:r>
      <w:r w:rsidRPr="000724A8">
        <w:rPr>
          <w:rFonts w:cstheme="majorHAnsi"/>
          <w:lang w:val="fr-FR"/>
        </w:rPr>
        <w:t xml:space="preserve">a désignation du prestataire sera conduite par </w:t>
      </w:r>
      <w:r w:rsidR="000C1513" w:rsidRPr="000724A8">
        <w:rPr>
          <w:rFonts w:cstheme="majorHAnsi"/>
          <w:lang w:val="fr-FR"/>
        </w:rPr>
        <w:t xml:space="preserve">une </w:t>
      </w:r>
      <w:r w:rsidRPr="000724A8">
        <w:rPr>
          <w:rFonts w:cstheme="majorHAnsi"/>
          <w:lang w:val="fr-FR"/>
        </w:rPr>
        <w:t xml:space="preserve">Consultation selon la réglementation tunisienne </w:t>
      </w:r>
      <w:r w:rsidR="00786682" w:rsidRPr="000724A8">
        <w:rPr>
          <w:rFonts w:cstheme="majorHAnsi"/>
          <w:lang w:val="fr-FR"/>
        </w:rPr>
        <w:t xml:space="preserve">en vigueur </w:t>
      </w:r>
      <w:r w:rsidRPr="000724A8">
        <w:rPr>
          <w:rFonts w:cstheme="majorHAnsi"/>
          <w:lang w:val="fr-FR"/>
        </w:rPr>
        <w:t xml:space="preserve">(commandes publiques pour les études </w:t>
      </w:r>
      <w:r w:rsidR="00226853" w:rsidRPr="000724A8">
        <w:rPr>
          <w:rFonts w:cstheme="majorHAnsi"/>
          <w:lang w:val="fr-FR"/>
        </w:rPr>
        <w:t xml:space="preserve">dans les domaines de l'informatique </w:t>
      </w:r>
      <w:r w:rsidRPr="000724A8">
        <w:rPr>
          <w:rFonts w:cstheme="majorHAnsi"/>
          <w:lang w:val="fr-FR"/>
        </w:rPr>
        <w:t xml:space="preserve">dont les montants, toutes taxes comprises, sont inférieurs à </w:t>
      </w:r>
      <w:r w:rsidR="00226853" w:rsidRPr="000724A8">
        <w:rPr>
          <w:rFonts w:cstheme="majorHAnsi"/>
          <w:lang w:val="fr-FR"/>
        </w:rPr>
        <w:t>cent</w:t>
      </w:r>
      <w:r w:rsidRPr="000724A8">
        <w:rPr>
          <w:rFonts w:cstheme="majorHAnsi"/>
          <w:lang w:val="fr-FR"/>
        </w:rPr>
        <w:t xml:space="preserve"> mille dinars)</w:t>
      </w:r>
      <w:r w:rsidRPr="000724A8">
        <w:rPr>
          <w:rFonts w:cstheme="majorHAnsi"/>
          <w:color w:val="632423" w:themeColor="accent2" w:themeShade="80"/>
          <w:lang w:val="fr-FR"/>
        </w:rPr>
        <w:t xml:space="preserve">,et </w:t>
      </w:r>
      <w:r w:rsidR="008210EB" w:rsidRPr="000724A8">
        <w:rPr>
          <w:rFonts w:cstheme="majorHAnsi"/>
          <w:color w:val="632423" w:themeColor="accent2" w:themeShade="80"/>
          <w:lang w:val="fr-FR"/>
        </w:rPr>
        <w:t>en tenant compte des exigences minimales d</w:t>
      </w:r>
      <w:r w:rsidRPr="000724A8">
        <w:rPr>
          <w:rFonts w:cstheme="majorHAnsi"/>
          <w:color w:val="632423" w:themeColor="accent2" w:themeShade="80"/>
          <w:lang w:val="fr-FR"/>
        </w:rPr>
        <w:t>es « </w:t>
      </w:r>
      <w:r w:rsidR="00972D55" w:rsidRPr="000724A8">
        <w:rPr>
          <w:rFonts w:cstheme="majorHAnsi"/>
          <w:color w:val="632423" w:themeColor="accent2" w:themeShade="80"/>
          <w:lang w:val="fr-FR"/>
        </w:rPr>
        <w:t xml:space="preserve">Directives pour la Passation des Marchés de Prestations de Conseils, Travaux de Génie Civil, Installations, Fournitures et Services Divers dans la Coopération financière aves des pays partenaires </w:t>
      </w:r>
      <w:r w:rsidRPr="000724A8">
        <w:rPr>
          <w:rFonts w:cstheme="majorHAnsi"/>
          <w:color w:val="632423" w:themeColor="accent2" w:themeShade="80"/>
          <w:lang w:val="fr-FR"/>
        </w:rPr>
        <w:t>» de la KfW</w:t>
      </w:r>
      <w:r w:rsidRPr="007F1439">
        <w:rPr>
          <w:rFonts w:cstheme="majorHAnsi"/>
          <w:lang w:val="fr-FR"/>
        </w:rPr>
        <w:t>(</w:t>
      </w:r>
      <w:hyperlink r:id="rId8" w:history="1">
        <w:r w:rsidR="00591236" w:rsidRPr="000724A8">
          <w:rPr>
            <w:rStyle w:val="Lienhypertexte"/>
            <w:rFonts w:cstheme="majorHAnsi"/>
            <w:lang w:val="fr-FR"/>
          </w:rPr>
          <w:t>https://www.kfw-entwicklungsbank.de/PDF/Download-Center/PDF-Dokumente-Richtlinien/Vergaberichtlinien-2019_FR.pdf</w:t>
        </w:r>
      </w:hyperlink>
      <w:r w:rsidR="00972D55" w:rsidRPr="007F1439">
        <w:rPr>
          <w:rFonts w:cstheme="majorHAnsi"/>
          <w:lang w:val="fr-FR"/>
        </w:rPr>
        <w:t>)</w:t>
      </w:r>
      <w:r w:rsidR="00591236" w:rsidRPr="000724A8">
        <w:rPr>
          <w:rFonts w:cstheme="majorHAnsi"/>
          <w:lang w:val="fr-FR"/>
        </w:rPr>
        <w:t>.</w:t>
      </w:r>
    </w:p>
    <w:p w14:paraId="1F03DA25" w14:textId="77777777" w:rsidR="003901DB" w:rsidRPr="000724A8" w:rsidRDefault="003901DB" w:rsidP="00591236">
      <w:pPr>
        <w:rPr>
          <w:rFonts w:cstheme="majorHAnsi"/>
          <w:lang w:val="fr-FR"/>
        </w:rPr>
      </w:pPr>
      <w:r w:rsidRPr="000724A8">
        <w:rPr>
          <w:rFonts w:cstheme="majorHAnsi"/>
          <w:bCs/>
          <w:lang w:val="fr-FR"/>
        </w:rPr>
        <w:t>L</w:t>
      </w:r>
      <w:r w:rsidR="007E2C13" w:rsidRPr="000724A8">
        <w:rPr>
          <w:rFonts w:cstheme="majorHAnsi"/>
          <w:lang w:val="fr-FR"/>
        </w:rPr>
        <w:t>a</w:t>
      </w:r>
      <w:r w:rsidRPr="000724A8">
        <w:rPr>
          <w:rFonts w:cstheme="majorHAnsi"/>
          <w:lang w:val="fr-FR"/>
        </w:rPr>
        <w:t xml:space="preserve"> Consultation sera </w:t>
      </w:r>
      <w:r w:rsidR="00C37D7D" w:rsidRPr="000724A8">
        <w:rPr>
          <w:rFonts w:cstheme="majorHAnsi"/>
          <w:lang w:val="fr-FR"/>
        </w:rPr>
        <w:t xml:space="preserve">aussi </w:t>
      </w:r>
      <w:r w:rsidRPr="000724A8">
        <w:rPr>
          <w:rFonts w:cstheme="majorHAnsi"/>
          <w:lang w:val="fr-FR"/>
        </w:rPr>
        <w:t>conduit</w:t>
      </w:r>
      <w:r w:rsidR="007E2C13" w:rsidRPr="000724A8">
        <w:rPr>
          <w:rFonts w:cstheme="majorHAnsi"/>
          <w:lang w:val="fr-FR"/>
        </w:rPr>
        <w:t>e</w:t>
      </w:r>
      <w:r w:rsidRPr="000724A8">
        <w:rPr>
          <w:rFonts w:cstheme="majorHAnsi"/>
          <w:lang w:val="fr-FR"/>
        </w:rPr>
        <w:t xml:space="preserve"> par les procédures de passation des achats pub</w:t>
      </w:r>
      <w:r w:rsidR="007E2C13" w:rsidRPr="000724A8">
        <w:rPr>
          <w:rFonts w:cstheme="majorHAnsi"/>
          <w:lang w:val="fr-FR"/>
        </w:rPr>
        <w:t xml:space="preserve">lics hors marchés à travers </w:t>
      </w:r>
      <w:r w:rsidR="00C37D7D" w:rsidRPr="000724A8">
        <w:rPr>
          <w:rFonts w:cstheme="majorHAnsi"/>
          <w:lang w:val="fr-FR"/>
        </w:rPr>
        <w:t>l’e-Bidding</w:t>
      </w:r>
      <w:r w:rsidRPr="000724A8">
        <w:rPr>
          <w:rFonts w:cstheme="majorHAnsi"/>
          <w:lang w:val="fr-FR"/>
        </w:rPr>
        <w:t xml:space="preserve"> du système</w:t>
      </w:r>
      <w:r w:rsidR="00C37D7D" w:rsidRPr="000724A8">
        <w:rPr>
          <w:rFonts w:cstheme="majorHAnsi"/>
          <w:lang w:val="fr-FR"/>
        </w:rPr>
        <w:t xml:space="preserve"> d’achat public en ligne TUNEPS.</w:t>
      </w:r>
    </w:p>
    <w:p w14:paraId="71D47F60" w14:textId="33AE8D57" w:rsidR="008A0E42" w:rsidRDefault="00574144" w:rsidP="00574144">
      <w:pPr>
        <w:pStyle w:val="Titre2"/>
        <w:rPr>
          <w:lang w:val="fr-FR"/>
        </w:rPr>
      </w:pPr>
      <w:bookmarkStart w:id="12" w:name="_Toc48542654"/>
      <w:r>
        <w:rPr>
          <w:lang w:val="fr-FR"/>
        </w:rPr>
        <w:t xml:space="preserve">ARTICLE </w:t>
      </w:r>
      <w:r w:rsidR="005E7B1D">
        <w:rPr>
          <w:lang w:val="fr-FR"/>
        </w:rPr>
        <w:t>5</w:t>
      </w:r>
      <w:r>
        <w:rPr>
          <w:lang w:val="fr-FR"/>
        </w:rPr>
        <w:t xml:space="preserve"> : </w:t>
      </w:r>
      <w:r w:rsidR="007F502D" w:rsidRPr="000724A8">
        <w:rPr>
          <w:lang w:val="fr-FR"/>
        </w:rPr>
        <w:t>Consultation et retrait de la Demande de Consultation</w:t>
      </w:r>
      <w:bookmarkEnd w:id="12"/>
    </w:p>
    <w:p w14:paraId="00278016" w14:textId="411A39E1" w:rsidR="003901DB" w:rsidRPr="000724A8" w:rsidRDefault="00F702B2" w:rsidP="00591236">
      <w:pPr>
        <w:rPr>
          <w:rFonts w:cstheme="majorHAnsi"/>
          <w:lang w:val="fr-FR"/>
        </w:rPr>
      </w:pPr>
      <w:r w:rsidRPr="000724A8">
        <w:rPr>
          <w:rFonts w:cstheme="majorHAnsi"/>
          <w:bCs/>
          <w:lang w:val="fr-FR"/>
        </w:rPr>
        <w:t>L</w:t>
      </w:r>
      <w:r w:rsidR="003901DB" w:rsidRPr="000724A8">
        <w:rPr>
          <w:rFonts w:cstheme="majorHAnsi"/>
          <w:lang w:val="fr-FR"/>
        </w:rPr>
        <w:t xml:space="preserve">es soumissionnaires éligibles et intéressés à concourir peuvent </w:t>
      </w:r>
      <w:r w:rsidR="00DB131D" w:rsidRPr="000724A8">
        <w:rPr>
          <w:rFonts w:cstheme="majorHAnsi"/>
          <w:lang w:val="fr-FR"/>
        </w:rPr>
        <w:t xml:space="preserve">retirer </w:t>
      </w:r>
      <w:r w:rsidR="003901DB" w:rsidRPr="000724A8">
        <w:rPr>
          <w:rFonts w:cstheme="majorHAnsi"/>
          <w:lang w:val="fr-FR"/>
        </w:rPr>
        <w:t xml:space="preserve">le Dossier </w:t>
      </w:r>
      <w:r w:rsidR="007E2C13" w:rsidRPr="000724A8">
        <w:rPr>
          <w:rFonts w:cstheme="majorHAnsi"/>
          <w:lang w:val="fr-FR"/>
        </w:rPr>
        <w:t>de Consultation</w:t>
      </w:r>
      <w:r w:rsidR="00770C7D">
        <w:rPr>
          <w:rFonts w:cstheme="majorHAnsi"/>
          <w:lang w:val="fr-FR"/>
        </w:rPr>
        <w:t xml:space="preserve"> </w:t>
      </w:r>
      <w:r w:rsidR="007E2C13" w:rsidRPr="000724A8">
        <w:rPr>
          <w:rFonts w:cstheme="majorHAnsi"/>
          <w:lang w:val="fr-FR"/>
        </w:rPr>
        <w:t>pendant les horaires administratif</w:t>
      </w:r>
      <w:r w:rsidR="005E2BCF" w:rsidRPr="000724A8">
        <w:rPr>
          <w:rFonts w:cstheme="majorHAnsi"/>
          <w:lang w:val="fr-FR"/>
        </w:rPr>
        <w:t>s</w:t>
      </w:r>
      <w:r w:rsidR="00DB131D" w:rsidRPr="000724A8">
        <w:rPr>
          <w:rFonts w:cstheme="majorHAnsi"/>
          <w:lang w:val="fr-FR"/>
        </w:rPr>
        <w:t xml:space="preserve"> au siège de la commune </w:t>
      </w:r>
      <w:r w:rsidR="007E2C13" w:rsidRPr="000724A8">
        <w:rPr>
          <w:rFonts w:cstheme="majorHAnsi"/>
          <w:lang w:val="fr-FR"/>
        </w:rPr>
        <w:t xml:space="preserve">à </w:t>
      </w:r>
      <w:r w:rsidR="005E2BCF" w:rsidRPr="000724A8">
        <w:rPr>
          <w:rFonts w:cstheme="majorHAnsi"/>
          <w:lang w:val="fr-FR"/>
        </w:rPr>
        <w:t xml:space="preserve">l’adresse indiquée </w:t>
      </w:r>
      <w:r w:rsidR="00B459BB" w:rsidRPr="000724A8">
        <w:rPr>
          <w:rFonts w:cstheme="majorHAnsi"/>
          <w:lang w:val="fr-FR"/>
        </w:rPr>
        <w:t>ci-dessous</w:t>
      </w:r>
      <w:r w:rsidR="00DB131D" w:rsidRPr="000724A8">
        <w:rPr>
          <w:rFonts w:cstheme="majorHAnsi"/>
          <w:lang w:val="fr-FR"/>
        </w:rPr>
        <w:t xml:space="preserve"> ou </w:t>
      </w:r>
      <w:r w:rsidR="00AF4713" w:rsidRPr="000724A8">
        <w:rPr>
          <w:rFonts w:cstheme="majorHAnsi"/>
          <w:lang w:val="fr-FR"/>
        </w:rPr>
        <w:t xml:space="preserve">en ligne du site web TUNEPS : </w:t>
      </w:r>
      <w:hyperlink r:id="rId9" w:history="1">
        <w:r w:rsidR="00AF4713" w:rsidRPr="000724A8">
          <w:rPr>
            <w:rStyle w:val="Lienhypertexte"/>
            <w:rFonts w:cstheme="majorHAnsi"/>
            <w:bCs/>
            <w:u w:val="none"/>
            <w:lang w:val="fr-FR"/>
          </w:rPr>
          <w:t>https://www.tuneps.tn/index.do</w:t>
        </w:r>
      </w:hyperlink>
      <w:r w:rsidR="000508C3" w:rsidRPr="000724A8">
        <w:rPr>
          <w:rFonts w:cstheme="majorHAnsi"/>
          <w:lang w:val="fr-FR"/>
        </w:rPr>
        <w:t>.</w:t>
      </w:r>
    </w:p>
    <w:p w14:paraId="0669895D" w14:textId="675064B5" w:rsidR="008A0E42" w:rsidRDefault="00574144" w:rsidP="00574144">
      <w:pPr>
        <w:pStyle w:val="Titre2"/>
        <w:rPr>
          <w:lang w:val="fr-FR"/>
        </w:rPr>
      </w:pPr>
      <w:bookmarkStart w:id="13" w:name="_Toc48542655"/>
      <w:r>
        <w:rPr>
          <w:lang w:val="fr-FR"/>
        </w:rPr>
        <w:t xml:space="preserve">ARTICLE </w:t>
      </w:r>
      <w:r w:rsidR="005E7B1D">
        <w:rPr>
          <w:lang w:val="fr-FR"/>
        </w:rPr>
        <w:t>6</w:t>
      </w:r>
      <w:r>
        <w:rPr>
          <w:lang w:val="fr-FR"/>
        </w:rPr>
        <w:t xml:space="preserve"> : </w:t>
      </w:r>
      <w:r w:rsidR="00F61B48" w:rsidRPr="000724A8">
        <w:rPr>
          <w:lang w:val="fr-FR"/>
        </w:rPr>
        <w:t>Présentation de l’offre</w:t>
      </w:r>
      <w:bookmarkEnd w:id="13"/>
    </w:p>
    <w:p w14:paraId="4EEF0119" w14:textId="7CE90CE9" w:rsidR="001B4088" w:rsidRPr="001B4088" w:rsidRDefault="001B4088" w:rsidP="001B4088">
      <w:pPr>
        <w:rPr>
          <w:rFonts w:cstheme="majorHAnsi"/>
          <w:bCs/>
          <w:lang w:val="fr-FR"/>
        </w:rPr>
      </w:pPr>
      <w:r w:rsidRPr="001B4088">
        <w:rPr>
          <w:rFonts w:cstheme="majorHAnsi"/>
          <w:bCs/>
          <w:lang w:val="fr-FR"/>
        </w:rPr>
        <w:t>Le dossier de participation à la présente consultation, doit être transmis en ligne, via le système d’achat public en ligne TUNEPS ou par voie postale recommandée ou rapide-poste ou remis directement au bureau d’ordre contre récépissé à l’adresse ci-dessous mentionnée.</w:t>
      </w:r>
    </w:p>
    <w:p w14:paraId="0D6C60BC" w14:textId="13A1382A" w:rsidR="001B4088" w:rsidRDefault="001B4088" w:rsidP="005E7B1D">
      <w:pPr>
        <w:rPr>
          <w:rFonts w:cstheme="majorHAnsi"/>
          <w:bCs/>
          <w:lang w:val="fr-FR"/>
        </w:rPr>
      </w:pPr>
      <w:r w:rsidRPr="001B4088">
        <w:rPr>
          <w:rFonts w:cstheme="majorHAnsi"/>
          <w:bCs/>
          <w:lang w:val="fr-FR"/>
        </w:rPr>
        <w:t>Les offres doivent parvenir au plus tard à la date et heure limites mentionnées dans l’Avis.  Les offres parvenues en retard ne seront pas acceptées. Le cachet du Bureau d'ordre central de la commune fait foi.</w:t>
      </w:r>
    </w:p>
    <w:p w14:paraId="3685E708" w14:textId="77777777" w:rsidR="001B4088" w:rsidRPr="001B4088" w:rsidRDefault="001B4088" w:rsidP="001B4088">
      <w:pPr>
        <w:rPr>
          <w:rFonts w:cstheme="majorHAnsi"/>
          <w:bCs/>
          <w:lang w:val="fr-FR"/>
        </w:rPr>
      </w:pPr>
    </w:p>
    <w:p w14:paraId="473B30E6" w14:textId="75F4CBB1" w:rsidR="008A0E42" w:rsidRDefault="00574144" w:rsidP="00574144">
      <w:pPr>
        <w:pStyle w:val="Titre2"/>
        <w:rPr>
          <w:lang w:val="fr-FR"/>
        </w:rPr>
      </w:pPr>
      <w:bookmarkStart w:id="14" w:name="_Toc48542656"/>
      <w:r>
        <w:rPr>
          <w:lang w:val="fr-FR"/>
        </w:rPr>
        <w:t xml:space="preserve">ARTICLE </w:t>
      </w:r>
      <w:r w:rsidR="005E7B1D">
        <w:rPr>
          <w:lang w:val="fr-FR"/>
        </w:rPr>
        <w:t>7</w:t>
      </w:r>
      <w:r>
        <w:rPr>
          <w:lang w:val="fr-FR"/>
        </w:rPr>
        <w:t xml:space="preserve">: </w:t>
      </w:r>
      <w:r w:rsidR="003336B0" w:rsidRPr="000724A8">
        <w:rPr>
          <w:lang w:val="fr-FR"/>
        </w:rPr>
        <w:t>O</w:t>
      </w:r>
      <w:r w:rsidR="007F502D" w:rsidRPr="000724A8">
        <w:rPr>
          <w:lang w:val="fr-FR"/>
        </w:rPr>
        <w:t>uverture des offres</w:t>
      </w:r>
      <w:bookmarkEnd w:id="14"/>
    </w:p>
    <w:p w14:paraId="44CFBD89" w14:textId="77777777" w:rsidR="00993003" w:rsidRDefault="009A292C" w:rsidP="008C2684">
      <w:pPr>
        <w:rPr>
          <w:rFonts w:cstheme="majorHAnsi"/>
          <w:lang w:val="fr-FR"/>
        </w:rPr>
      </w:pPr>
      <w:r w:rsidRPr="000724A8">
        <w:rPr>
          <w:rFonts w:cstheme="majorHAnsi"/>
          <w:bCs/>
          <w:lang w:val="fr-FR"/>
        </w:rPr>
        <w:t>L</w:t>
      </w:r>
      <w:r w:rsidRPr="000724A8">
        <w:rPr>
          <w:rFonts w:cstheme="majorHAnsi"/>
          <w:lang w:val="fr-FR"/>
        </w:rPr>
        <w:t xml:space="preserve">’ouverture des offres sera effectuée en séance </w:t>
      </w:r>
      <w:r w:rsidRPr="00500F26">
        <w:rPr>
          <w:rFonts w:cstheme="majorHAnsi"/>
          <w:lang w:val="fr-FR"/>
        </w:rPr>
        <w:t>non</w:t>
      </w:r>
      <w:r w:rsidRPr="005E7B1D">
        <w:rPr>
          <w:rFonts w:cstheme="majorHAnsi"/>
          <w:lang w:val="fr-FR"/>
        </w:rPr>
        <w:t xml:space="preserve"> </w:t>
      </w:r>
      <w:r w:rsidRPr="000724A8">
        <w:rPr>
          <w:rFonts w:cstheme="majorHAnsi"/>
          <w:lang w:val="fr-FR"/>
        </w:rPr>
        <w:t>publique.</w:t>
      </w:r>
    </w:p>
    <w:p w14:paraId="73C0C7D5" w14:textId="77777777" w:rsidR="005E7B1D" w:rsidRDefault="005E7B1D" w:rsidP="008C2684">
      <w:pPr>
        <w:rPr>
          <w:rFonts w:cstheme="majorHAnsi"/>
          <w:lang w:val="fr-FR"/>
        </w:rPr>
      </w:pPr>
    </w:p>
    <w:p w14:paraId="5E41337D" w14:textId="77777777" w:rsidR="00770C7D" w:rsidRPr="000724A8" w:rsidRDefault="00770C7D" w:rsidP="008C2684">
      <w:pPr>
        <w:rPr>
          <w:rFonts w:cstheme="majorHAnsi"/>
          <w:lang w:val="fr-FR"/>
        </w:rPr>
      </w:pPr>
    </w:p>
    <w:p w14:paraId="70A707FC" w14:textId="25908EBF" w:rsidR="008A0E42" w:rsidRDefault="00574144" w:rsidP="00574144">
      <w:pPr>
        <w:pStyle w:val="Titre2"/>
        <w:rPr>
          <w:lang w:val="fr-FR"/>
        </w:rPr>
      </w:pPr>
      <w:bookmarkStart w:id="15" w:name="_Toc48542657"/>
      <w:r>
        <w:rPr>
          <w:lang w:val="fr-FR"/>
        </w:rPr>
        <w:lastRenderedPageBreak/>
        <w:t xml:space="preserve">ARTICLE </w:t>
      </w:r>
      <w:r w:rsidR="005E7B1D">
        <w:rPr>
          <w:lang w:val="fr-FR"/>
        </w:rPr>
        <w:t>8</w:t>
      </w:r>
      <w:r>
        <w:rPr>
          <w:lang w:val="fr-FR"/>
        </w:rPr>
        <w:t xml:space="preserve"> : </w:t>
      </w:r>
      <w:r w:rsidR="007F502D" w:rsidRPr="000724A8">
        <w:rPr>
          <w:lang w:val="fr-FR"/>
        </w:rPr>
        <w:t xml:space="preserve">Durée de la </w:t>
      </w:r>
      <w:r w:rsidR="005E7B1D">
        <w:rPr>
          <w:lang w:val="fr-FR"/>
        </w:rPr>
        <w:t>VALIDITE</w:t>
      </w:r>
      <w:r w:rsidR="005E7B1D" w:rsidRPr="000724A8">
        <w:rPr>
          <w:lang w:val="fr-FR"/>
        </w:rPr>
        <w:t xml:space="preserve"> </w:t>
      </w:r>
      <w:r w:rsidR="007F502D" w:rsidRPr="000724A8">
        <w:rPr>
          <w:lang w:val="fr-FR"/>
        </w:rPr>
        <w:t>des offres</w:t>
      </w:r>
      <w:bookmarkEnd w:id="15"/>
    </w:p>
    <w:p w14:paraId="52EA38DF" w14:textId="02E8362F" w:rsidR="003901DB" w:rsidRPr="000724A8" w:rsidRDefault="003901DB" w:rsidP="00A126BD">
      <w:pPr>
        <w:rPr>
          <w:rFonts w:cstheme="majorHAnsi"/>
          <w:lang w:val="fr-FR"/>
        </w:rPr>
      </w:pPr>
      <w:r w:rsidRPr="000724A8">
        <w:rPr>
          <w:rFonts w:cstheme="majorHAnsi"/>
          <w:lang w:val="fr-FR"/>
        </w:rPr>
        <w:t>Les soumissionnaires resteront engagés pour leurs offres pendant une périod</w:t>
      </w:r>
      <w:r w:rsidR="00754574" w:rsidRPr="000724A8">
        <w:rPr>
          <w:rFonts w:cstheme="majorHAnsi"/>
          <w:lang w:val="fr-FR"/>
        </w:rPr>
        <w:t xml:space="preserve">e de </w:t>
      </w:r>
      <w:r w:rsidR="00770C7D">
        <w:rPr>
          <w:rFonts w:cstheme="majorHAnsi"/>
          <w:color w:val="FF0000"/>
          <w:highlight w:val="yellow"/>
          <w:lang w:val="fr-FR"/>
        </w:rPr>
        <w:t>6</w:t>
      </w:r>
      <w:r w:rsidR="00754574" w:rsidRPr="000724A8">
        <w:rPr>
          <w:rFonts w:cstheme="majorHAnsi"/>
          <w:color w:val="FF0000"/>
          <w:highlight w:val="yellow"/>
          <w:lang w:val="fr-FR"/>
        </w:rPr>
        <w:t>0</w:t>
      </w:r>
      <w:r w:rsidR="00F4054F" w:rsidRPr="000724A8">
        <w:rPr>
          <w:rFonts w:cstheme="majorHAnsi"/>
          <w:color w:val="FF0000"/>
          <w:highlight w:val="yellow"/>
          <w:lang w:val="fr-FR"/>
        </w:rPr>
        <w:t>jours</w:t>
      </w:r>
      <w:r w:rsidR="001B4088">
        <w:rPr>
          <w:rFonts w:cstheme="majorHAnsi"/>
          <w:color w:val="FF0000"/>
          <w:lang w:val="fr-FR"/>
        </w:rPr>
        <w:t xml:space="preserve"> </w:t>
      </w:r>
      <w:r w:rsidR="00105BE3" w:rsidRPr="000724A8">
        <w:rPr>
          <w:rFonts w:cstheme="majorHAnsi"/>
          <w:lang w:val="fr-FR"/>
        </w:rPr>
        <w:t xml:space="preserve">à </w:t>
      </w:r>
      <w:r w:rsidRPr="000724A8">
        <w:rPr>
          <w:rFonts w:cstheme="majorHAnsi"/>
          <w:lang w:val="fr-FR"/>
        </w:rPr>
        <w:t>partir du lendemain de la date limite de remise des offres.</w:t>
      </w:r>
    </w:p>
    <w:p w14:paraId="7E949342" w14:textId="75193A24" w:rsidR="008A0E42" w:rsidRDefault="00574144" w:rsidP="00574144">
      <w:pPr>
        <w:pStyle w:val="Titre2"/>
        <w:rPr>
          <w:lang w:val="fr-FR"/>
        </w:rPr>
      </w:pPr>
      <w:bookmarkStart w:id="16" w:name="_Toc48542658"/>
      <w:r>
        <w:rPr>
          <w:lang w:val="fr-FR"/>
        </w:rPr>
        <w:t xml:space="preserve">ARTICLE </w:t>
      </w:r>
      <w:r w:rsidR="005E7B1D">
        <w:rPr>
          <w:lang w:val="fr-FR"/>
        </w:rPr>
        <w:t>9</w:t>
      </w:r>
      <w:r>
        <w:rPr>
          <w:lang w:val="fr-FR"/>
        </w:rPr>
        <w:t xml:space="preserve"> : </w:t>
      </w:r>
      <w:r w:rsidR="007F502D" w:rsidRPr="000724A8">
        <w:rPr>
          <w:lang w:val="fr-FR"/>
        </w:rPr>
        <w:t>Additif à la Demande de Consultation</w:t>
      </w:r>
      <w:bookmarkEnd w:id="16"/>
    </w:p>
    <w:p w14:paraId="1631BB2A" w14:textId="77777777" w:rsidR="001B4088" w:rsidRPr="001B4088" w:rsidRDefault="001B4088" w:rsidP="00500F26">
      <w:pPr>
        <w:rPr>
          <w:lang w:val="fr-FR"/>
        </w:rPr>
      </w:pPr>
    </w:p>
    <w:p w14:paraId="701652ED" w14:textId="77777777" w:rsidR="00770C7D" w:rsidRPr="00770C7D" w:rsidRDefault="00770C7D" w:rsidP="00770C7D">
      <w:pPr>
        <w:widowControl w:val="0"/>
        <w:numPr>
          <w:ilvl w:val="0"/>
          <w:numId w:val="7"/>
        </w:numPr>
        <w:autoSpaceDE w:val="0"/>
        <w:autoSpaceDN w:val="0"/>
        <w:adjustRightInd w:val="0"/>
        <w:spacing w:line="276" w:lineRule="auto"/>
        <w:ind w:left="360" w:right="567" w:firstLine="0"/>
        <w:outlineLvl w:val="2"/>
        <w:rPr>
          <w:b/>
          <w:caps/>
          <w:u w:val="single"/>
          <w:lang w:val="fr-FR"/>
        </w:rPr>
      </w:pPr>
      <w:bookmarkStart w:id="17" w:name="_Toc159996071"/>
      <w:bookmarkStart w:id="18" w:name="_Toc48542659"/>
      <w:r w:rsidRPr="00770C7D">
        <w:rPr>
          <w:b/>
          <w:caps/>
          <w:u w:val="single"/>
          <w:lang w:val="fr-FR"/>
        </w:rPr>
        <w:t>1 : Demandes d’eclaircissement</w:t>
      </w:r>
      <w:bookmarkEnd w:id="17"/>
    </w:p>
    <w:p w14:paraId="23783966" w14:textId="77777777" w:rsidR="00770C7D" w:rsidRPr="00770C7D" w:rsidRDefault="00770C7D" w:rsidP="00770C7D">
      <w:pPr>
        <w:rPr>
          <w:bCs/>
          <w:lang w:val="fr-FR"/>
        </w:rPr>
      </w:pPr>
      <w:r w:rsidRPr="00770C7D">
        <w:rPr>
          <w:bCs/>
          <w:lang w:val="fr-FR"/>
        </w:rPr>
        <w:t xml:space="preserve">Au cas où certains soumissionnaires auraient des renseignements complémentaires à demander ou des doutes sur la signification exacte sur certaines parties de la présente </w:t>
      </w:r>
      <w:r w:rsidRPr="00770C7D">
        <w:rPr>
          <w:lang w:val="fr-FR"/>
        </w:rPr>
        <w:t>Consultation</w:t>
      </w:r>
      <w:r w:rsidRPr="00770C7D">
        <w:rPr>
          <w:bCs/>
          <w:lang w:val="fr-FR"/>
        </w:rPr>
        <w:t xml:space="preserve">, ils devraient en référer par écrit à la commune à l’adresse indiquée ci-dessous ou sur la plateforme TUNEPS </w:t>
      </w:r>
      <w:r w:rsidRPr="00770C7D">
        <w:rPr>
          <w:color w:val="FF0000"/>
          <w:highlight w:val="yellow"/>
          <w:lang w:val="fr-FR"/>
        </w:rPr>
        <w:t xml:space="preserve">huit (ou quinze) (08) (ou 15) jours </w:t>
      </w:r>
      <w:r w:rsidRPr="00770C7D">
        <w:rPr>
          <w:i/>
          <w:color w:val="FF0000"/>
          <w:sz w:val="18"/>
          <w:highlight w:val="yellow"/>
          <w:lang w:val="fr-FR"/>
        </w:rPr>
        <w:t xml:space="preserve">(8 jours en cas de période flottante de 20 jours , sinon 15 jours) </w:t>
      </w:r>
      <w:r w:rsidRPr="00770C7D">
        <w:rPr>
          <w:i/>
          <w:color w:val="FF0000"/>
          <w:highlight w:val="yellow"/>
          <w:lang w:val="fr-FR"/>
        </w:rPr>
        <w:t>calendaires</w:t>
      </w:r>
      <w:r w:rsidRPr="00770C7D">
        <w:rPr>
          <w:i/>
          <w:color w:val="FF0000"/>
          <w:lang w:val="fr-FR"/>
        </w:rPr>
        <w:t xml:space="preserve"> </w:t>
      </w:r>
      <w:r w:rsidRPr="00500F26">
        <w:rPr>
          <w:i/>
          <w:lang w:val="fr-FR"/>
        </w:rPr>
        <w:t xml:space="preserve">avant l’expiration de la date limite de la réception des offres </w:t>
      </w:r>
      <w:r w:rsidRPr="00770C7D">
        <w:rPr>
          <w:bCs/>
          <w:lang w:val="fr-FR"/>
        </w:rPr>
        <w:t>en vue d’obtenir les éclaircissements nécessaires.</w:t>
      </w:r>
    </w:p>
    <w:p w14:paraId="563EB5BA" w14:textId="77777777" w:rsidR="00770C7D" w:rsidRPr="00770C7D" w:rsidRDefault="00770C7D" w:rsidP="00770C7D">
      <w:pPr>
        <w:rPr>
          <w:lang w:val="fr-FR"/>
        </w:rPr>
      </w:pPr>
      <w:r w:rsidRPr="00770C7D">
        <w:rPr>
          <w:lang w:val="fr-FR"/>
        </w:rPr>
        <w:t xml:space="preserve">La commune donnera une réponse à toutes les demandes d’éclaircissements reçues dans les délais et la communiquera par écrit à tous les soumissionnaires qui ont retiré le dossier de Consultation et la publiera sur la plateforme TUNEPS, et ce dans un délai minimum de </w:t>
      </w:r>
      <w:r w:rsidRPr="00770C7D">
        <w:rPr>
          <w:color w:val="FF0000"/>
          <w:shd w:val="clear" w:color="auto" w:fill="FFFF00"/>
          <w:lang w:val="fr-FR"/>
        </w:rPr>
        <w:t>cinq ou dix (05 ou 10) jours </w:t>
      </w:r>
      <w:r w:rsidRPr="00770C7D">
        <w:rPr>
          <w:i/>
          <w:iCs/>
          <w:color w:val="FF0000"/>
          <w:sz w:val="18"/>
          <w:shd w:val="clear" w:color="auto" w:fill="FFFF00"/>
          <w:lang w:val="fr-FR"/>
        </w:rPr>
        <w:t>(5jours en cas de période flottante de 20 jours , sinon 10 jours) </w:t>
      </w:r>
      <w:r w:rsidRPr="00770C7D">
        <w:rPr>
          <w:lang w:val="fr-FR"/>
        </w:rPr>
        <w:t>calendaires avant l’expiration de la date limite de réception des offres.</w:t>
      </w:r>
    </w:p>
    <w:p w14:paraId="3ECE78D6" w14:textId="77777777" w:rsidR="00770C7D" w:rsidRPr="00770C7D" w:rsidRDefault="00770C7D" w:rsidP="00770C7D">
      <w:pPr>
        <w:widowControl w:val="0"/>
        <w:numPr>
          <w:ilvl w:val="0"/>
          <w:numId w:val="7"/>
        </w:numPr>
        <w:autoSpaceDE w:val="0"/>
        <w:autoSpaceDN w:val="0"/>
        <w:adjustRightInd w:val="0"/>
        <w:spacing w:line="276" w:lineRule="auto"/>
        <w:ind w:left="360" w:right="567" w:firstLine="0"/>
        <w:outlineLvl w:val="2"/>
        <w:rPr>
          <w:b/>
          <w:caps/>
          <w:u w:val="single"/>
          <w:lang w:val="fr-FR"/>
        </w:rPr>
      </w:pPr>
      <w:bookmarkStart w:id="19" w:name="_Toc159996072"/>
      <w:r w:rsidRPr="00770C7D">
        <w:rPr>
          <w:b/>
          <w:caps/>
          <w:u w:val="single"/>
          <w:lang w:val="fr-FR"/>
        </w:rPr>
        <w:t>2 : Additifs</w:t>
      </w:r>
      <w:bookmarkEnd w:id="19"/>
      <w:r w:rsidRPr="00770C7D">
        <w:rPr>
          <w:b/>
          <w:caps/>
          <w:u w:val="single"/>
          <w:lang w:val="fr-FR"/>
        </w:rPr>
        <w:t> </w:t>
      </w:r>
    </w:p>
    <w:p w14:paraId="11FE8289" w14:textId="77777777" w:rsidR="00770C7D" w:rsidRPr="00770C7D" w:rsidRDefault="00770C7D" w:rsidP="00770C7D">
      <w:pPr>
        <w:rPr>
          <w:lang w:val="fr-FR"/>
        </w:rPr>
      </w:pPr>
      <w:r w:rsidRPr="00770C7D">
        <w:rPr>
          <w:bCs/>
          <w:lang w:val="fr-FR"/>
        </w:rPr>
        <w:t xml:space="preserve">La Commune </w:t>
      </w:r>
      <w:r w:rsidRPr="00770C7D">
        <w:rPr>
          <w:lang w:val="fr-FR"/>
        </w:rPr>
        <w:t>se réserve le droit, en cas de nécessité, d'apporter toute modification ultérieure utile ou des éclaircissements au présent Avis de la Demande de Consultation et/ou à la Demande de Consultation qui s'y rapporte.</w:t>
      </w:r>
    </w:p>
    <w:p w14:paraId="6BE27E9C" w14:textId="77777777" w:rsidR="00770C7D" w:rsidRPr="00770C7D" w:rsidRDefault="00770C7D" w:rsidP="00770C7D">
      <w:pPr>
        <w:rPr>
          <w:lang w:val="fr-FR"/>
        </w:rPr>
      </w:pPr>
      <w:r w:rsidRPr="00770C7D">
        <w:rPr>
          <w:lang w:val="fr-FR"/>
        </w:rPr>
        <w:t xml:space="preserve">Tout additif ainsi ajouté fait partie intégrante de la Demande de Consultation et sera communiqué par écrit à tous les soumissionnaires qui ont retiré le dossier de Consultation et publié sur la plateforme TUNEPS, et ce dans un délai minimum de </w:t>
      </w:r>
      <w:r w:rsidRPr="00770C7D">
        <w:rPr>
          <w:color w:val="FF0000"/>
          <w:shd w:val="clear" w:color="auto" w:fill="FFFF00"/>
          <w:lang w:val="fr-FR"/>
        </w:rPr>
        <w:t>cinq (ou dix) (05)(ou 10) jours </w:t>
      </w:r>
      <w:r w:rsidRPr="00770C7D">
        <w:rPr>
          <w:i/>
          <w:iCs/>
          <w:color w:val="FF0000"/>
          <w:sz w:val="18"/>
          <w:shd w:val="clear" w:color="auto" w:fill="FFFF00"/>
          <w:lang w:val="fr-FR"/>
        </w:rPr>
        <w:t>(5jours en cas de période flottante de 20 jours , sinon 10 jours) </w:t>
      </w:r>
      <w:r w:rsidRPr="00770C7D">
        <w:rPr>
          <w:lang w:val="fr-FR"/>
        </w:rPr>
        <w:t>calendaires avant l’expiration de la date limite de réception des offres.</w:t>
      </w:r>
    </w:p>
    <w:p w14:paraId="47253739" w14:textId="1266D3CD" w:rsidR="008A0E42" w:rsidRPr="006A77AF" w:rsidRDefault="00574144" w:rsidP="00574144">
      <w:pPr>
        <w:pStyle w:val="Titre2"/>
        <w:rPr>
          <w:rStyle w:val="Titre3Car"/>
          <w:rFonts w:cstheme="majorHAnsi"/>
          <w:lang w:val="en-US"/>
        </w:rPr>
      </w:pPr>
      <w:r>
        <w:rPr>
          <w:lang w:val="fr-FR"/>
        </w:rPr>
        <w:t>ARTICLE 1</w:t>
      </w:r>
      <w:r w:rsidR="005E7B1D">
        <w:rPr>
          <w:lang w:val="fr-FR"/>
        </w:rPr>
        <w:t>0</w:t>
      </w:r>
      <w:r>
        <w:rPr>
          <w:lang w:val="fr-FR"/>
        </w:rPr>
        <w:t xml:space="preserve"> : </w:t>
      </w:r>
      <w:r w:rsidR="007F502D" w:rsidRPr="000724A8">
        <w:rPr>
          <w:lang w:val="fr-FR"/>
        </w:rPr>
        <w:t xml:space="preserve">Critères d’évaluation et choix du </w:t>
      </w:r>
      <w:r w:rsidR="00747210" w:rsidRPr="000724A8">
        <w:rPr>
          <w:lang w:val="fr-FR"/>
        </w:rPr>
        <w:t>soumissionnaire</w:t>
      </w:r>
      <w:bookmarkEnd w:id="18"/>
    </w:p>
    <w:p w14:paraId="7008ABAC" w14:textId="46059F83" w:rsidR="00770C7D" w:rsidRPr="00500F26" w:rsidRDefault="00770C7D" w:rsidP="00770C7D">
      <w:pPr>
        <w:rPr>
          <w:lang w:val="fr-FR"/>
        </w:rPr>
      </w:pPr>
      <w:bookmarkStart w:id="20" w:name="_Toc48542660"/>
      <w:r w:rsidRPr="00500F26">
        <w:rPr>
          <w:bCs/>
          <w:lang w:val="fr-FR"/>
        </w:rPr>
        <w:t>L</w:t>
      </w:r>
      <w:r w:rsidRPr="00500F26">
        <w:rPr>
          <w:lang w:val="fr-FR"/>
        </w:rPr>
        <w:t>’évaluation des offres sera effectuée sur la base de l’offre du moins disant, et qui répond aux critères d’éligibilité, de qualification requis et conditions techniques exigées mentionnés ci-dessous. Si l’offre du moins disant s’avère non conforme au cahier des charges, il sera procédé à l’évaluation des offres concurrentes avec la même méthodologie et selon le classement financier croissant.</w:t>
      </w:r>
    </w:p>
    <w:p w14:paraId="7FEB1480" w14:textId="0D7BE0ED" w:rsidR="008A0E42" w:rsidRDefault="00574144" w:rsidP="00574144">
      <w:pPr>
        <w:pStyle w:val="Titre2"/>
        <w:rPr>
          <w:lang w:val="fr-FR"/>
        </w:rPr>
      </w:pPr>
      <w:r>
        <w:rPr>
          <w:lang w:val="fr-FR"/>
        </w:rPr>
        <w:t>ARTICLE 1</w:t>
      </w:r>
      <w:r w:rsidR="005E7B1D">
        <w:rPr>
          <w:lang w:val="fr-FR"/>
        </w:rPr>
        <w:t>1</w:t>
      </w:r>
      <w:r>
        <w:rPr>
          <w:lang w:val="fr-FR"/>
        </w:rPr>
        <w:t xml:space="preserve"> : </w:t>
      </w:r>
      <w:r w:rsidR="00FC2655" w:rsidRPr="00FC2655">
        <w:rPr>
          <w:lang w:val="fr-FR"/>
        </w:rPr>
        <w:t>Adresse</w:t>
      </w:r>
      <w:bookmarkEnd w:id="20"/>
    </w:p>
    <w:p w14:paraId="787E6104" w14:textId="77777777" w:rsidR="003901DB" w:rsidRPr="00993003" w:rsidRDefault="00FC2655" w:rsidP="00A126BD">
      <w:pPr>
        <w:rPr>
          <w:rFonts w:cstheme="majorHAnsi"/>
          <w:lang w:val="fr-FR"/>
        </w:rPr>
      </w:pPr>
      <w:r w:rsidRPr="00FC2655">
        <w:rPr>
          <w:rFonts w:cstheme="majorHAnsi"/>
          <w:szCs w:val="24"/>
          <w:lang w:val="fr-FR"/>
        </w:rPr>
        <w:t>L’adresse à laquelle il est fait référence ci-dessus est :</w:t>
      </w:r>
    </w:p>
    <w:p w14:paraId="235CD3A9" w14:textId="77777777" w:rsidR="00721A11" w:rsidRPr="00993003" w:rsidRDefault="00FC2655" w:rsidP="009A292C">
      <w:pPr>
        <w:rPr>
          <w:rFonts w:cstheme="majorHAnsi"/>
          <w:lang w:val="fr-FR"/>
        </w:rPr>
      </w:pPr>
      <w:r w:rsidRPr="00FC2655">
        <w:rPr>
          <w:rFonts w:cstheme="majorHAnsi"/>
          <w:szCs w:val="24"/>
          <w:lang w:val="fr-FR"/>
        </w:rPr>
        <w:t>Adresse :</w:t>
      </w:r>
      <w:r w:rsidRPr="00FC2655">
        <w:rPr>
          <w:rFonts w:cstheme="majorHAnsi"/>
          <w:szCs w:val="24"/>
          <w:lang w:val="fr-FR"/>
        </w:rPr>
        <w:tab/>
      </w:r>
      <w:r w:rsidRPr="00FC2655">
        <w:rPr>
          <w:rFonts w:cstheme="majorHAnsi"/>
          <w:i/>
          <w:color w:val="FF0000"/>
          <w:szCs w:val="24"/>
          <w:highlight w:val="yellow"/>
          <w:lang w:val="fr-FR"/>
        </w:rPr>
        <w:t>(Insère l’adresse)</w:t>
      </w:r>
    </w:p>
    <w:p w14:paraId="3B30C1F4" w14:textId="77777777" w:rsidR="003901DB" w:rsidRPr="00993003" w:rsidRDefault="00FC2655" w:rsidP="009A292C">
      <w:pPr>
        <w:rPr>
          <w:rFonts w:cstheme="majorHAnsi"/>
          <w:lang w:val="fr-FR"/>
        </w:rPr>
      </w:pPr>
      <w:r w:rsidRPr="00FC2655">
        <w:rPr>
          <w:rFonts w:cstheme="majorHAnsi"/>
          <w:szCs w:val="24"/>
          <w:lang w:val="fr-FR"/>
        </w:rPr>
        <w:t xml:space="preserve">Mr/Mme </w:t>
      </w:r>
      <w:r w:rsidRPr="00FC2655">
        <w:rPr>
          <w:rFonts w:cstheme="majorHAnsi"/>
          <w:szCs w:val="24"/>
          <w:lang w:val="fr-FR"/>
        </w:rPr>
        <w:tab/>
      </w:r>
      <w:r w:rsidRPr="00FC2655">
        <w:rPr>
          <w:rFonts w:cstheme="majorHAnsi"/>
          <w:i/>
          <w:color w:val="FF0000"/>
          <w:szCs w:val="24"/>
          <w:highlight w:val="yellow"/>
          <w:lang w:val="fr-FR"/>
        </w:rPr>
        <w:t>(Insère le nom du responsable)</w:t>
      </w:r>
    </w:p>
    <w:p w14:paraId="588D7306" w14:textId="77777777" w:rsidR="003901DB" w:rsidRPr="00993003" w:rsidRDefault="00FC2655" w:rsidP="009A292C">
      <w:pPr>
        <w:rPr>
          <w:rFonts w:cstheme="majorHAnsi"/>
          <w:lang w:val="fr-FR"/>
        </w:rPr>
      </w:pPr>
      <w:r w:rsidRPr="00FC2655">
        <w:rPr>
          <w:rFonts w:cstheme="majorHAnsi"/>
          <w:szCs w:val="24"/>
          <w:lang w:val="fr-FR"/>
        </w:rPr>
        <w:t>Téléphone :</w:t>
      </w:r>
      <w:r w:rsidRPr="00FC2655">
        <w:rPr>
          <w:rFonts w:cstheme="majorHAnsi"/>
          <w:szCs w:val="24"/>
          <w:lang w:val="fr-FR"/>
        </w:rPr>
        <w:tab/>
      </w:r>
      <w:r w:rsidRPr="00FC2655">
        <w:rPr>
          <w:rFonts w:cstheme="majorHAnsi"/>
          <w:i/>
          <w:color w:val="FF0000"/>
          <w:szCs w:val="24"/>
          <w:highlight w:val="yellow"/>
          <w:lang w:val="fr-FR"/>
        </w:rPr>
        <w:t>(Insère le numéro de téléphone)</w:t>
      </w:r>
    </w:p>
    <w:p w14:paraId="45828EA9" w14:textId="77777777" w:rsidR="003901DB" w:rsidRPr="00993003" w:rsidRDefault="00FC2655" w:rsidP="009A292C">
      <w:pPr>
        <w:rPr>
          <w:rFonts w:cstheme="majorHAnsi"/>
          <w:lang w:val="fr-FR"/>
        </w:rPr>
      </w:pPr>
      <w:r w:rsidRPr="00FC2655">
        <w:rPr>
          <w:rFonts w:cstheme="majorHAnsi"/>
          <w:szCs w:val="24"/>
          <w:lang w:val="fr-FR"/>
        </w:rPr>
        <w:t>Télécopieur </w:t>
      </w:r>
      <w:r w:rsidRPr="00FC2655">
        <w:rPr>
          <w:rFonts w:cstheme="majorHAnsi"/>
          <w:szCs w:val="24"/>
          <w:lang w:val="fr-FR"/>
        </w:rPr>
        <w:tab/>
      </w:r>
      <w:r w:rsidRPr="00FC2655">
        <w:rPr>
          <w:rFonts w:cstheme="majorHAnsi"/>
          <w:i/>
          <w:color w:val="FF0000"/>
          <w:szCs w:val="24"/>
          <w:highlight w:val="yellow"/>
          <w:lang w:val="fr-FR"/>
        </w:rPr>
        <w:t>(Insère le numéro de télécopieur)</w:t>
      </w:r>
    </w:p>
    <w:p w14:paraId="3CA7CF4C" w14:textId="77777777" w:rsidR="00A126BD" w:rsidRPr="00993003" w:rsidRDefault="00FC2655" w:rsidP="009A292C">
      <w:pPr>
        <w:rPr>
          <w:rFonts w:cstheme="majorHAnsi"/>
          <w:lang w:val="fr-FR"/>
        </w:rPr>
      </w:pPr>
      <w:r w:rsidRPr="00FC2655">
        <w:rPr>
          <w:rFonts w:cstheme="majorHAnsi"/>
          <w:szCs w:val="24"/>
          <w:lang w:val="fr-FR"/>
        </w:rPr>
        <w:t>E-mail :</w:t>
      </w:r>
      <w:r w:rsidRPr="00FC2655">
        <w:rPr>
          <w:rFonts w:cstheme="majorHAnsi"/>
          <w:szCs w:val="24"/>
          <w:lang w:val="fr-FR"/>
        </w:rPr>
        <w:tab/>
      </w:r>
      <w:r w:rsidRPr="00FC2655">
        <w:rPr>
          <w:rFonts w:cstheme="majorHAnsi"/>
          <w:i/>
          <w:color w:val="FF0000"/>
          <w:szCs w:val="24"/>
          <w:highlight w:val="yellow"/>
          <w:lang w:val="fr-FR"/>
        </w:rPr>
        <w:t>(Insère l’adresse e-mail)</w:t>
      </w:r>
    </w:p>
    <w:p w14:paraId="0CC871A7" w14:textId="77777777" w:rsidR="008251DB" w:rsidRPr="00993003" w:rsidRDefault="00FC2655">
      <w:pPr>
        <w:ind w:firstLine="0"/>
        <w:rPr>
          <w:rFonts w:cstheme="majorHAnsi"/>
          <w:highlight w:val="yellow"/>
          <w:lang w:val="fr-FR"/>
        </w:rPr>
      </w:pPr>
      <w:r w:rsidRPr="00FC2655">
        <w:rPr>
          <w:rFonts w:cstheme="majorHAnsi"/>
          <w:szCs w:val="24"/>
          <w:highlight w:val="yellow"/>
          <w:lang w:val="fr-FR"/>
        </w:rPr>
        <w:br w:type="page"/>
      </w:r>
    </w:p>
    <w:p w14:paraId="00BCBB62" w14:textId="77777777" w:rsidR="003901DB" w:rsidRPr="00993003" w:rsidRDefault="00FC2655" w:rsidP="00AE6665">
      <w:pPr>
        <w:pStyle w:val="Titre1"/>
        <w:numPr>
          <w:ilvl w:val="0"/>
          <w:numId w:val="3"/>
        </w:numPr>
        <w:rPr>
          <w:rFonts w:cstheme="majorHAnsi"/>
          <w:lang w:val="fr-FR"/>
        </w:rPr>
      </w:pPr>
      <w:bookmarkStart w:id="21" w:name="_Toc48542661"/>
      <w:r w:rsidRPr="00FC2655">
        <w:rPr>
          <w:rFonts w:cstheme="majorHAnsi"/>
          <w:szCs w:val="24"/>
          <w:lang w:val="fr-FR"/>
        </w:rPr>
        <w:lastRenderedPageBreak/>
        <w:t>CONDITIONS DE LA CONSULTATION</w:t>
      </w:r>
      <w:bookmarkEnd w:id="21"/>
    </w:p>
    <w:p w14:paraId="636D5C6A" w14:textId="14EF67B4" w:rsidR="008A0E42" w:rsidRPr="008A0E42" w:rsidRDefault="00574144" w:rsidP="00574144">
      <w:pPr>
        <w:pStyle w:val="Titre2"/>
        <w:rPr>
          <w:lang w:val="fr-FR"/>
        </w:rPr>
      </w:pPr>
      <w:bookmarkStart w:id="22" w:name="_Toc48542662"/>
      <w:r>
        <w:rPr>
          <w:lang w:val="fr-FR"/>
        </w:rPr>
        <w:t xml:space="preserve">ARTICLE 1 : </w:t>
      </w:r>
      <w:r w:rsidR="00FC2655" w:rsidRPr="008A0E42">
        <w:rPr>
          <w:lang w:val="fr-FR"/>
        </w:rPr>
        <w:t>Objet de la consultation :</w:t>
      </w:r>
      <w:bookmarkEnd w:id="22"/>
    </w:p>
    <w:p w14:paraId="757F4917" w14:textId="77777777" w:rsidR="004C22AD" w:rsidRPr="00993003" w:rsidRDefault="00FC2655" w:rsidP="004C22AD">
      <w:pPr>
        <w:rPr>
          <w:rFonts w:cstheme="majorHAnsi"/>
          <w:lang w:val="fr-FR"/>
        </w:rPr>
      </w:pPr>
      <w:r w:rsidRPr="00FC2655">
        <w:rPr>
          <w:rFonts w:cstheme="majorHAnsi"/>
          <w:bCs/>
          <w:szCs w:val="24"/>
          <w:lang w:val="fr-FR"/>
        </w:rPr>
        <w:t xml:space="preserve">La présente consultation a pour objet </w:t>
      </w:r>
      <w:r w:rsidRPr="00FC2655">
        <w:rPr>
          <w:rFonts w:cstheme="majorHAnsi"/>
          <w:szCs w:val="24"/>
          <w:lang w:val="fr-FR"/>
        </w:rPr>
        <w:t>la désignation d’un bureau d'études ou d'un prestataire spécialisé dans le développement des sites Web et portail</w:t>
      </w:r>
      <w:r w:rsidR="008A0E42">
        <w:rPr>
          <w:rFonts w:cstheme="majorHAnsi"/>
          <w:szCs w:val="24"/>
          <w:lang w:val="fr-FR"/>
        </w:rPr>
        <w:t>s</w:t>
      </w:r>
      <w:r w:rsidRPr="00FC2655">
        <w:rPr>
          <w:rFonts w:cstheme="majorHAnsi"/>
          <w:szCs w:val="24"/>
          <w:lang w:val="fr-FR"/>
        </w:rPr>
        <w:t xml:space="preserve"> pour la conception, le développement, la mise en place et la maintenance d'un portail au profit de la commune </w:t>
      </w:r>
      <w:r w:rsidRPr="00FC2655">
        <w:rPr>
          <w:rFonts w:cstheme="majorHAnsi"/>
          <w:i/>
          <w:color w:val="FF0000"/>
          <w:szCs w:val="24"/>
          <w:highlight w:val="yellow"/>
          <w:lang w:val="fr-FR"/>
        </w:rPr>
        <w:t>(insère le nom de la commune)</w:t>
      </w:r>
      <w:r w:rsidRPr="00FC2655">
        <w:rPr>
          <w:rFonts w:cstheme="majorHAnsi"/>
          <w:szCs w:val="24"/>
          <w:lang w:val="fr-FR"/>
        </w:rPr>
        <w:t>, offrant un ensemble de service et pouvant être étoffé au fur et à mesure.</w:t>
      </w:r>
    </w:p>
    <w:p w14:paraId="2F23E2F4" w14:textId="2E887EC5" w:rsidR="008A0E42" w:rsidRDefault="00574144" w:rsidP="00574144">
      <w:pPr>
        <w:pStyle w:val="Titre2"/>
        <w:rPr>
          <w:lang w:val="fr-FR"/>
        </w:rPr>
      </w:pPr>
      <w:bookmarkStart w:id="23" w:name="_Toc48542663"/>
      <w:r>
        <w:rPr>
          <w:lang w:val="fr-FR"/>
        </w:rPr>
        <w:t xml:space="preserve">ARTICLE </w:t>
      </w:r>
      <w:r w:rsidR="008058D8">
        <w:rPr>
          <w:lang w:val="fr-FR"/>
        </w:rPr>
        <w:t>2</w:t>
      </w:r>
      <w:r>
        <w:rPr>
          <w:lang w:val="fr-FR"/>
        </w:rPr>
        <w:t xml:space="preserve"> : </w:t>
      </w:r>
      <w:r w:rsidR="00FC2655" w:rsidRPr="00FC2655">
        <w:rPr>
          <w:lang w:val="fr-FR"/>
        </w:rPr>
        <w:t>Financement des prestations</w:t>
      </w:r>
      <w:bookmarkEnd w:id="23"/>
    </w:p>
    <w:p w14:paraId="6CB1C92C" w14:textId="77777777" w:rsidR="00770C7D" w:rsidRPr="00500F26" w:rsidRDefault="00770C7D" w:rsidP="00770C7D">
      <w:pPr>
        <w:rPr>
          <w:bCs/>
          <w:lang w:val="fr-FR"/>
        </w:rPr>
      </w:pPr>
      <w:bookmarkStart w:id="24" w:name="_Toc48542664"/>
      <w:r w:rsidRPr="00500F26">
        <w:rPr>
          <w:bCs/>
          <w:lang w:val="fr-FR"/>
        </w:rPr>
        <w:t>Cette prestation est financée par un Don de la Coopération financière allemande à travers la KfW (BMZ N° 2017 70 130), dans le cadre du programme de Financement de l’infrastructure et de l’équipement de base dans les zones d’extension des communes (phase 2 du FICOL), rétrocédé par l’État Tunisien à la commune, à travers la Caisse des Prêts et de Soutien des Collectivités Locales CPSCL.</w:t>
      </w:r>
    </w:p>
    <w:p w14:paraId="6FE3BF37" w14:textId="3CDF991A" w:rsidR="008A0E42" w:rsidRDefault="00574144" w:rsidP="00574144">
      <w:pPr>
        <w:pStyle w:val="Titre2"/>
        <w:rPr>
          <w:lang w:val="fr-FR"/>
        </w:rPr>
      </w:pPr>
      <w:r>
        <w:rPr>
          <w:lang w:val="fr-FR"/>
        </w:rPr>
        <w:t xml:space="preserve">ARTICLE </w:t>
      </w:r>
      <w:r w:rsidR="008058D8">
        <w:rPr>
          <w:lang w:val="fr-FR"/>
        </w:rPr>
        <w:t>3</w:t>
      </w:r>
      <w:r>
        <w:rPr>
          <w:lang w:val="fr-FR"/>
        </w:rPr>
        <w:t xml:space="preserve"> : </w:t>
      </w:r>
      <w:r w:rsidR="00FC2655" w:rsidRPr="00FC2655">
        <w:rPr>
          <w:lang w:val="fr-FR"/>
        </w:rPr>
        <w:t>Conditions de participation</w:t>
      </w:r>
      <w:bookmarkEnd w:id="24"/>
    </w:p>
    <w:p w14:paraId="0F2BA1A3" w14:textId="77777777" w:rsidR="004C22AD" w:rsidRPr="00993003" w:rsidRDefault="00FC2655" w:rsidP="004C22AD">
      <w:pPr>
        <w:tabs>
          <w:tab w:val="right" w:pos="3542"/>
        </w:tabs>
        <w:ind w:firstLine="708"/>
        <w:rPr>
          <w:rFonts w:cstheme="majorHAnsi"/>
          <w:lang w:val="fr-FR"/>
        </w:rPr>
      </w:pPr>
      <w:r w:rsidRPr="00FC2655">
        <w:rPr>
          <w:rFonts w:cstheme="majorHAnsi"/>
          <w:szCs w:val="24"/>
          <w:lang w:val="fr-FR"/>
        </w:rPr>
        <w:t>Peuvent participer à cette consultation les bureaux d'études et les prestataires spécialisés dans le développement des sites Web et portail remplissant les conditions définies dans la Demande de Consultation et qui ne sont pas frappés par les dispositions d’incapacités et d’exclusions définies dans la Demande de Consultation.</w:t>
      </w:r>
    </w:p>
    <w:p w14:paraId="17E4990C" w14:textId="2CB89B11" w:rsidR="008A0E42" w:rsidRDefault="00574144" w:rsidP="00574144">
      <w:pPr>
        <w:pStyle w:val="Titre2"/>
        <w:rPr>
          <w:lang w:val="fr-FR"/>
        </w:rPr>
      </w:pPr>
      <w:bookmarkStart w:id="25" w:name="_Toc48542665"/>
      <w:r>
        <w:rPr>
          <w:lang w:val="fr-FR"/>
        </w:rPr>
        <w:t xml:space="preserve">ARTICLE </w:t>
      </w:r>
      <w:r w:rsidR="008058D8">
        <w:rPr>
          <w:lang w:val="fr-FR"/>
        </w:rPr>
        <w:t>4</w:t>
      </w:r>
      <w:r>
        <w:rPr>
          <w:lang w:val="fr-FR"/>
        </w:rPr>
        <w:t xml:space="preserve"> : </w:t>
      </w:r>
      <w:r w:rsidR="006D5E7B">
        <w:rPr>
          <w:lang w:val="fr-FR"/>
        </w:rPr>
        <w:t>P</w:t>
      </w:r>
      <w:r w:rsidR="00FC2655" w:rsidRPr="00FC2655">
        <w:rPr>
          <w:lang w:val="fr-FR"/>
        </w:rPr>
        <w:t>résentation des offres</w:t>
      </w:r>
      <w:bookmarkEnd w:id="25"/>
    </w:p>
    <w:p w14:paraId="37D028FE" w14:textId="77777777" w:rsidR="009A292C" w:rsidRPr="00993003" w:rsidRDefault="00FC2655" w:rsidP="009A292C">
      <w:pPr>
        <w:rPr>
          <w:rFonts w:cstheme="majorHAnsi"/>
          <w:lang w:val="fr-FR"/>
        </w:rPr>
      </w:pPr>
      <w:r w:rsidRPr="00FC2655">
        <w:rPr>
          <w:rFonts w:cstheme="majorHAnsi"/>
          <w:bCs/>
          <w:szCs w:val="24"/>
          <w:lang w:val="fr-FR"/>
        </w:rPr>
        <w:t>L</w:t>
      </w:r>
      <w:r w:rsidRPr="00FC2655">
        <w:rPr>
          <w:rFonts w:cstheme="majorHAnsi"/>
          <w:szCs w:val="24"/>
          <w:lang w:val="fr-FR"/>
        </w:rPr>
        <w:t>e dossier de participation à la présente consultation, peuvent être transmises en ligne, via le système d’achat public en ligne TUNEPS ou par voie postale recommandée ou rapide-poste ou remise directement au bureau d’ordre contre récépissé à l’adresse</w:t>
      </w:r>
      <w:r w:rsidR="000F1903">
        <w:rPr>
          <w:rFonts w:cstheme="majorHAnsi"/>
          <w:szCs w:val="24"/>
          <w:lang w:val="fr-FR"/>
        </w:rPr>
        <w:t xml:space="preserve"> </w:t>
      </w:r>
      <w:r w:rsidRPr="00FC2655">
        <w:rPr>
          <w:rFonts w:cstheme="majorHAnsi"/>
          <w:szCs w:val="24"/>
          <w:lang w:val="fr-FR"/>
        </w:rPr>
        <w:t>mentionnée dans l’Avis.</w:t>
      </w:r>
    </w:p>
    <w:p w14:paraId="47C164A0" w14:textId="77777777" w:rsidR="009A292C" w:rsidRPr="00993003" w:rsidRDefault="00FC2655" w:rsidP="0070017A">
      <w:pPr>
        <w:rPr>
          <w:rFonts w:cstheme="majorHAnsi"/>
          <w:lang w:val="fr-FR"/>
        </w:rPr>
      </w:pPr>
      <w:r w:rsidRPr="00FC2655">
        <w:rPr>
          <w:rFonts w:cstheme="majorHAnsi"/>
          <w:bCs/>
          <w:szCs w:val="24"/>
          <w:lang w:val="fr-FR"/>
        </w:rPr>
        <w:t>E</w:t>
      </w:r>
      <w:r w:rsidRPr="00FC2655">
        <w:rPr>
          <w:rFonts w:cstheme="majorHAnsi"/>
          <w:szCs w:val="24"/>
          <w:lang w:val="fr-FR"/>
        </w:rPr>
        <w:t xml:space="preserve">n cas d’une soumission </w:t>
      </w:r>
      <w:r w:rsidRPr="00FC2655">
        <w:rPr>
          <w:rFonts w:cstheme="majorHAnsi"/>
          <w:b/>
          <w:szCs w:val="24"/>
          <w:lang w:val="fr-FR"/>
        </w:rPr>
        <w:t>en ligne</w:t>
      </w:r>
      <w:r w:rsidRPr="00FC2655">
        <w:rPr>
          <w:rFonts w:cstheme="majorHAnsi"/>
          <w:szCs w:val="24"/>
          <w:lang w:val="fr-FR"/>
        </w:rPr>
        <w:t xml:space="preserve">, l’offre sera déposée sur la plateforme TUNEPS. En cas de soumission </w:t>
      </w:r>
      <w:r w:rsidRPr="00FC2655">
        <w:rPr>
          <w:rFonts w:cstheme="majorHAnsi"/>
          <w:b/>
          <w:szCs w:val="24"/>
          <w:lang w:val="fr-FR"/>
        </w:rPr>
        <w:t>hors ligne</w:t>
      </w:r>
      <w:r w:rsidRPr="00FC2655">
        <w:rPr>
          <w:rFonts w:cstheme="majorHAnsi"/>
          <w:szCs w:val="24"/>
          <w:lang w:val="fr-FR"/>
        </w:rPr>
        <w:t>, les offres doivent parvenir sous plis fermés et scellés par voie postale recommandée ou par rapide poste ou remises directement au bureau d’ordre central, contre accusés de réception, à l'adresse ci-dessous mentionnée.</w:t>
      </w:r>
    </w:p>
    <w:p w14:paraId="613E2B7C" w14:textId="77777777" w:rsidR="008C2684" w:rsidRPr="00993003" w:rsidRDefault="00FC2655" w:rsidP="008C2684">
      <w:pPr>
        <w:rPr>
          <w:rFonts w:cstheme="majorHAnsi"/>
          <w:bCs/>
          <w:highlight w:val="lightGray"/>
          <w:lang w:val="fr-FR" w:eastAsia="fr-FR"/>
        </w:rPr>
      </w:pPr>
      <w:r w:rsidRPr="00FC2655">
        <w:rPr>
          <w:rFonts w:cstheme="majorHAnsi"/>
          <w:szCs w:val="24"/>
          <w:lang w:val="fr-FR"/>
        </w:rPr>
        <w:t>Les offres doivent parvenir au plus tard à la date et heure limites mentionnées dans l’Avis. Les offres parvenues en retard ne seront pas acceptées.</w:t>
      </w:r>
    </w:p>
    <w:p w14:paraId="29171A53" w14:textId="77777777" w:rsidR="008A0E42" w:rsidRDefault="00FC2655" w:rsidP="006D5E7B">
      <w:pPr>
        <w:pStyle w:val="Titre3TdR"/>
        <w:rPr>
          <w:lang w:val="fr-FR"/>
        </w:rPr>
      </w:pPr>
      <w:bookmarkStart w:id="26" w:name="_Toc419015491"/>
      <w:bookmarkStart w:id="27" w:name="_Toc45704235"/>
      <w:bookmarkStart w:id="28" w:name="_Toc48023114"/>
      <w:bookmarkStart w:id="29" w:name="_Toc48542666"/>
      <w:r w:rsidRPr="00FC2655">
        <w:rPr>
          <w:lang w:val="fr-FR"/>
        </w:rPr>
        <w:t>En cas de participation via le système TUNEPS</w:t>
      </w:r>
      <w:bookmarkEnd w:id="26"/>
      <w:bookmarkEnd w:id="27"/>
      <w:bookmarkEnd w:id="28"/>
      <w:bookmarkEnd w:id="29"/>
    </w:p>
    <w:p w14:paraId="7659B9AA" w14:textId="35D163AE" w:rsidR="008C7DD7" w:rsidRPr="00993003" w:rsidRDefault="00FC2655" w:rsidP="009B1156">
      <w:pPr>
        <w:rPr>
          <w:rFonts w:cstheme="majorHAnsi"/>
          <w:lang w:val="fr-FR"/>
        </w:rPr>
      </w:pPr>
      <w:r w:rsidRPr="00FC2655">
        <w:rPr>
          <w:rFonts w:cstheme="majorHAnsi"/>
          <w:bCs/>
          <w:szCs w:val="24"/>
          <w:lang w:val="fr-FR"/>
        </w:rPr>
        <w:t>E</w:t>
      </w:r>
      <w:r w:rsidRPr="00FC2655">
        <w:rPr>
          <w:rFonts w:cstheme="majorHAnsi"/>
          <w:szCs w:val="24"/>
          <w:lang w:val="fr-FR"/>
        </w:rPr>
        <w:t xml:space="preserve">n cas de dépassement du volume maximum permis techniquement dont le système dispose pour chargement </w:t>
      </w:r>
      <w:r w:rsidRPr="009B1156">
        <w:rPr>
          <w:rFonts w:cstheme="majorHAnsi"/>
          <w:bCs/>
          <w:szCs w:val="24"/>
          <w:lang w:val="fr-FR"/>
        </w:rPr>
        <w:t>des</w:t>
      </w:r>
      <w:r w:rsidRPr="00FC2655">
        <w:rPr>
          <w:rFonts w:cstheme="majorHAnsi"/>
          <w:szCs w:val="24"/>
          <w:lang w:val="fr-FR"/>
        </w:rPr>
        <w:t xml:space="preserve"> dossiers, les soumissionnaires peuvent présenter une partie de leur offre hors ligne, par voie postale recommandée ou rapide-poste ou remise directement au bureau d’ordre à l’adresse et heure fixé</w:t>
      </w:r>
      <w:r w:rsidR="00E7630E">
        <w:rPr>
          <w:rFonts w:cstheme="majorHAnsi"/>
          <w:szCs w:val="24"/>
          <w:lang w:val="fr-FR"/>
        </w:rPr>
        <w:t>e</w:t>
      </w:r>
      <w:r w:rsidRPr="00FC2655">
        <w:rPr>
          <w:rFonts w:cstheme="majorHAnsi"/>
          <w:szCs w:val="24"/>
          <w:lang w:val="fr-FR"/>
        </w:rPr>
        <w:t>s dans l’Avis de la consultation contre récépissé au plus tard à la date et heure limite mentionnée dans l’avis.</w:t>
      </w:r>
    </w:p>
    <w:p w14:paraId="6B34B4F4" w14:textId="77777777" w:rsidR="008C7DD7" w:rsidRPr="00993003" w:rsidRDefault="00FC2655" w:rsidP="009B1156">
      <w:pPr>
        <w:rPr>
          <w:rFonts w:cstheme="majorHAnsi"/>
          <w:lang w:val="fr-FR"/>
        </w:rPr>
      </w:pPr>
      <w:r w:rsidRPr="00FC2655">
        <w:rPr>
          <w:rFonts w:cstheme="majorHAnsi"/>
          <w:bCs/>
          <w:szCs w:val="24"/>
          <w:lang w:val="fr-FR"/>
        </w:rPr>
        <w:t>L</w:t>
      </w:r>
      <w:r w:rsidRPr="00FC2655">
        <w:rPr>
          <w:rFonts w:cstheme="majorHAnsi"/>
          <w:szCs w:val="24"/>
          <w:lang w:val="fr-FR"/>
        </w:rPr>
        <w:t xml:space="preserve">es Soumissionnaires doivent obligatoirement présenter toutes les pièces financières de l’offre et tous les </w:t>
      </w:r>
      <w:r w:rsidRPr="009B1156">
        <w:rPr>
          <w:rFonts w:cstheme="majorHAnsi"/>
          <w:bCs/>
          <w:szCs w:val="24"/>
          <w:lang w:val="fr-FR"/>
        </w:rPr>
        <w:t>éléments</w:t>
      </w:r>
      <w:r w:rsidRPr="00FC2655">
        <w:rPr>
          <w:rFonts w:cstheme="majorHAnsi"/>
          <w:szCs w:val="24"/>
          <w:lang w:val="fr-FR"/>
        </w:rPr>
        <w:t xml:space="preserve"> exigés relatif à l’évaluation technique et financière, en ligne sur le système TUNEPS. Et doivent aussi indiquer dans leur offre en ligne tous les éléments envoyés hors TUNEPS lesquels doivent être conformes à l’offre en ligne.</w:t>
      </w:r>
    </w:p>
    <w:p w14:paraId="600EDAC4" w14:textId="10756F18" w:rsidR="008C7DD7" w:rsidRPr="00993003" w:rsidRDefault="00FC2655" w:rsidP="009B1156">
      <w:pPr>
        <w:rPr>
          <w:rFonts w:cstheme="majorHAnsi"/>
          <w:bCs/>
          <w:lang w:val="fr-FR"/>
        </w:rPr>
      </w:pPr>
      <w:r w:rsidRPr="00FC2655">
        <w:rPr>
          <w:rFonts w:cstheme="majorHAnsi"/>
          <w:bCs/>
          <w:szCs w:val="24"/>
          <w:lang w:val="fr-FR"/>
        </w:rPr>
        <w:t>E</w:t>
      </w:r>
      <w:r w:rsidRPr="00FC2655">
        <w:rPr>
          <w:rFonts w:cstheme="majorHAnsi"/>
          <w:szCs w:val="24"/>
          <w:lang w:val="fr-FR"/>
        </w:rPr>
        <w:t xml:space="preserve">n cas de discordance entre les éléments de l’offre en ligne sur TUNEPS et ceux envoyés hors TUNEPS. Les </w:t>
      </w:r>
      <w:r w:rsidRPr="009B1156">
        <w:rPr>
          <w:rFonts w:cstheme="majorHAnsi"/>
          <w:bCs/>
          <w:szCs w:val="24"/>
          <w:lang w:val="fr-FR"/>
        </w:rPr>
        <w:t>éléments</w:t>
      </w:r>
      <w:r w:rsidRPr="00FC2655">
        <w:rPr>
          <w:rFonts w:cstheme="majorHAnsi"/>
          <w:szCs w:val="24"/>
          <w:lang w:val="fr-FR"/>
        </w:rPr>
        <w:t xml:space="preserve"> adoptés officiellement seront les éléments de l’offre en ligne sur TUNEPS, et ce conformément à l’article 8 de l’arrêté du Président de Gouvernement daté du 31 Août 2018 portant approbation du guide des procédures de passation des marchés publics via TUNEPS.</w:t>
      </w:r>
    </w:p>
    <w:p w14:paraId="34EB8139" w14:textId="77777777" w:rsidR="008A0E42" w:rsidRDefault="00FC2655" w:rsidP="006D5E7B">
      <w:pPr>
        <w:pStyle w:val="Titre3TdR"/>
        <w:rPr>
          <w:lang w:val="fr-FR"/>
        </w:rPr>
      </w:pPr>
      <w:bookmarkStart w:id="30" w:name="_Toc419015492"/>
      <w:bookmarkStart w:id="31" w:name="_Toc45704236"/>
      <w:bookmarkStart w:id="32" w:name="_Toc48023115"/>
      <w:bookmarkStart w:id="33" w:name="_Toc48542667"/>
      <w:r w:rsidRPr="00FC2655">
        <w:rPr>
          <w:lang w:val="fr-FR"/>
        </w:rPr>
        <w:t>En cas de participation hors ligne</w:t>
      </w:r>
      <w:bookmarkEnd w:id="30"/>
      <w:bookmarkEnd w:id="31"/>
      <w:bookmarkEnd w:id="32"/>
      <w:bookmarkEnd w:id="33"/>
    </w:p>
    <w:p w14:paraId="49C93063" w14:textId="77777777" w:rsidR="008C7DD7" w:rsidRPr="00993003" w:rsidRDefault="00FC2655" w:rsidP="009B1156">
      <w:pPr>
        <w:rPr>
          <w:rFonts w:cstheme="majorHAnsi"/>
          <w:lang w:val="fr-FR"/>
        </w:rPr>
      </w:pPr>
      <w:r w:rsidRPr="00FC2655">
        <w:rPr>
          <w:rFonts w:cstheme="majorHAnsi"/>
          <w:szCs w:val="24"/>
          <w:lang w:val="fr-FR"/>
        </w:rPr>
        <w:t>L’offre doit parvenir par voie postale recommandée au lieu et heure indiqués dans l'avis de la consultation</w:t>
      </w:r>
      <w:r w:rsidR="000F1903">
        <w:rPr>
          <w:rFonts w:cstheme="majorHAnsi"/>
          <w:szCs w:val="24"/>
          <w:lang w:val="fr-FR"/>
        </w:rPr>
        <w:t xml:space="preserve"> </w:t>
      </w:r>
      <w:r w:rsidRPr="00FC2655">
        <w:rPr>
          <w:rFonts w:cstheme="majorHAnsi"/>
          <w:szCs w:val="24"/>
          <w:lang w:val="fr-FR"/>
        </w:rPr>
        <w:t xml:space="preserve">ou peut être remise directement au bureau d’ordre de la commune contre un </w:t>
      </w:r>
      <w:r w:rsidRPr="00FC2655">
        <w:rPr>
          <w:rFonts w:cstheme="majorHAnsi"/>
          <w:szCs w:val="24"/>
          <w:lang w:val="fr-FR"/>
        </w:rPr>
        <w:lastRenderedPageBreak/>
        <w:t>accusé de réception. Toute offre parvenue après la date/</w:t>
      </w:r>
      <w:r w:rsidRPr="009B1156">
        <w:rPr>
          <w:rFonts w:cstheme="majorHAnsi"/>
          <w:bCs/>
          <w:szCs w:val="24"/>
          <w:lang w:val="fr-FR"/>
        </w:rPr>
        <w:t>heure</w:t>
      </w:r>
      <w:r w:rsidRPr="00FC2655">
        <w:rPr>
          <w:rFonts w:cstheme="majorHAnsi"/>
          <w:szCs w:val="24"/>
          <w:lang w:val="fr-FR"/>
        </w:rPr>
        <w:t xml:space="preserve"> limite de réception des offres sera rejetée. Le cachet du Bureau d'ordre central fait foi.</w:t>
      </w:r>
    </w:p>
    <w:p w14:paraId="46522726" w14:textId="77777777" w:rsidR="000C1513" w:rsidRPr="00993003" w:rsidRDefault="00FC2655" w:rsidP="009B1156">
      <w:pPr>
        <w:rPr>
          <w:rFonts w:cstheme="majorHAnsi"/>
          <w:lang w:val="fr-FR"/>
        </w:rPr>
      </w:pPr>
      <w:r w:rsidRPr="00FC2655">
        <w:rPr>
          <w:rFonts w:cstheme="majorHAnsi"/>
          <w:bCs/>
          <w:szCs w:val="24"/>
          <w:lang w:val="fr-FR"/>
        </w:rPr>
        <w:t>L’</w:t>
      </w:r>
      <w:r w:rsidRPr="00FC2655">
        <w:rPr>
          <w:rFonts w:cstheme="majorHAnsi"/>
          <w:szCs w:val="24"/>
          <w:lang w:val="fr-FR"/>
        </w:rPr>
        <w:t xml:space="preserve">offre doit être présentée dans une </w:t>
      </w:r>
      <w:r w:rsidRPr="009B1156">
        <w:rPr>
          <w:rFonts w:cstheme="majorHAnsi"/>
          <w:bCs/>
          <w:szCs w:val="24"/>
          <w:lang w:val="fr-FR"/>
        </w:rPr>
        <w:t>enveloppe</w:t>
      </w:r>
      <w:r w:rsidRPr="00FC2655">
        <w:rPr>
          <w:rFonts w:cstheme="majorHAnsi"/>
          <w:szCs w:val="24"/>
          <w:lang w:val="fr-FR"/>
        </w:rPr>
        <w:t xml:space="preserve"> sur laquelle seront inscrites uniquement les mentions suivantes : </w:t>
      </w:r>
    </w:p>
    <w:p w14:paraId="58B4A6D5" w14:textId="77777777" w:rsidR="000C1513" w:rsidRPr="00993003" w:rsidRDefault="00FC2655" w:rsidP="00917919">
      <w:pPr>
        <w:ind w:firstLine="0"/>
        <w:jc w:val="center"/>
        <w:rPr>
          <w:rFonts w:cstheme="majorHAnsi"/>
          <w:b/>
          <w:bCs/>
          <w:lang w:val="fr-FR"/>
        </w:rPr>
      </w:pPr>
      <w:r w:rsidRPr="00FC2655">
        <w:rPr>
          <w:rFonts w:cstheme="majorHAnsi"/>
          <w:szCs w:val="24"/>
          <w:lang w:val="fr-FR"/>
        </w:rPr>
        <w:t>«</w:t>
      </w:r>
      <w:r w:rsidRPr="00FC2655">
        <w:rPr>
          <w:rFonts w:cstheme="majorHAnsi"/>
          <w:b/>
          <w:bCs/>
          <w:szCs w:val="24"/>
          <w:lang w:val="fr-FR"/>
        </w:rPr>
        <w:t>A ne pas ouvrir- consultation N°</w:t>
      </w:r>
      <w:r w:rsidRPr="00FC2655">
        <w:rPr>
          <w:rFonts w:cstheme="majorHAnsi"/>
          <w:i/>
          <w:color w:val="FF0000"/>
          <w:szCs w:val="24"/>
          <w:highlight w:val="yellow"/>
          <w:lang w:val="fr-FR"/>
        </w:rPr>
        <w:t xml:space="preserve"> (insère le N°/Année)</w:t>
      </w:r>
      <w:r w:rsidRPr="00FC2655">
        <w:rPr>
          <w:rFonts w:cstheme="majorHAnsi"/>
          <w:b/>
          <w:bCs/>
          <w:szCs w:val="24"/>
          <w:lang w:val="fr-FR"/>
        </w:rPr>
        <w:t xml:space="preserve"> –</w:t>
      </w:r>
    </w:p>
    <w:p w14:paraId="257124E7" w14:textId="77777777" w:rsidR="000C1513" w:rsidRPr="00993003" w:rsidRDefault="00FC2655" w:rsidP="004C22AD">
      <w:pPr>
        <w:ind w:firstLine="0"/>
        <w:jc w:val="center"/>
        <w:rPr>
          <w:rFonts w:cstheme="majorHAnsi"/>
          <w:lang w:val="fr-FR"/>
        </w:rPr>
      </w:pPr>
      <w:r w:rsidRPr="00FC2655">
        <w:rPr>
          <w:rFonts w:cstheme="majorHAnsi"/>
          <w:b/>
          <w:bCs/>
          <w:szCs w:val="24"/>
          <w:lang w:val="fr-FR"/>
        </w:rPr>
        <w:t xml:space="preserve">Conception, développement et mise en place d'un portail au profit de la commune </w:t>
      </w:r>
      <w:r w:rsidRPr="00FC2655">
        <w:rPr>
          <w:rFonts w:cstheme="majorHAnsi"/>
          <w:i/>
          <w:color w:val="FF0000"/>
          <w:szCs w:val="24"/>
          <w:highlight w:val="yellow"/>
          <w:lang w:val="fr-FR"/>
        </w:rPr>
        <w:t>(insère le nom</w:t>
      </w:r>
      <w:r w:rsidR="000F1903">
        <w:rPr>
          <w:rFonts w:cstheme="majorHAnsi"/>
          <w:i/>
          <w:color w:val="FF0000"/>
          <w:szCs w:val="24"/>
          <w:highlight w:val="yellow"/>
          <w:lang w:val="fr-FR"/>
        </w:rPr>
        <w:t xml:space="preserve"> </w:t>
      </w:r>
      <w:r w:rsidRPr="00FC2655">
        <w:rPr>
          <w:rFonts w:cstheme="majorHAnsi"/>
          <w:i/>
          <w:color w:val="FF0000"/>
          <w:szCs w:val="24"/>
          <w:highlight w:val="yellow"/>
          <w:lang w:val="fr-FR"/>
        </w:rPr>
        <w:t>de la commune)</w:t>
      </w:r>
      <w:r w:rsidRPr="00FC2655">
        <w:rPr>
          <w:rFonts w:cstheme="majorHAnsi"/>
          <w:szCs w:val="24"/>
          <w:lang w:val="fr-FR"/>
        </w:rPr>
        <w:t>».</w:t>
      </w:r>
    </w:p>
    <w:p w14:paraId="00A17E80" w14:textId="77777777" w:rsidR="006D5E7B" w:rsidRDefault="00FC2655" w:rsidP="009B1156">
      <w:pPr>
        <w:rPr>
          <w:rFonts w:cstheme="majorHAnsi"/>
          <w:szCs w:val="24"/>
          <w:lang w:val="fr-FR"/>
        </w:rPr>
      </w:pPr>
      <w:r w:rsidRPr="00FC2655">
        <w:rPr>
          <w:rFonts w:cstheme="majorHAnsi"/>
          <w:szCs w:val="24"/>
          <w:lang w:val="fr-FR"/>
        </w:rPr>
        <w:t>Aucune indication relative au soumissionnaire ne doit figurer sur cette enveloppe au risque de rejet de l’offre.</w:t>
      </w:r>
      <w:r w:rsidR="000F1903">
        <w:rPr>
          <w:rFonts w:cstheme="majorHAnsi"/>
          <w:szCs w:val="24"/>
          <w:lang w:val="fr-FR"/>
        </w:rPr>
        <w:t xml:space="preserve"> </w:t>
      </w:r>
      <w:r w:rsidRPr="00FC2655">
        <w:rPr>
          <w:rFonts w:cstheme="majorHAnsi"/>
          <w:szCs w:val="24"/>
          <w:lang w:val="fr-FR"/>
        </w:rPr>
        <w:t xml:space="preserve">Tous les </w:t>
      </w:r>
      <w:r w:rsidRPr="009B1156">
        <w:rPr>
          <w:rFonts w:cstheme="majorHAnsi"/>
          <w:bCs/>
          <w:szCs w:val="24"/>
          <w:lang w:val="fr-FR"/>
        </w:rPr>
        <w:t>documents</w:t>
      </w:r>
      <w:r w:rsidRPr="00FC2655">
        <w:rPr>
          <w:rFonts w:cstheme="majorHAnsi"/>
          <w:szCs w:val="24"/>
          <w:lang w:val="fr-FR"/>
        </w:rPr>
        <w:t xml:space="preserve"> de l’offre technique et de l’offre financière doivent être paraphés à chaque page, datés, et signés à la dernière page.</w:t>
      </w:r>
    </w:p>
    <w:p w14:paraId="4E7E9A0A" w14:textId="77777777" w:rsidR="00CA582C" w:rsidRPr="00993003" w:rsidRDefault="00FC2655" w:rsidP="009B1156">
      <w:pPr>
        <w:rPr>
          <w:rFonts w:cstheme="majorHAnsi"/>
          <w:lang w:val="fr-FR"/>
        </w:rPr>
      </w:pPr>
      <w:r w:rsidRPr="00FC2655">
        <w:rPr>
          <w:rFonts w:cstheme="majorHAnsi"/>
          <w:szCs w:val="24"/>
          <w:lang w:val="fr-FR"/>
        </w:rPr>
        <w:t>L’enveloppe extérieure contient :</w:t>
      </w:r>
    </w:p>
    <w:p w14:paraId="69E84B8C" w14:textId="77777777" w:rsidR="008A0E42" w:rsidRDefault="00FC2655" w:rsidP="006D5E7B">
      <w:pPr>
        <w:pStyle w:val="Titre3TdR"/>
        <w:rPr>
          <w:lang w:val="fr-FR"/>
        </w:rPr>
      </w:pPr>
      <w:bookmarkStart w:id="34" w:name="_Toc419015493"/>
      <w:bookmarkStart w:id="35" w:name="_Toc45704237"/>
      <w:bookmarkStart w:id="36" w:name="_Toc48023116"/>
      <w:bookmarkStart w:id="37" w:name="_Toc48542668"/>
      <w:r w:rsidRPr="00FC2655">
        <w:rPr>
          <w:lang w:val="fr-FR"/>
        </w:rPr>
        <w:t>Les Pièces administratives</w:t>
      </w:r>
      <w:bookmarkEnd w:id="34"/>
      <w:bookmarkEnd w:id="35"/>
      <w:bookmarkEnd w:id="36"/>
      <w:bookmarkEnd w:id="3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4394"/>
        <w:gridCol w:w="1985"/>
        <w:gridCol w:w="2551"/>
      </w:tblGrid>
      <w:tr w:rsidR="00917919" w:rsidRPr="00993003" w14:paraId="103461E1" w14:textId="77777777" w:rsidTr="00500F26">
        <w:trPr>
          <w:trHeight w:hRule="exact" w:val="339"/>
        </w:trPr>
        <w:tc>
          <w:tcPr>
            <w:tcW w:w="846" w:type="dxa"/>
            <w:vMerge w:val="restart"/>
            <w:shd w:val="clear" w:color="auto" w:fill="548DD4" w:themeFill="text2" w:themeFillTint="99"/>
            <w:vAlign w:val="center"/>
          </w:tcPr>
          <w:p w14:paraId="0FA71DF8" w14:textId="77777777"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N° ordre</w:t>
            </w:r>
          </w:p>
        </w:tc>
        <w:tc>
          <w:tcPr>
            <w:tcW w:w="4394" w:type="dxa"/>
            <w:vMerge w:val="restart"/>
            <w:shd w:val="clear" w:color="auto" w:fill="548DD4" w:themeFill="text2" w:themeFillTint="99"/>
            <w:vAlign w:val="center"/>
          </w:tcPr>
          <w:p w14:paraId="193559FC" w14:textId="77777777" w:rsidR="00917919" w:rsidRPr="00993003" w:rsidRDefault="00D049EE" w:rsidP="007F1439">
            <w:pPr>
              <w:spacing w:before="0" w:after="0"/>
              <w:ind w:firstLine="0"/>
              <w:jc w:val="center"/>
              <w:rPr>
                <w:rFonts w:cstheme="majorHAnsi"/>
                <w:b/>
                <w:color w:val="FFFFFF" w:themeColor="background1"/>
                <w:lang w:val="fr-FR"/>
              </w:rPr>
            </w:pPr>
            <w:r>
              <w:rPr>
                <w:rFonts w:cstheme="majorHAnsi"/>
                <w:b/>
                <w:color w:val="FFFFFF" w:themeColor="background1"/>
                <w:szCs w:val="24"/>
                <w:lang w:val="fr-FR"/>
              </w:rPr>
              <w:t>Désignation</w:t>
            </w:r>
          </w:p>
        </w:tc>
        <w:tc>
          <w:tcPr>
            <w:tcW w:w="4536" w:type="dxa"/>
            <w:gridSpan w:val="2"/>
            <w:shd w:val="clear" w:color="auto" w:fill="548DD4" w:themeFill="text2" w:themeFillTint="99"/>
            <w:vAlign w:val="center"/>
          </w:tcPr>
          <w:p w14:paraId="2EC9D670" w14:textId="77777777"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Mode d’envoi</w:t>
            </w:r>
          </w:p>
        </w:tc>
      </w:tr>
      <w:tr w:rsidR="00917919" w:rsidRPr="00993003" w14:paraId="4EAF2A4D" w14:textId="77777777" w:rsidTr="00500F26">
        <w:trPr>
          <w:trHeight w:hRule="exact" w:val="403"/>
        </w:trPr>
        <w:tc>
          <w:tcPr>
            <w:tcW w:w="846" w:type="dxa"/>
            <w:vMerge/>
            <w:shd w:val="clear" w:color="auto" w:fill="548DD4" w:themeFill="text2" w:themeFillTint="99"/>
            <w:vAlign w:val="center"/>
          </w:tcPr>
          <w:p w14:paraId="449BAA63" w14:textId="77777777" w:rsidR="00917919" w:rsidRPr="0099300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4394" w:type="dxa"/>
            <w:vMerge/>
            <w:shd w:val="clear" w:color="auto" w:fill="548DD4" w:themeFill="text2" w:themeFillTint="99"/>
            <w:vAlign w:val="center"/>
          </w:tcPr>
          <w:p w14:paraId="22E473E7" w14:textId="77777777" w:rsidR="00917919" w:rsidRPr="0099300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1985" w:type="dxa"/>
            <w:shd w:val="clear" w:color="auto" w:fill="548DD4" w:themeFill="text2" w:themeFillTint="99"/>
            <w:vAlign w:val="center"/>
          </w:tcPr>
          <w:p w14:paraId="313F39E3" w14:textId="0433A9EA"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Dépôt viaTUNEPS</w:t>
            </w:r>
          </w:p>
        </w:tc>
        <w:tc>
          <w:tcPr>
            <w:tcW w:w="2551" w:type="dxa"/>
            <w:shd w:val="clear" w:color="auto" w:fill="548DD4" w:themeFill="text2" w:themeFillTint="99"/>
            <w:vAlign w:val="center"/>
          </w:tcPr>
          <w:p w14:paraId="619C928E" w14:textId="77777777" w:rsidR="00917919" w:rsidRPr="00993003" w:rsidRDefault="00FC2655" w:rsidP="007F1439">
            <w:pPr>
              <w:tabs>
                <w:tab w:val="left" w:pos="840"/>
              </w:tabs>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Dépôt sans TUNEPS</w:t>
            </w:r>
          </w:p>
        </w:tc>
      </w:tr>
      <w:tr w:rsidR="00917919" w:rsidRPr="00B1320F" w14:paraId="6B6B0B20" w14:textId="77777777" w:rsidTr="00500F26">
        <w:trPr>
          <w:trHeight w:val="567"/>
        </w:trPr>
        <w:tc>
          <w:tcPr>
            <w:tcW w:w="846" w:type="dxa"/>
            <w:vAlign w:val="center"/>
          </w:tcPr>
          <w:p w14:paraId="78A5F1A9" w14:textId="4D0A2058" w:rsidR="00917919" w:rsidRPr="009B1156" w:rsidRDefault="00FC2655" w:rsidP="009B1156">
            <w:pPr>
              <w:widowControl w:val="0"/>
              <w:autoSpaceDE w:val="0"/>
              <w:autoSpaceDN w:val="0"/>
              <w:adjustRightInd w:val="0"/>
              <w:spacing w:before="0" w:after="0"/>
              <w:ind w:firstLine="0"/>
              <w:jc w:val="center"/>
              <w:rPr>
                <w:rFonts w:cstheme="majorHAnsi"/>
                <w:b/>
                <w:szCs w:val="24"/>
                <w:lang w:val="fr-FR"/>
              </w:rPr>
            </w:pPr>
            <w:r w:rsidRPr="009B1156">
              <w:rPr>
                <w:rFonts w:cstheme="majorHAnsi"/>
                <w:b/>
                <w:szCs w:val="24"/>
                <w:lang w:val="fr-FR"/>
              </w:rPr>
              <w:t>A</w:t>
            </w:r>
            <w:r w:rsidR="00EE27BB">
              <w:rPr>
                <w:rFonts w:cstheme="majorHAnsi"/>
                <w:b/>
                <w:szCs w:val="24"/>
                <w:lang w:val="fr-FR"/>
              </w:rPr>
              <w:t>1</w:t>
            </w:r>
          </w:p>
        </w:tc>
        <w:tc>
          <w:tcPr>
            <w:tcW w:w="4394" w:type="dxa"/>
            <w:vAlign w:val="center"/>
          </w:tcPr>
          <w:p w14:paraId="1134D43D" w14:textId="77777777" w:rsidR="00917919" w:rsidRPr="009B1156" w:rsidDel="00777823" w:rsidRDefault="00FC2655" w:rsidP="009B1156">
            <w:pPr>
              <w:widowControl w:val="0"/>
              <w:autoSpaceDE w:val="0"/>
              <w:autoSpaceDN w:val="0"/>
              <w:adjustRightInd w:val="0"/>
              <w:spacing w:before="0" w:after="0"/>
              <w:ind w:firstLine="0"/>
              <w:jc w:val="left"/>
              <w:rPr>
                <w:rFonts w:cstheme="majorHAnsi"/>
                <w:szCs w:val="24"/>
                <w:lang w:val="fr-FR"/>
              </w:rPr>
            </w:pPr>
            <w:r w:rsidRPr="009B1156">
              <w:rPr>
                <w:rFonts w:cstheme="majorHAnsi"/>
                <w:szCs w:val="24"/>
                <w:lang w:val="fr-FR"/>
              </w:rPr>
              <w:t>Une attestation d’affiliation à un régime de sécurité sociale.</w:t>
            </w:r>
          </w:p>
        </w:tc>
        <w:tc>
          <w:tcPr>
            <w:tcW w:w="1985" w:type="dxa"/>
            <w:vAlign w:val="center"/>
          </w:tcPr>
          <w:p w14:paraId="32BED4BE" w14:textId="77777777" w:rsidR="00917919" w:rsidRPr="009B1156" w:rsidRDefault="00FC2655" w:rsidP="009B1156">
            <w:pPr>
              <w:widowControl w:val="0"/>
              <w:autoSpaceDE w:val="0"/>
              <w:autoSpaceDN w:val="0"/>
              <w:adjustRightInd w:val="0"/>
              <w:spacing w:before="0" w:after="0"/>
              <w:ind w:firstLine="0"/>
              <w:jc w:val="center"/>
              <w:rPr>
                <w:rFonts w:cstheme="majorHAnsi"/>
                <w:szCs w:val="24"/>
                <w:lang w:val="fr-FR"/>
              </w:rPr>
            </w:pPr>
            <w:r w:rsidRPr="009B1156">
              <w:rPr>
                <w:rFonts w:cstheme="majorHAnsi"/>
                <w:szCs w:val="24"/>
                <w:lang w:val="fr-FR"/>
              </w:rPr>
              <w:t>Non</w:t>
            </w:r>
          </w:p>
        </w:tc>
        <w:tc>
          <w:tcPr>
            <w:tcW w:w="2551" w:type="dxa"/>
            <w:vAlign w:val="center"/>
          </w:tcPr>
          <w:p w14:paraId="5DF459C8" w14:textId="77777777" w:rsidR="00917919" w:rsidRPr="009B1156" w:rsidRDefault="00FC2655" w:rsidP="009B1156">
            <w:pPr>
              <w:widowControl w:val="0"/>
              <w:autoSpaceDE w:val="0"/>
              <w:autoSpaceDN w:val="0"/>
              <w:adjustRightInd w:val="0"/>
              <w:spacing w:before="0" w:after="0"/>
              <w:ind w:firstLine="0"/>
              <w:jc w:val="center"/>
              <w:rPr>
                <w:rFonts w:cstheme="majorHAnsi"/>
                <w:szCs w:val="24"/>
                <w:lang w:val="fr-FR"/>
              </w:rPr>
            </w:pPr>
            <w:r w:rsidRPr="009B1156">
              <w:rPr>
                <w:rFonts w:cstheme="majorHAnsi"/>
                <w:szCs w:val="24"/>
                <w:lang w:val="fr-FR"/>
              </w:rPr>
              <w:t>Oui</w:t>
            </w:r>
          </w:p>
          <w:p w14:paraId="022548EB" w14:textId="77777777" w:rsidR="00917919" w:rsidRPr="009B1156" w:rsidRDefault="00FC2655" w:rsidP="009B1156">
            <w:pPr>
              <w:widowControl w:val="0"/>
              <w:autoSpaceDE w:val="0"/>
              <w:autoSpaceDN w:val="0"/>
              <w:adjustRightInd w:val="0"/>
              <w:spacing w:before="0" w:after="0"/>
              <w:ind w:firstLine="0"/>
              <w:jc w:val="center"/>
              <w:rPr>
                <w:rFonts w:cstheme="majorHAnsi"/>
                <w:szCs w:val="24"/>
                <w:lang w:val="fr-FR"/>
              </w:rPr>
            </w:pPr>
            <w:r w:rsidRPr="009B1156">
              <w:rPr>
                <w:rFonts w:cstheme="majorHAnsi"/>
                <w:szCs w:val="24"/>
                <w:lang w:val="fr-FR"/>
              </w:rPr>
              <w:t>Exemplaire original ou copie conforme à l’originale</w:t>
            </w:r>
          </w:p>
        </w:tc>
      </w:tr>
      <w:tr w:rsidR="00917919" w:rsidRPr="00993003" w14:paraId="6FA3C34B" w14:textId="77777777" w:rsidTr="00500F26">
        <w:trPr>
          <w:trHeight w:val="567"/>
        </w:trPr>
        <w:tc>
          <w:tcPr>
            <w:tcW w:w="846" w:type="dxa"/>
            <w:vAlign w:val="center"/>
          </w:tcPr>
          <w:p w14:paraId="0496CDD5" w14:textId="18879B80" w:rsidR="00917919" w:rsidRPr="009B1156" w:rsidRDefault="00FC2655" w:rsidP="009B1156">
            <w:pPr>
              <w:widowControl w:val="0"/>
              <w:autoSpaceDE w:val="0"/>
              <w:autoSpaceDN w:val="0"/>
              <w:adjustRightInd w:val="0"/>
              <w:spacing w:before="0" w:after="0"/>
              <w:ind w:firstLine="0"/>
              <w:jc w:val="center"/>
              <w:rPr>
                <w:rFonts w:cstheme="majorHAnsi"/>
                <w:b/>
                <w:szCs w:val="24"/>
                <w:lang w:val="fr-FR"/>
              </w:rPr>
            </w:pPr>
            <w:r w:rsidRPr="009B1156">
              <w:rPr>
                <w:rFonts w:cstheme="majorHAnsi"/>
                <w:b/>
                <w:szCs w:val="24"/>
                <w:lang w:val="fr-FR"/>
              </w:rPr>
              <w:t>A</w:t>
            </w:r>
            <w:r w:rsidR="00EE27BB">
              <w:rPr>
                <w:rFonts w:cstheme="majorHAnsi"/>
                <w:b/>
                <w:szCs w:val="24"/>
                <w:lang w:val="fr-FR"/>
              </w:rPr>
              <w:t>2</w:t>
            </w:r>
          </w:p>
        </w:tc>
        <w:tc>
          <w:tcPr>
            <w:tcW w:w="4394" w:type="dxa"/>
            <w:vAlign w:val="center"/>
          </w:tcPr>
          <w:p w14:paraId="28630A85" w14:textId="77777777" w:rsidR="00917919" w:rsidRPr="009B1156" w:rsidDel="00777823" w:rsidRDefault="009A56CE" w:rsidP="009A56CE">
            <w:pPr>
              <w:widowControl w:val="0"/>
              <w:autoSpaceDE w:val="0"/>
              <w:autoSpaceDN w:val="0"/>
              <w:adjustRightInd w:val="0"/>
              <w:spacing w:before="0" w:after="0"/>
              <w:ind w:firstLine="0"/>
              <w:jc w:val="left"/>
              <w:rPr>
                <w:rFonts w:cstheme="majorHAnsi"/>
                <w:szCs w:val="24"/>
                <w:lang w:val="fr-FR"/>
              </w:rPr>
            </w:pPr>
            <w:r>
              <w:rPr>
                <w:rFonts w:cstheme="majorHAnsi"/>
                <w:szCs w:val="24"/>
                <w:lang w:val="fr-FR"/>
              </w:rPr>
              <w:t>Extrait du registre de commerce</w:t>
            </w:r>
          </w:p>
        </w:tc>
        <w:tc>
          <w:tcPr>
            <w:tcW w:w="1985" w:type="dxa"/>
            <w:vAlign w:val="center"/>
          </w:tcPr>
          <w:p w14:paraId="7A97553F"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w:t>
            </w:r>
          </w:p>
          <w:p w14:paraId="1AAE564A"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 xml:space="preserve">En ligne </w:t>
            </w:r>
            <w:r w:rsidR="009A56CE">
              <w:rPr>
                <w:rFonts w:cstheme="majorHAnsi"/>
                <w:szCs w:val="24"/>
                <w:lang w:val="fr-FR"/>
              </w:rPr>
              <w:t xml:space="preserve">avec </w:t>
            </w:r>
            <w:r w:rsidR="002D2043">
              <w:rPr>
                <w:rFonts w:cstheme="majorHAnsi"/>
                <w:szCs w:val="24"/>
                <w:lang w:val="fr-FR"/>
              </w:rPr>
              <w:t>QR</w:t>
            </w:r>
            <w:r w:rsidR="009A56CE">
              <w:rPr>
                <w:rFonts w:cstheme="majorHAnsi"/>
                <w:szCs w:val="24"/>
                <w:lang w:val="fr-FR"/>
              </w:rPr>
              <w:t xml:space="preserve"> code </w:t>
            </w:r>
            <w:r w:rsidRPr="009B1156">
              <w:rPr>
                <w:rFonts w:cstheme="majorHAnsi"/>
                <w:szCs w:val="24"/>
                <w:lang w:val="fr-FR"/>
              </w:rPr>
              <w:t>ou Hors ligne</w:t>
            </w:r>
          </w:p>
        </w:tc>
        <w:tc>
          <w:tcPr>
            <w:tcW w:w="2551" w:type="dxa"/>
            <w:vAlign w:val="center"/>
          </w:tcPr>
          <w:p w14:paraId="2D3106DD"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w:t>
            </w:r>
          </w:p>
          <w:p w14:paraId="4CE105AE"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Simple copie</w:t>
            </w:r>
          </w:p>
        </w:tc>
      </w:tr>
      <w:tr w:rsidR="00917919" w:rsidRPr="00993003" w14:paraId="3271C755" w14:textId="77777777" w:rsidTr="00500F26">
        <w:trPr>
          <w:trHeight w:val="567"/>
        </w:trPr>
        <w:tc>
          <w:tcPr>
            <w:tcW w:w="846" w:type="dxa"/>
            <w:vAlign w:val="center"/>
          </w:tcPr>
          <w:p w14:paraId="78880157" w14:textId="25653493" w:rsidR="00917919" w:rsidRPr="009B1156" w:rsidRDefault="00FC2655" w:rsidP="009B1156">
            <w:pPr>
              <w:spacing w:before="0" w:after="0"/>
              <w:ind w:firstLine="0"/>
              <w:jc w:val="center"/>
              <w:rPr>
                <w:rFonts w:cstheme="majorHAnsi"/>
                <w:b/>
                <w:szCs w:val="24"/>
                <w:lang w:val="fr-FR"/>
              </w:rPr>
            </w:pPr>
            <w:r w:rsidRPr="009B1156">
              <w:rPr>
                <w:rFonts w:cstheme="majorHAnsi"/>
                <w:b/>
                <w:szCs w:val="24"/>
                <w:lang w:val="fr-FR"/>
              </w:rPr>
              <w:t>A</w:t>
            </w:r>
            <w:r w:rsidR="00EE27BB">
              <w:rPr>
                <w:rFonts w:cstheme="majorHAnsi"/>
                <w:b/>
                <w:szCs w:val="24"/>
                <w:lang w:val="fr-FR"/>
              </w:rPr>
              <w:t>3</w:t>
            </w:r>
          </w:p>
        </w:tc>
        <w:tc>
          <w:tcPr>
            <w:tcW w:w="4394" w:type="dxa"/>
            <w:vAlign w:val="center"/>
          </w:tcPr>
          <w:p w14:paraId="14A8526E" w14:textId="77777777" w:rsidR="00917919" w:rsidRPr="009B1156" w:rsidRDefault="00FC2655" w:rsidP="009B1156">
            <w:pPr>
              <w:spacing w:before="0" w:after="0"/>
              <w:ind w:firstLine="0"/>
              <w:jc w:val="left"/>
              <w:rPr>
                <w:rFonts w:cstheme="majorHAnsi"/>
                <w:szCs w:val="24"/>
                <w:lang w:val="fr-FR"/>
              </w:rPr>
            </w:pPr>
            <w:r w:rsidRPr="009B1156">
              <w:rPr>
                <w:rFonts w:cstheme="majorHAnsi"/>
                <w:szCs w:val="24"/>
                <w:lang w:val="fr-FR"/>
              </w:rPr>
              <w:t>Une fiche de renseignements généraux</w:t>
            </w:r>
          </w:p>
        </w:tc>
        <w:tc>
          <w:tcPr>
            <w:tcW w:w="1985" w:type="dxa"/>
            <w:vAlign w:val="center"/>
          </w:tcPr>
          <w:p w14:paraId="186F0820"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1</w:t>
            </w:r>
            <w:r w:rsidRPr="009B1156">
              <w:rPr>
                <w:rFonts w:cstheme="majorHAnsi"/>
                <w:szCs w:val="24"/>
                <w:lang w:val="fr-FR"/>
              </w:rPr>
              <w:t>)</w:t>
            </w:r>
          </w:p>
          <w:p w14:paraId="76977602"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En ligne</w:t>
            </w:r>
          </w:p>
        </w:tc>
        <w:tc>
          <w:tcPr>
            <w:tcW w:w="2551" w:type="dxa"/>
            <w:vAlign w:val="center"/>
          </w:tcPr>
          <w:p w14:paraId="2B972862"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1</w:t>
            </w:r>
            <w:r w:rsidRPr="009B1156">
              <w:rPr>
                <w:rFonts w:cstheme="majorHAnsi"/>
                <w:szCs w:val="24"/>
                <w:lang w:val="fr-FR"/>
              </w:rPr>
              <w:t>)</w:t>
            </w:r>
          </w:p>
          <w:p w14:paraId="60F5029A"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Copie originale</w:t>
            </w:r>
          </w:p>
        </w:tc>
      </w:tr>
      <w:tr w:rsidR="00917919" w:rsidRPr="00993003" w14:paraId="16515886" w14:textId="77777777" w:rsidTr="00500F26">
        <w:trPr>
          <w:trHeight w:val="567"/>
        </w:trPr>
        <w:tc>
          <w:tcPr>
            <w:tcW w:w="846" w:type="dxa"/>
            <w:vAlign w:val="center"/>
          </w:tcPr>
          <w:p w14:paraId="51F8C53F" w14:textId="369EB249" w:rsidR="00917919" w:rsidRPr="009B1156" w:rsidRDefault="00FC2655" w:rsidP="009B1156">
            <w:pPr>
              <w:spacing w:before="0" w:after="0"/>
              <w:ind w:firstLine="0"/>
              <w:jc w:val="center"/>
              <w:rPr>
                <w:rFonts w:cstheme="majorHAnsi"/>
                <w:b/>
                <w:szCs w:val="24"/>
                <w:lang w:val="fr-FR"/>
              </w:rPr>
            </w:pPr>
            <w:r w:rsidRPr="009B1156">
              <w:rPr>
                <w:rFonts w:cstheme="majorHAnsi"/>
                <w:b/>
                <w:szCs w:val="24"/>
                <w:lang w:val="fr-FR"/>
              </w:rPr>
              <w:t>A</w:t>
            </w:r>
            <w:r w:rsidR="00EE27BB">
              <w:rPr>
                <w:rFonts w:cstheme="majorHAnsi"/>
                <w:b/>
                <w:szCs w:val="24"/>
                <w:lang w:val="fr-FR"/>
              </w:rPr>
              <w:t>4</w:t>
            </w:r>
          </w:p>
        </w:tc>
        <w:tc>
          <w:tcPr>
            <w:tcW w:w="4394" w:type="dxa"/>
            <w:vAlign w:val="center"/>
          </w:tcPr>
          <w:p w14:paraId="4FB3D2A9" w14:textId="77777777" w:rsidR="00917919" w:rsidRPr="009B1156" w:rsidRDefault="00FC2655" w:rsidP="009B1156">
            <w:pPr>
              <w:spacing w:before="0" w:after="0"/>
              <w:ind w:firstLine="0"/>
              <w:jc w:val="left"/>
              <w:rPr>
                <w:rFonts w:cstheme="majorHAnsi"/>
                <w:szCs w:val="24"/>
                <w:lang w:val="fr-FR"/>
              </w:rPr>
            </w:pPr>
            <w:r w:rsidRPr="009B1156">
              <w:rPr>
                <w:rFonts w:cstheme="majorHAnsi"/>
                <w:szCs w:val="24"/>
                <w:lang w:val="fr-FR"/>
              </w:rPr>
              <w:t>La Déclaration d’engagement</w:t>
            </w:r>
          </w:p>
        </w:tc>
        <w:tc>
          <w:tcPr>
            <w:tcW w:w="1985" w:type="dxa"/>
            <w:vAlign w:val="center"/>
          </w:tcPr>
          <w:p w14:paraId="40A56FE4"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2</w:t>
            </w:r>
            <w:r w:rsidRPr="009B1156">
              <w:rPr>
                <w:rFonts w:cstheme="majorHAnsi"/>
                <w:szCs w:val="24"/>
                <w:lang w:val="fr-FR"/>
              </w:rPr>
              <w:t>)</w:t>
            </w:r>
          </w:p>
          <w:p w14:paraId="25C25725"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En ligne</w:t>
            </w:r>
          </w:p>
        </w:tc>
        <w:tc>
          <w:tcPr>
            <w:tcW w:w="2551" w:type="dxa"/>
            <w:vAlign w:val="center"/>
          </w:tcPr>
          <w:p w14:paraId="2B95EDB3"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2</w:t>
            </w:r>
            <w:r w:rsidRPr="009B1156">
              <w:rPr>
                <w:rFonts w:cstheme="majorHAnsi"/>
                <w:szCs w:val="24"/>
                <w:lang w:val="fr-FR"/>
              </w:rPr>
              <w:t>)</w:t>
            </w:r>
          </w:p>
          <w:p w14:paraId="31CCBBE7"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Copie originale</w:t>
            </w:r>
          </w:p>
        </w:tc>
      </w:tr>
      <w:tr w:rsidR="00917919" w:rsidRPr="00993003" w14:paraId="2C24E662" w14:textId="77777777" w:rsidTr="00500F26">
        <w:trPr>
          <w:trHeight w:val="567"/>
        </w:trPr>
        <w:tc>
          <w:tcPr>
            <w:tcW w:w="846" w:type="dxa"/>
            <w:vAlign w:val="center"/>
          </w:tcPr>
          <w:p w14:paraId="49BDCAB8" w14:textId="012A6DEB" w:rsidR="00917919" w:rsidRPr="009B1156" w:rsidRDefault="00FC2655" w:rsidP="009B1156">
            <w:pPr>
              <w:spacing w:before="0" w:after="0"/>
              <w:ind w:firstLine="0"/>
              <w:jc w:val="center"/>
              <w:rPr>
                <w:rFonts w:cstheme="majorHAnsi"/>
                <w:b/>
                <w:szCs w:val="24"/>
                <w:lang w:val="fr-FR"/>
              </w:rPr>
            </w:pPr>
            <w:r w:rsidRPr="009B1156">
              <w:rPr>
                <w:rFonts w:cstheme="majorHAnsi"/>
                <w:b/>
                <w:szCs w:val="24"/>
                <w:lang w:val="fr-FR"/>
              </w:rPr>
              <w:t>A</w:t>
            </w:r>
            <w:r w:rsidR="00EE27BB">
              <w:rPr>
                <w:rFonts w:cstheme="majorHAnsi"/>
                <w:b/>
                <w:szCs w:val="24"/>
                <w:lang w:val="fr-FR"/>
              </w:rPr>
              <w:t>5</w:t>
            </w:r>
          </w:p>
        </w:tc>
        <w:tc>
          <w:tcPr>
            <w:tcW w:w="4394" w:type="dxa"/>
            <w:vAlign w:val="center"/>
          </w:tcPr>
          <w:p w14:paraId="1116DDF9" w14:textId="77777777" w:rsidR="00917919" w:rsidRPr="009B1156" w:rsidRDefault="00FC2655" w:rsidP="009B1156">
            <w:pPr>
              <w:spacing w:before="0" w:after="0"/>
              <w:ind w:firstLine="0"/>
              <w:jc w:val="left"/>
              <w:rPr>
                <w:rFonts w:cstheme="majorHAnsi"/>
                <w:szCs w:val="24"/>
                <w:lang w:val="fr-FR"/>
              </w:rPr>
            </w:pPr>
            <w:r w:rsidRPr="009B1156">
              <w:rPr>
                <w:rFonts w:cstheme="majorHAnsi"/>
                <w:szCs w:val="24"/>
                <w:lang w:val="fr-FR"/>
              </w:rPr>
              <w:t>Les documents de la consultation</w:t>
            </w:r>
            <w:r w:rsidR="000F1903">
              <w:rPr>
                <w:rFonts w:cstheme="majorHAnsi"/>
                <w:szCs w:val="24"/>
                <w:lang w:val="fr-FR"/>
              </w:rPr>
              <w:t xml:space="preserve"> </w:t>
            </w:r>
            <w:r w:rsidRPr="009B1156">
              <w:rPr>
                <w:rFonts w:cstheme="majorHAnsi"/>
                <w:szCs w:val="24"/>
                <w:lang w:val="fr-FR"/>
              </w:rPr>
              <w:t>paraphés à chaque page, datés et signés à la dernière page</w:t>
            </w:r>
          </w:p>
        </w:tc>
        <w:tc>
          <w:tcPr>
            <w:tcW w:w="1985" w:type="dxa"/>
            <w:vAlign w:val="center"/>
          </w:tcPr>
          <w:p w14:paraId="354E46DD"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Non</w:t>
            </w:r>
          </w:p>
        </w:tc>
        <w:tc>
          <w:tcPr>
            <w:tcW w:w="2551" w:type="dxa"/>
            <w:vAlign w:val="center"/>
          </w:tcPr>
          <w:p w14:paraId="170168F9" w14:textId="77777777" w:rsidR="00917919" w:rsidRPr="009B1156" w:rsidRDefault="00FC2655" w:rsidP="009B1156">
            <w:pPr>
              <w:spacing w:before="0" w:after="0"/>
              <w:ind w:firstLine="0"/>
              <w:jc w:val="center"/>
              <w:rPr>
                <w:rFonts w:cstheme="majorHAnsi"/>
                <w:szCs w:val="24"/>
                <w:lang w:val="fr-FR"/>
              </w:rPr>
            </w:pPr>
            <w:r w:rsidRPr="009B1156">
              <w:rPr>
                <w:rFonts w:cstheme="majorHAnsi"/>
                <w:szCs w:val="24"/>
                <w:lang w:val="fr-FR"/>
              </w:rPr>
              <w:t>Oui</w:t>
            </w:r>
          </w:p>
        </w:tc>
      </w:tr>
    </w:tbl>
    <w:p w14:paraId="71AF8920" w14:textId="7C6B4790" w:rsidR="00EE27BB" w:rsidRPr="00937A47" w:rsidRDefault="00EE27BB" w:rsidP="00EE27BB">
      <w:pPr>
        <w:spacing w:before="120" w:after="120"/>
        <w:ind w:firstLine="709"/>
        <w:jc w:val="left"/>
        <w:rPr>
          <w:rFonts w:ascii="Calibri" w:eastAsia="Calibri" w:hAnsi="Calibri"/>
          <w:sz w:val="22"/>
          <w:szCs w:val="22"/>
          <w:lang w:val="fr-FR" w:eastAsia="ar-SA"/>
        </w:rPr>
      </w:pPr>
      <w:bookmarkStart w:id="38" w:name="_Toc419015494"/>
      <w:bookmarkStart w:id="39" w:name="_Toc45704238"/>
      <w:bookmarkStart w:id="40" w:name="_Toc48023117"/>
      <w:bookmarkStart w:id="41" w:name="_Toc48542669"/>
      <w:r>
        <w:rPr>
          <w:lang w:val="fr-FR"/>
        </w:rPr>
        <w:t>*</w:t>
      </w:r>
      <w:r w:rsidRPr="00937A47">
        <w:rPr>
          <w:rFonts w:ascii="Calibri" w:eastAsia="Calibri" w:hAnsi="Calibri"/>
          <w:sz w:val="22"/>
          <w:szCs w:val="22"/>
          <w:lang w:val="fr-FR" w:eastAsia="ar-SA"/>
        </w:rPr>
        <w:t xml:space="preserve"> </w:t>
      </w:r>
      <w:r w:rsidRPr="00937A47">
        <w:rPr>
          <w:rFonts w:ascii="Calibri" w:hAnsi="Calibri" w:cs="Calibri"/>
          <w:b/>
          <w:bCs/>
          <w:sz w:val="22"/>
          <w:szCs w:val="22"/>
          <w:lang w:val="fr-FR" w:eastAsia="ar-SA"/>
        </w:rPr>
        <w:t xml:space="preserve">Les soumissionnaires doivent </w:t>
      </w:r>
      <w:r w:rsidRPr="00937A47">
        <w:rPr>
          <w:rFonts w:ascii="Calibri" w:hAnsi="Calibri" w:cs="Calibri"/>
          <w:b/>
          <w:bCs/>
          <w:sz w:val="22"/>
          <w:szCs w:val="22"/>
          <w:lang w:val="fr-FR" w:eastAsia="ar-SA" w:bidi="ar-TN"/>
        </w:rPr>
        <w:t>être affiliés à un régime de sécurité sociale et doivent régler leurs situations fiscales avant la date limite de réception des offres</w:t>
      </w:r>
    </w:p>
    <w:p w14:paraId="1EA713D9" w14:textId="4497E8E8" w:rsidR="008A0E42" w:rsidRDefault="00FC2655" w:rsidP="00EE27BB">
      <w:pPr>
        <w:pStyle w:val="Titre3TdR"/>
        <w:rPr>
          <w:lang w:val="fr-FR"/>
        </w:rPr>
      </w:pPr>
      <w:r w:rsidRPr="00FC2655">
        <w:rPr>
          <w:lang w:val="fr-FR"/>
        </w:rPr>
        <w:t>L</w:t>
      </w:r>
      <w:r w:rsidR="00EE27BB">
        <w:rPr>
          <w:lang w:val="fr-FR"/>
        </w:rPr>
        <w:t>-</w:t>
      </w:r>
      <w:r w:rsidRPr="00FC2655">
        <w:rPr>
          <w:lang w:val="fr-FR"/>
        </w:rPr>
        <w:t>’offre technique</w:t>
      </w:r>
      <w:bookmarkEnd w:id="38"/>
      <w:bookmarkEnd w:id="39"/>
      <w:bookmarkEnd w:id="40"/>
      <w:bookmarkEnd w:id="41"/>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4323"/>
        <w:gridCol w:w="1985"/>
        <w:gridCol w:w="2615"/>
      </w:tblGrid>
      <w:tr w:rsidR="00917919" w:rsidRPr="00993003" w14:paraId="61A4873D" w14:textId="77777777" w:rsidTr="000F1903">
        <w:trPr>
          <w:cantSplit/>
          <w:trHeight w:hRule="exact" w:val="371"/>
          <w:tblHeader/>
        </w:trPr>
        <w:tc>
          <w:tcPr>
            <w:tcW w:w="850" w:type="dxa"/>
            <w:vMerge w:val="restart"/>
            <w:shd w:val="clear" w:color="auto" w:fill="548DD4" w:themeFill="text2" w:themeFillTint="99"/>
            <w:vAlign w:val="center"/>
          </w:tcPr>
          <w:p w14:paraId="0AB121EF" w14:textId="77777777"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N° ordre</w:t>
            </w:r>
          </w:p>
        </w:tc>
        <w:tc>
          <w:tcPr>
            <w:tcW w:w="4323" w:type="dxa"/>
            <w:vMerge w:val="restart"/>
            <w:shd w:val="clear" w:color="auto" w:fill="548DD4" w:themeFill="text2" w:themeFillTint="99"/>
            <w:vAlign w:val="center"/>
          </w:tcPr>
          <w:p w14:paraId="486F86D8" w14:textId="77777777" w:rsidR="00917919" w:rsidRPr="00993003" w:rsidRDefault="00D049EE" w:rsidP="007F1439">
            <w:pPr>
              <w:spacing w:before="0" w:after="0"/>
              <w:ind w:firstLine="0"/>
              <w:jc w:val="center"/>
              <w:rPr>
                <w:rFonts w:cstheme="majorHAnsi"/>
                <w:b/>
                <w:color w:val="FFFFFF" w:themeColor="background1"/>
                <w:lang w:val="fr-FR"/>
              </w:rPr>
            </w:pPr>
            <w:r>
              <w:rPr>
                <w:rFonts w:cstheme="majorHAnsi"/>
                <w:b/>
                <w:color w:val="FFFFFF" w:themeColor="background1"/>
                <w:szCs w:val="24"/>
                <w:lang w:val="fr-FR"/>
              </w:rPr>
              <w:t>Désignation</w:t>
            </w:r>
          </w:p>
        </w:tc>
        <w:tc>
          <w:tcPr>
            <w:tcW w:w="4600" w:type="dxa"/>
            <w:gridSpan w:val="2"/>
            <w:shd w:val="clear" w:color="auto" w:fill="548DD4" w:themeFill="text2" w:themeFillTint="99"/>
            <w:vAlign w:val="center"/>
          </w:tcPr>
          <w:p w14:paraId="7994EF12" w14:textId="77777777"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Mode d’envoi</w:t>
            </w:r>
          </w:p>
        </w:tc>
      </w:tr>
      <w:tr w:rsidR="00917919" w:rsidRPr="00993003" w14:paraId="4532332F" w14:textId="77777777" w:rsidTr="000F1903">
        <w:trPr>
          <w:cantSplit/>
          <w:trHeight w:hRule="exact" w:val="371"/>
          <w:tblHeader/>
        </w:trPr>
        <w:tc>
          <w:tcPr>
            <w:tcW w:w="850" w:type="dxa"/>
            <w:vMerge/>
            <w:shd w:val="clear" w:color="auto" w:fill="548DD4" w:themeFill="text2" w:themeFillTint="99"/>
            <w:vAlign w:val="center"/>
          </w:tcPr>
          <w:p w14:paraId="7FE5192E" w14:textId="77777777" w:rsidR="00917919" w:rsidRPr="0099300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4323" w:type="dxa"/>
            <w:vMerge/>
            <w:shd w:val="clear" w:color="auto" w:fill="548DD4" w:themeFill="text2" w:themeFillTint="99"/>
            <w:vAlign w:val="center"/>
          </w:tcPr>
          <w:p w14:paraId="1303FABE" w14:textId="77777777" w:rsidR="00917919" w:rsidRPr="0099300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1985" w:type="dxa"/>
            <w:shd w:val="clear" w:color="auto" w:fill="548DD4" w:themeFill="text2" w:themeFillTint="99"/>
            <w:vAlign w:val="center"/>
          </w:tcPr>
          <w:p w14:paraId="1AB6F669" w14:textId="77777777"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Dépôt via TUNEPS</w:t>
            </w:r>
          </w:p>
        </w:tc>
        <w:tc>
          <w:tcPr>
            <w:tcW w:w="2615" w:type="dxa"/>
            <w:shd w:val="clear" w:color="auto" w:fill="548DD4" w:themeFill="text2" w:themeFillTint="99"/>
            <w:vAlign w:val="center"/>
          </w:tcPr>
          <w:p w14:paraId="7817D423" w14:textId="77777777" w:rsidR="00917919" w:rsidRPr="00993003" w:rsidRDefault="00FC2655" w:rsidP="007F1439">
            <w:pPr>
              <w:tabs>
                <w:tab w:val="left" w:pos="840"/>
              </w:tabs>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Dépôt sans TUNEPS</w:t>
            </w:r>
          </w:p>
        </w:tc>
      </w:tr>
      <w:tr w:rsidR="00917919" w:rsidRPr="00B1320F" w14:paraId="62AB4D98" w14:textId="77777777" w:rsidTr="009B1156">
        <w:trPr>
          <w:trHeight w:val="567"/>
        </w:trPr>
        <w:tc>
          <w:tcPr>
            <w:tcW w:w="850" w:type="dxa"/>
            <w:vAlign w:val="center"/>
          </w:tcPr>
          <w:p w14:paraId="31E25E47" w14:textId="77777777" w:rsidR="00917919" w:rsidRPr="009B1156" w:rsidRDefault="00FC2655" w:rsidP="00340E88">
            <w:pPr>
              <w:ind w:firstLine="0"/>
              <w:jc w:val="center"/>
              <w:rPr>
                <w:rFonts w:cstheme="majorHAnsi"/>
                <w:b/>
                <w:szCs w:val="24"/>
                <w:lang w:val="fr-FR"/>
              </w:rPr>
            </w:pPr>
            <w:r w:rsidRPr="009B1156">
              <w:rPr>
                <w:rFonts w:cstheme="majorHAnsi"/>
                <w:b/>
                <w:szCs w:val="24"/>
                <w:lang w:val="fr-FR"/>
              </w:rPr>
              <w:t>T1</w:t>
            </w:r>
          </w:p>
        </w:tc>
        <w:tc>
          <w:tcPr>
            <w:tcW w:w="4323" w:type="dxa"/>
            <w:vAlign w:val="center"/>
          </w:tcPr>
          <w:p w14:paraId="54479937" w14:textId="77777777" w:rsidR="00917919" w:rsidRPr="009B1156" w:rsidRDefault="00FC2655" w:rsidP="00035599">
            <w:pPr>
              <w:ind w:firstLine="0"/>
              <w:rPr>
                <w:rFonts w:cstheme="majorHAnsi"/>
                <w:szCs w:val="24"/>
                <w:lang w:val="fr-FR"/>
              </w:rPr>
            </w:pPr>
            <w:r w:rsidRPr="009B1156">
              <w:rPr>
                <w:rFonts w:cstheme="majorHAnsi"/>
                <w:szCs w:val="24"/>
                <w:lang w:val="fr-FR"/>
              </w:rPr>
              <w:t>La liste des références spécifiques avec les pièces justificatives</w:t>
            </w:r>
          </w:p>
        </w:tc>
        <w:tc>
          <w:tcPr>
            <w:tcW w:w="1985" w:type="dxa"/>
            <w:vAlign w:val="center"/>
          </w:tcPr>
          <w:p w14:paraId="59CDC180"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5</w:t>
            </w:r>
            <w:r w:rsidRPr="009B1156">
              <w:rPr>
                <w:rFonts w:cstheme="majorHAnsi"/>
                <w:szCs w:val="24"/>
                <w:lang w:val="fr-FR"/>
              </w:rPr>
              <w:t>)</w:t>
            </w:r>
          </w:p>
          <w:p w14:paraId="45852244"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En ligne ou Hors ligne</w:t>
            </w:r>
          </w:p>
        </w:tc>
        <w:tc>
          <w:tcPr>
            <w:tcW w:w="2615" w:type="dxa"/>
            <w:vAlign w:val="center"/>
          </w:tcPr>
          <w:p w14:paraId="1F807195"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5</w:t>
            </w:r>
            <w:r w:rsidRPr="009B1156">
              <w:rPr>
                <w:rFonts w:cstheme="majorHAnsi"/>
                <w:szCs w:val="24"/>
                <w:lang w:val="fr-FR"/>
              </w:rPr>
              <w:t>)</w:t>
            </w:r>
          </w:p>
          <w:p w14:paraId="1D9223AB"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Copie originale pour la liste.</w:t>
            </w:r>
          </w:p>
          <w:p w14:paraId="0A6F15FD"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Simple copie pour les pièces justificatives.</w:t>
            </w:r>
          </w:p>
        </w:tc>
      </w:tr>
      <w:tr w:rsidR="00917919" w:rsidRPr="009B1156" w14:paraId="5C2AF7EA" w14:textId="77777777" w:rsidTr="009B1156">
        <w:trPr>
          <w:trHeight w:val="567"/>
        </w:trPr>
        <w:tc>
          <w:tcPr>
            <w:tcW w:w="850" w:type="dxa"/>
            <w:vAlign w:val="center"/>
          </w:tcPr>
          <w:p w14:paraId="60CCB362" w14:textId="77777777" w:rsidR="00917919" w:rsidRPr="009B1156" w:rsidRDefault="00FC2655" w:rsidP="00340E88">
            <w:pPr>
              <w:ind w:firstLine="0"/>
              <w:jc w:val="center"/>
              <w:rPr>
                <w:rFonts w:cstheme="majorHAnsi"/>
                <w:b/>
                <w:szCs w:val="24"/>
                <w:lang w:val="fr-FR"/>
              </w:rPr>
            </w:pPr>
            <w:r w:rsidRPr="009B1156">
              <w:rPr>
                <w:rFonts w:cstheme="majorHAnsi"/>
                <w:b/>
                <w:szCs w:val="24"/>
                <w:lang w:val="fr-FR"/>
              </w:rPr>
              <w:t>T2</w:t>
            </w:r>
          </w:p>
        </w:tc>
        <w:tc>
          <w:tcPr>
            <w:tcW w:w="4323" w:type="dxa"/>
            <w:vAlign w:val="center"/>
          </w:tcPr>
          <w:p w14:paraId="280A9769" w14:textId="77777777" w:rsidR="00917919" w:rsidRPr="009B1156" w:rsidRDefault="00FC2655" w:rsidP="00035599">
            <w:pPr>
              <w:ind w:firstLine="0"/>
              <w:rPr>
                <w:rFonts w:cstheme="majorHAnsi"/>
                <w:szCs w:val="24"/>
                <w:lang w:val="fr-FR"/>
              </w:rPr>
            </w:pPr>
            <w:r w:rsidRPr="009B1156">
              <w:rPr>
                <w:rFonts w:cstheme="majorHAnsi"/>
                <w:szCs w:val="24"/>
                <w:lang w:val="fr-FR"/>
              </w:rPr>
              <w:t>Liste nominative du personnel de l’équipe à engager pour la mission</w:t>
            </w:r>
            <w:r w:rsidR="003C2757">
              <w:rPr>
                <w:rFonts w:cstheme="majorHAnsi"/>
                <w:szCs w:val="24"/>
                <w:lang w:val="fr-FR"/>
              </w:rPr>
              <w:t xml:space="preserve"> avec le</w:t>
            </w:r>
            <w:r w:rsidR="00F83D73">
              <w:rPr>
                <w:rFonts w:cstheme="majorHAnsi"/>
                <w:szCs w:val="24"/>
                <w:lang w:val="fr-FR"/>
              </w:rPr>
              <w:t>s</w:t>
            </w:r>
            <w:r w:rsidR="003C2757">
              <w:rPr>
                <w:rFonts w:cstheme="majorHAnsi"/>
                <w:szCs w:val="24"/>
                <w:lang w:val="fr-FR"/>
              </w:rPr>
              <w:t xml:space="preserve"> pièces justificatives de leurs expériences en relation avec la présente consultation</w:t>
            </w:r>
          </w:p>
        </w:tc>
        <w:tc>
          <w:tcPr>
            <w:tcW w:w="1985" w:type="dxa"/>
            <w:vAlign w:val="center"/>
          </w:tcPr>
          <w:p w14:paraId="395F64B2"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6</w:t>
            </w:r>
            <w:r w:rsidRPr="009B1156">
              <w:rPr>
                <w:rFonts w:cstheme="majorHAnsi"/>
                <w:szCs w:val="24"/>
                <w:lang w:val="fr-FR"/>
              </w:rPr>
              <w:t>)</w:t>
            </w:r>
          </w:p>
          <w:p w14:paraId="1BA6DA6E"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En ligne</w:t>
            </w:r>
          </w:p>
        </w:tc>
        <w:tc>
          <w:tcPr>
            <w:tcW w:w="2615" w:type="dxa"/>
            <w:vAlign w:val="center"/>
          </w:tcPr>
          <w:p w14:paraId="6B1678AA"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6</w:t>
            </w:r>
            <w:r w:rsidRPr="009B1156">
              <w:rPr>
                <w:rFonts w:cstheme="majorHAnsi"/>
                <w:szCs w:val="24"/>
                <w:lang w:val="fr-FR"/>
              </w:rPr>
              <w:t>)</w:t>
            </w:r>
          </w:p>
          <w:p w14:paraId="581FEF44"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Copie originale</w:t>
            </w:r>
          </w:p>
        </w:tc>
      </w:tr>
      <w:tr w:rsidR="00917919" w:rsidRPr="009B1156" w14:paraId="0B558B49" w14:textId="77777777" w:rsidTr="009B1156">
        <w:trPr>
          <w:trHeight w:val="567"/>
        </w:trPr>
        <w:tc>
          <w:tcPr>
            <w:tcW w:w="850" w:type="dxa"/>
            <w:vAlign w:val="center"/>
          </w:tcPr>
          <w:p w14:paraId="7775C1A4" w14:textId="77777777" w:rsidR="00917919" w:rsidRPr="009B1156" w:rsidRDefault="00FC2655" w:rsidP="00340E88">
            <w:pPr>
              <w:ind w:firstLine="0"/>
              <w:jc w:val="center"/>
              <w:rPr>
                <w:rFonts w:cstheme="majorHAnsi"/>
                <w:b/>
                <w:szCs w:val="24"/>
                <w:lang w:val="fr-FR"/>
              </w:rPr>
            </w:pPr>
            <w:r w:rsidRPr="009B1156">
              <w:rPr>
                <w:rFonts w:cstheme="majorHAnsi"/>
                <w:b/>
                <w:szCs w:val="24"/>
                <w:lang w:val="fr-FR"/>
              </w:rPr>
              <w:t>T3</w:t>
            </w:r>
          </w:p>
        </w:tc>
        <w:tc>
          <w:tcPr>
            <w:tcW w:w="4323" w:type="dxa"/>
            <w:vAlign w:val="center"/>
          </w:tcPr>
          <w:p w14:paraId="7B92B785" w14:textId="77777777" w:rsidR="00917919" w:rsidRPr="009B1156" w:rsidRDefault="00FC2655" w:rsidP="00B81B98">
            <w:pPr>
              <w:ind w:firstLine="0"/>
              <w:rPr>
                <w:rFonts w:cstheme="majorHAnsi"/>
                <w:szCs w:val="24"/>
                <w:lang w:val="fr-FR"/>
              </w:rPr>
            </w:pPr>
            <w:r w:rsidRPr="009B1156">
              <w:rPr>
                <w:rFonts w:cstheme="majorHAnsi"/>
                <w:szCs w:val="24"/>
                <w:lang w:val="fr-FR"/>
              </w:rPr>
              <w:t>Les CV détaillés du personnel affecté à la réalisation de la mission</w:t>
            </w:r>
          </w:p>
        </w:tc>
        <w:tc>
          <w:tcPr>
            <w:tcW w:w="1985" w:type="dxa"/>
            <w:vAlign w:val="center"/>
          </w:tcPr>
          <w:p w14:paraId="46976EC3"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7</w:t>
            </w:r>
            <w:r w:rsidRPr="009B1156">
              <w:rPr>
                <w:rFonts w:cstheme="majorHAnsi"/>
                <w:szCs w:val="24"/>
                <w:lang w:val="fr-FR"/>
              </w:rPr>
              <w:t>)</w:t>
            </w:r>
          </w:p>
          <w:p w14:paraId="3A811C03"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En ligne ou Hors ligne</w:t>
            </w:r>
          </w:p>
        </w:tc>
        <w:tc>
          <w:tcPr>
            <w:tcW w:w="2615" w:type="dxa"/>
            <w:vAlign w:val="center"/>
          </w:tcPr>
          <w:p w14:paraId="061C6B85"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Oui (</w:t>
            </w:r>
            <w:r w:rsidRPr="009B1156">
              <w:rPr>
                <w:rFonts w:cstheme="majorHAnsi"/>
                <w:b/>
                <w:bCs/>
                <w:szCs w:val="24"/>
                <w:lang w:val="fr-FR"/>
              </w:rPr>
              <w:t>Annexe 7</w:t>
            </w:r>
            <w:r w:rsidRPr="009B1156">
              <w:rPr>
                <w:rFonts w:cstheme="majorHAnsi"/>
                <w:szCs w:val="24"/>
                <w:lang w:val="fr-FR"/>
              </w:rPr>
              <w:t>)</w:t>
            </w:r>
          </w:p>
        </w:tc>
      </w:tr>
    </w:tbl>
    <w:p w14:paraId="6BCD2B4F" w14:textId="77777777" w:rsidR="000C1513" w:rsidRPr="00993003" w:rsidRDefault="00FC2655" w:rsidP="006D5E7B">
      <w:pPr>
        <w:pStyle w:val="Titre3TdR"/>
        <w:rPr>
          <w:lang w:val="fr-FR"/>
        </w:rPr>
      </w:pPr>
      <w:bookmarkStart w:id="42" w:name="_Toc419015495"/>
      <w:bookmarkStart w:id="43" w:name="_Toc45704239"/>
      <w:bookmarkStart w:id="44" w:name="_Toc48023118"/>
      <w:bookmarkStart w:id="45" w:name="_Toc48542670"/>
      <w:r w:rsidRPr="00FC2655">
        <w:rPr>
          <w:lang w:val="fr-FR"/>
        </w:rPr>
        <w:lastRenderedPageBreak/>
        <w:t>L’offre financière</w:t>
      </w:r>
      <w:bookmarkEnd w:id="42"/>
      <w:bookmarkEnd w:id="43"/>
      <w:bookmarkEnd w:id="44"/>
      <w:bookmarkEnd w:id="45"/>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4"/>
        <w:gridCol w:w="4254"/>
        <w:gridCol w:w="1985"/>
        <w:gridCol w:w="2690"/>
      </w:tblGrid>
      <w:tr w:rsidR="00917919" w:rsidRPr="00993003" w14:paraId="414645BB" w14:textId="77777777" w:rsidTr="00500F26">
        <w:trPr>
          <w:trHeight w:hRule="exact" w:val="307"/>
        </w:trPr>
        <w:tc>
          <w:tcPr>
            <w:tcW w:w="844" w:type="dxa"/>
            <w:vMerge w:val="restart"/>
            <w:shd w:val="clear" w:color="auto" w:fill="548DD4" w:themeFill="text2" w:themeFillTint="99"/>
            <w:vAlign w:val="center"/>
          </w:tcPr>
          <w:p w14:paraId="390373F4" w14:textId="77777777"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N° ordre</w:t>
            </w:r>
          </w:p>
        </w:tc>
        <w:tc>
          <w:tcPr>
            <w:tcW w:w="4254" w:type="dxa"/>
            <w:vMerge w:val="restart"/>
            <w:shd w:val="clear" w:color="auto" w:fill="548DD4" w:themeFill="text2" w:themeFillTint="99"/>
            <w:vAlign w:val="center"/>
          </w:tcPr>
          <w:p w14:paraId="54843407" w14:textId="77777777" w:rsidR="00917919" w:rsidRPr="00993003" w:rsidRDefault="00D049EE" w:rsidP="007F1439">
            <w:pPr>
              <w:spacing w:before="0" w:after="0"/>
              <w:ind w:firstLine="0"/>
              <w:jc w:val="center"/>
              <w:rPr>
                <w:rFonts w:cstheme="majorHAnsi"/>
                <w:b/>
                <w:color w:val="FFFFFF" w:themeColor="background1"/>
                <w:lang w:val="fr-FR"/>
              </w:rPr>
            </w:pPr>
            <w:r>
              <w:rPr>
                <w:rFonts w:cstheme="majorHAnsi"/>
                <w:b/>
                <w:color w:val="FFFFFF" w:themeColor="background1"/>
                <w:szCs w:val="24"/>
                <w:lang w:val="fr-FR"/>
              </w:rPr>
              <w:t>Désignation</w:t>
            </w:r>
          </w:p>
        </w:tc>
        <w:tc>
          <w:tcPr>
            <w:tcW w:w="4675" w:type="dxa"/>
            <w:gridSpan w:val="2"/>
            <w:shd w:val="clear" w:color="auto" w:fill="548DD4" w:themeFill="text2" w:themeFillTint="99"/>
            <w:vAlign w:val="center"/>
          </w:tcPr>
          <w:p w14:paraId="6ECCC8F5" w14:textId="77777777"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Mode d’envoi</w:t>
            </w:r>
          </w:p>
        </w:tc>
      </w:tr>
      <w:tr w:rsidR="00917919" w:rsidRPr="00993003" w14:paraId="03430041" w14:textId="77777777" w:rsidTr="00500F26">
        <w:trPr>
          <w:trHeight w:hRule="exact" w:val="350"/>
        </w:trPr>
        <w:tc>
          <w:tcPr>
            <w:tcW w:w="844" w:type="dxa"/>
            <w:vMerge/>
            <w:shd w:val="clear" w:color="auto" w:fill="548DD4" w:themeFill="text2" w:themeFillTint="99"/>
            <w:vAlign w:val="center"/>
          </w:tcPr>
          <w:p w14:paraId="3FEDF1F9" w14:textId="77777777" w:rsidR="00917919" w:rsidRPr="0099300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4254" w:type="dxa"/>
            <w:vMerge/>
            <w:shd w:val="clear" w:color="auto" w:fill="548DD4" w:themeFill="text2" w:themeFillTint="99"/>
            <w:vAlign w:val="center"/>
          </w:tcPr>
          <w:p w14:paraId="2668AB89" w14:textId="77777777" w:rsidR="00917919" w:rsidRPr="0099300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1985" w:type="dxa"/>
            <w:shd w:val="clear" w:color="auto" w:fill="548DD4" w:themeFill="text2" w:themeFillTint="99"/>
            <w:vAlign w:val="center"/>
          </w:tcPr>
          <w:p w14:paraId="18896497" w14:textId="77777777" w:rsidR="00917919" w:rsidRPr="00993003" w:rsidRDefault="00FC2655" w:rsidP="007F1439">
            <w:pPr>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Dépôt via TUNEPS</w:t>
            </w:r>
          </w:p>
        </w:tc>
        <w:tc>
          <w:tcPr>
            <w:tcW w:w="2690" w:type="dxa"/>
            <w:shd w:val="clear" w:color="auto" w:fill="548DD4" w:themeFill="text2" w:themeFillTint="99"/>
            <w:vAlign w:val="center"/>
          </w:tcPr>
          <w:p w14:paraId="69E4A2B6" w14:textId="77777777" w:rsidR="00917919" w:rsidRPr="00993003" w:rsidRDefault="00FC2655" w:rsidP="007F1439">
            <w:pPr>
              <w:tabs>
                <w:tab w:val="left" w:pos="840"/>
              </w:tabs>
              <w:spacing w:before="0" w:after="0"/>
              <w:ind w:firstLine="0"/>
              <w:jc w:val="center"/>
              <w:rPr>
                <w:rFonts w:cstheme="majorHAnsi"/>
                <w:b/>
                <w:color w:val="FFFFFF" w:themeColor="background1"/>
                <w:lang w:val="fr-FR"/>
              </w:rPr>
            </w:pPr>
            <w:r w:rsidRPr="00FC2655">
              <w:rPr>
                <w:rFonts w:cstheme="majorHAnsi"/>
                <w:b/>
                <w:color w:val="FFFFFF" w:themeColor="background1"/>
                <w:szCs w:val="24"/>
                <w:lang w:val="fr-FR"/>
              </w:rPr>
              <w:t>Dépôt sans TUNEPS</w:t>
            </w:r>
          </w:p>
        </w:tc>
      </w:tr>
      <w:tr w:rsidR="00917919" w:rsidRPr="009B1156" w14:paraId="5810BC65" w14:textId="77777777" w:rsidTr="00500F26">
        <w:trPr>
          <w:trHeight w:val="567"/>
        </w:trPr>
        <w:tc>
          <w:tcPr>
            <w:tcW w:w="844" w:type="dxa"/>
            <w:vAlign w:val="center"/>
          </w:tcPr>
          <w:p w14:paraId="3C6D72D0" w14:textId="77777777" w:rsidR="00917919" w:rsidRPr="009B1156" w:rsidRDefault="00FC2655" w:rsidP="00340E88">
            <w:pPr>
              <w:ind w:firstLine="0"/>
              <w:jc w:val="center"/>
              <w:rPr>
                <w:rFonts w:cstheme="majorHAnsi"/>
                <w:b/>
                <w:szCs w:val="24"/>
                <w:lang w:val="fr-FR"/>
              </w:rPr>
            </w:pPr>
            <w:r w:rsidRPr="009B1156">
              <w:rPr>
                <w:rFonts w:cstheme="majorHAnsi"/>
                <w:b/>
                <w:szCs w:val="24"/>
                <w:lang w:val="fr-FR"/>
              </w:rPr>
              <w:t>F1</w:t>
            </w:r>
          </w:p>
        </w:tc>
        <w:tc>
          <w:tcPr>
            <w:tcW w:w="4254" w:type="dxa"/>
            <w:vAlign w:val="center"/>
          </w:tcPr>
          <w:p w14:paraId="4DDA6E0E" w14:textId="77777777" w:rsidR="00917919" w:rsidRPr="009B1156" w:rsidRDefault="00FC2655" w:rsidP="00551B83">
            <w:pPr>
              <w:ind w:firstLine="0"/>
              <w:rPr>
                <w:rFonts w:cstheme="majorHAnsi"/>
                <w:szCs w:val="24"/>
                <w:lang w:val="fr-FR"/>
              </w:rPr>
            </w:pPr>
            <w:r w:rsidRPr="009B1156">
              <w:rPr>
                <w:rFonts w:cstheme="majorHAnsi"/>
                <w:szCs w:val="24"/>
                <w:lang w:val="fr-FR"/>
              </w:rPr>
              <w:t>L’Acte d’engagement (Soumission) dûment rempli, daté, tamponné et signé par le soumissionnaire (</w:t>
            </w:r>
            <w:r w:rsidRPr="009B1156">
              <w:rPr>
                <w:rFonts w:cstheme="majorHAnsi"/>
                <w:b/>
                <w:bCs/>
                <w:szCs w:val="24"/>
                <w:lang w:val="fr-FR"/>
              </w:rPr>
              <w:t>Annexe 3</w:t>
            </w:r>
            <w:r w:rsidRPr="009B1156">
              <w:rPr>
                <w:rFonts w:cstheme="majorHAnsi"/>
                <w:szCs w:val="24"/>
                <w:lang w:val="fr-FR"/>
              </w:rPr>
              <w:t>).</w:t>
            </w:r>
          </w:p>
        </w:tc>
        <w:tc>
          <w:tcPr>
            <w:tcW w:w="1985" w:type="dxa"/>
            <w:vAlign w:val="center"/>
          </w:tcPr>
          <w:p w14:paraId="4FBCED6C"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Oui</w:t>
            </w:r>
          </w:p>
          <w:p w14:paraId="1DED1603"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En ligne</w:t>
            </w:r>
          </w:p>
        </w:tc>
        <w:tc>
          <w:tcPr>
            <w:tcW w:w="2690" w:type="dxa"/>
            <w:vAlign w:val="center"/>
          </w:tcPr>
          <w:p w14:paraId="2B723966"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Oui</w:t>
            </w:r>
          </w:p>
        </w:tc>
      </w:tr>
      <w:tr w:rsidR="00917919" w:rsidRPr="009B1156" w14:paraId="281BB4ED" w14:textId="77777777" w:rsidTr="00500F26">
        <w:trPr>
          <w:trHeight w:val="567"/>
        </w:trPr>
        <w:tc>
          <w:tcPr>
            <w:tcW w:w="844" w:type="dxa"/>
            <w:vAlign w:val="center"/>
          </w:tcPr>
          <w:p w14:paraId="15184D54" w14:textId="77777777" w:rsidR="00917919" w:rsidRPr="009B1156" w:rsidRDefault="00FC2655" w:rsidP="00340E88">
            <w:pPr>
              <w:ind w:firstLine="0"/>
              <w:jc w:val="center"/>
              <w:rPr>
                <w:rFonts w:cstheme="majorHAnsi"/>
                <w:b/>
                <w:szCs w:val="24"/>
                <w:lang w:val="fr-FR"/>
              </w:rPr>
            </w:pPr>
            <w:r w:rsidRPr="009B1156">
              <w:rPr>
                <w:rFonts w:cstheme="majorHAnsi"/>
                <w:b/>
                <w:szCs w:val="24"/>
                <w:lang w:val="fr-FR"/>
              </w:rPr>
              <w:t>F2</w:t>
            </w:r>
          </w:p>
        </w:tc>
        <w:tc>
          <w:tcPr>
            <w:tcW w:w="4254" w:type="dxa"/>
            <w:vAlign w:val="center"/>
          </w:tcPr>
          <w:p w14:paraId="605B52CD" w14:textId="77777777" w:rsidR="00917919" w:rsidRPr="009B1156" w:rsidRDefault="00FC2655" w:rsidP="00551B83">
            <w:pPr>
              <w:ind w:firstLine="0"/>
              <w:rPr>
                <w:rFonts w:cstheme="majorHAnsi"/>
                <w:szCs w:val="24"/>
                <w:lang w:val="fr-FR"/>
              </w:rPr>
            </w:pPr>
            <w:r w:rsidRPr="009B1156">
              <w:rPr>
                <w:rFonts w:cstheme="majorHAnsi"/>
                <w:szCs w:val="24"/>
                <w:lang w:val="fr-FR"/>
              </w:rPr>
              <w:t>Le bordereau des prix dûment rempli, daté, tamponné et signé par le soumissionnaire (</w:t>
            </w:r>
            <w:r w:rsidRPr="009B1156">
              <w:rPr>
                <w:rFonts w:cstheme="majorHAnsi"/>
                <w:b/>
                <w:bCs/>
                <w:szCs w:val="24"/>
                <w:lang w:val="fr-FR"/>
              </w:rPr>
              <w:t>Annexe°4</w:t>
            </w:r>
            <w:r w:rsidRPr="009B1156">
              <w:rPr>
                <w:rFonts w:cstheme="majorHAnsi"/>
                <w:szCs w:val="24"/>
                <w:lang w:val="fr-FR"/>
              </w:rPr>
              <w:t>).</w:t>
            </w:r>
          </w:p>
        </w:tc>
        <w:tc>
          <w:tcPr>
            <w:tcW w:w="1985" w:type="dxa"/>
            <w:vAlign w:val="center"/>
          </w:tcPr>
          <w:p w14:paraId="2A8460A9"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Oui</w:t>
            </w:r>
          </w:p>
          <w:p w14:paraId="337CF33C"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En ligne</w:t>
            </w:r>
          </w:p>
        </w:tc>
        <w:tc>
          <w:tcPr>
            <w:tcW w:w="2690" w:type="dxa"/>
            <w:vAlign w:val="center"/>
          </w:tcPr>
          <w:p w14:paraId="5B8C1558" w14:textId="77777777" w:rsidR="00917919" w:rsidRPr="009B1156" w:rsidRDefault="00FC2655" w:rsidP="00917919">
            <w:pPr>
              <w:ind w:firstLine="0"/>
              <w:jc w:val="center"/>
              <w:rPr>
                <w:rFonts w:cstheme="majorHAnsi"/>
                <w:szCs w:val="24"/>
                <w:lang w:val="fr-FR"/>
              </w:rPr>
            </w:pPr>
            <w:r w:rsidRPr="009B1156">
              <w:rPr>
                <w:rFonts w:cstheme="majorHAnsi"/>
                <w:szCs w:val="24"/>
                <w:lang w:val="fr-FR"/>
              </w:rPr>
              <w:t>Oui</w:t>
            </w:r>
          </w:p>
        </w:tc>
      </w:tr>
      <w:tr w:rsidR="00DB3730" w:rsidRPr="009B1156" w14:paraId="2E3C15CA" w14:textId="77777777" w:rsidTr="00500F26">
        <w:trPr>
          <w:trHeight w:val="567"/>
        </w:trPr>
        <w:tc>
          <w:tcPr>
            <w:tcW w:w="844" w:type="dxa"/>
            <w:vAlign w:val="center"/>
          </w:tcPr>
          <w:p w14:paraId="49F8A769" w14:textId="77777777" w:rsidR="00DB3730" w:rsidRPr="009B1156" w:rsidRDefault="00FC2655" w:rsidP="00340E88">
            <w:pPr>
              <w:ind w:firstLine="0"/>
              <w:jc w:val="center"/>
              <w:rPr>
                <w:rFonts w:cstheme="majorHAnsi"/>
                <w:b/>
                <w:szCs w:val="24"/>
                <w:lang w:val="fr-FR"/>
              </w:rPr>
            </w:pPr>
            <w:r w:rsidRPr="009B1156">
              <w:rPr>
                <w:rFonts w:cstheme="majorHAnsi"/>
                <w:b/>
                <w:szCs w:val="24"/>
                <w:lang w:val="fr-FR"/>
              </w:rPr>
              <w:t>F3</w:t>
            </w:r>
          </w:p>
        </w:tc>
        <w:tc>
          <w:tcPr>
            <w:tcW w:w="4254" w:type="dxa"/>
            <w:vAlign w:val="center"/>
          </w:tcPr>
          <w:p w14:paraId="633B53A4" w14:textId="77777777" w:rsidR="00DB3730" w:rsidRPr="009B1156" w:rsidRDefault="00BA1817" w:rsidP="00BA1817">
            <w:pPr>
              <w:ind w:firstLine="0"/>
              <w:rPr>
                <w:rFonts w:cstheme="majorHAnsi"/>
                <w:szCs w:val="24"/>
                <w:lang w:val="fr-FR"/>
              </w:rPr>
            </w:pPr>
            <w:r>
              <w:rPr>
                <w:rFonts w:cstheme="majorHAnsi"/>
                <w:szCs w:val="24"/>
                <w:lang w:val="fr-FR"/>
              </w:rPr>
              <w:t>Le c</w:t>
            </w:r>
            <w:r w:rsidR="00FC2655" w:rsidRPr="009B1156">
              <w:rPr>
                <w:rFonts w:cstheme="majorHAnsi"/>
                <w:szCs w:val="24"/>
                <w:lang w:val="fr-FR"/>
              </w:rPr>
              <w:t>ontrat de maintenance</w:t>
            </w:r>
          </w:p>
        </w:tc>
        <w:tc>
          <w:tcPr>
            <w:tcW w:w="1985" w:type="dxa"/>
            <w:vAlign w:val="center"/>
          </w:tcPr>
          <w:p w14:paraId="76049503" w14:textId="77777777" w:rsidR="00DB3730" w:rsidRPr="009B1156" w:rsidRDefault="00FC2655" w:rsidP="00DB3730">
            <w:pPr>
              <w:ind w:firstLine="0"/>
              <w:jc w:val="center"/>
              <w:rPr>
                <w:rFonts w:cstheme="majorHAnsi"/>
                <w:szCs w:val="24"/>
                <w:lang w:val="fr-FR"/>
              </w:rPr>
            </w:pPr>
            <w:r w:rsidRPr="009B1156">
              <w:rPr>
                <w:rFonts w:cstheme="majorHAnsi"/>
                <w:szCs w:val="24"/>
                <w:lang w:val="fr-FR"/>
              </w:rPr>
              <w:t>Oui</w:t>
            </w:r>
          </w:p>
          <w:p w14:paraId="28D59D83" w14:textId="77777777" w:rsidR="00DB3730" w:rsidRPr="009B1156" w:rsidRDefault="00FC2655" w:rsidP="00DB3730">
            <w:pPr>
              <w:ind w:firstLine="0"/>
              <w:jc w:val="center"/>
              <w:rPr>
                <w:rFonts w:cstheme="majorHAnsi"/>
                <w:szCs w:val="24"/>
                <w:lang w:val="fr-FR"/>
              </w:rPr>
            </w:pPr>
            <w:r w:rsidRPr="009B1156">
              <w:rPr>
                <w:rFonts w:cstheme="majorHAnsi"/>
                <w:szCs w:val="24"/>
                <w:lang w:val="fr-FR"/>
              </w:rPr>
              <w:t>En ligne ou Hors ligne</w:t>
            </w:r>
          </w:p>
        </w:tc>
        <w:tc>
          <w:tcPr>
            <w:tcW w:w="2690" w:type="dxa"/>
            <w:vAlign w:val="center"/>
          </w:tcPr>
          <w:p w14:paraId="2608632A" w14:textId="77777777" w:rsidR="00DB3730" w:rsidRPr="009B1156" w:rsidRDefault="003C2757" w:rsidP="003C2757">
            <w:pPr>
              <w:ind w:firstLine="0"/>
              <w:jc w:val="center"/>
              <w:rPr>
                <w:rFonts w:cstheme="majorHAnsi"/>
                <w:szCs w:val="24"/>
                <w:lang w:val="fr-FR"/>
              </w:rPr>
            </w:pPr>
            <w:r>
              <w:rPr>
                <w:rFonts w:cstheme="majorHAnsi"/>
                <w:szCs w:val="24"/>
                <w:lang w:val="fr-FR"/>
              </w:rPr>
              <w:t>Oui</w:t>
            </w:r>
          </w:p>
          <w:p w14:paraId="2AD0FB0E" w14:textId="77777777" w:rsidR="00DB3730" w:rsidRPr="009B1156" w:rsidRDefault="00FC2655" w:rsidP="008251DB">
            <w:pPr>
              <w:ind w:firstLine="0"/>
              <w:jc w:val="center"/>
              <w:rPr>
                <w:rFonts w:cstheme="majorHAnsi"/>
                <w:szCs w:val="24"/>
                <w:lang w:val="fr-FR"/>
              </w:rPr>
            </w:pPr>
            <w:r w:rsidRPr="009B1156">
              <w:rPr>
                <w:rFonts w:cstheme="majorHAnsi"/>
                <w:szCs w:val="24"/>
                <w:lang w:val="fr-FR"/>
              </w:rPr>
              <w:t>Copie originale</w:t>
            </w:r>
          </w:p>
        </w:tc>
      </w:tr>
    </w:tbl>
    <w:p w14:paraId="521CA7B8" w14:textId="0EE06367" w:rsidR="008A0E42" w:rsidRDefault="00574144" w:rsidP="00574144">
      <w:pPr>
        <w:pStyle w:val="Titre2"/>
        <w:rPr>
          <w:lang w:val="fr-FR"/>
        </w:rPr>
      </w:pPr>
      <w:bookmarkStart w:id="46" w:name="_Toc48542671"/>
      <w:r>
        <w:rPr>
          <w:lang w:val="fr-FR"/>
        </w:rPr>
        <w:t xml:space="preserve">ARTICLE </w:t>
      </w:r>
      <w:r w:rsidR="008058D8">
        <w:rPr>
          <w:lang w:val="fr-FR"/>
        </w:rPr>
        <w:t>5</w:t>
      </w:r>
      <w:r>
        <w:rPr>
          <w:lang w:val="fr-FR"/>
        </w:rPr>
        <w:t xml:space="preserve"> : </w:t>
      </w:r>
      <w:r w:rsidR="00FC2655" w:rsidRPr="00FC2655">
        <w:rPr>
          <w:lang w:val="fr-FR"/>
        </w:rPr>
        <w:t>Validité des Offres</w:t>
      </w:r>
      <w:bookmarkEnd w:id="46"/>
    </w:p>
    <w:p w14:paraId="305B26AB" w14:textId="3530BD06" w:rsidR="00CA582C" w:rsidRPr="00F61EA0" w:rsidRDefault="00FC2655" w:rsidP="00A126BD">
      <w:pPr>
        <w:rPr>
          <w:rFonts w:cstheme="majorHAnsi"/>
          <w:szCs w:val="24"/>
          <w:lang w:val="fr-FR"/>
        </w:rPr>
      </w:pPr>
      <w:r w:rsidRPr="00F61EA0">
        <w:rPr>
          <w:rFonts w:cstheme="majorHAnsi"/>
          <w:bCs/>
          <w:szCs w:val="24"/>
          <w:lang w:val="fr-FR"/>
        </w:rPr>
        <w:t>L</w:t>
      </w:r>
      <w:r w:rsidRPr="00F61EA0">
        <w:rPr>
          <w:rFonts w:cstheme="majorHAnsi"/>
          <w:szCs w:val="24"/>
          <w:lang w:val="fr-FR"/>
        </w:rPr>
        <w:t xml:space="preserve">es offres resteront valables et sans changement pendant </w:t>
      </w:r>
      <w:r w:rsidR="00A90706">
        <w:rPr>
          <w:rFonts w:cstheme="majorHAnsi"/>
          <w:color w:val="FF0000"/>
          <w:szCs w:val="24"/>
          <w:highlight w:val="yellow"/>
          <w:lang w:val="fr-FR"/>
        </w:rPr>
        <w:t>soixante</w:t>
      </w:r>
      <w:r w:rsidRPr="00F61EA0">
        <w:rPr>
          <w:rFonts w:cstheme="majorHAnsi"/>
          <w:color w:val="FF0000"/>
          <w:szCs w:val="24"/>
          <w:highlight w:val="yellow"/>
          <w:lang w:val="fr-FR"/>
        </w:rPr>
        <w:t xml:space="preserve"> (</w:t>
      </w:r>
      <w:r w:rsidR="007C6DBF">
        <w:rPr>
          <w:rFonts w:cstheme="majorHAnsi"/>
          <w:color w:val="FF0000"/>
          <w:szCs w:val="24"/>
          <w:highlight w:val="yellow"/>
          <w:lang w:val="fr-FR"/>
        </w:rPr>
        <w:t>6</w:t>
      </w:r>
      <w:r w:rsidRPr="00F61EA0">
        <w:rPr>
          <w:rFonts w:cstheme="majorHAnsi"/>
          <w:color w:val="FF0000"/>
          <w:szCs w:val="24"/>
          <w:highlight w:val="yellow"/>
          <w:lang w:val="fr-FR"/>
        </w:rPr>
        <w:t>0) jours</w:t>
      </w:r>
      <w:r w:rsidRPr="00F61EA0">
        <w:rPr>
          <w:rFonts w:cstheme="majorHAnsi"/>
          <w:szCs w:val="24"/>
          <w:lang w:val="fr-FR"/>
        </w:rPr>
        <w:t xml:space="preserve"> à compter du jour suivant la date limite fixée pour la réception des offres.</w:t>
      </w:r>
    </w:p>
    <w:p w14:paraId="33E74C62" w14:textId="425072D4" w:rsidR="008A0E42" w:rsidRDefault="00574144" w:rsidP="00574144">
      <w:pPr>
        <w:pStyle w:val="Titre2"/>
        <w:rPr>
          <w:lang w:val="fr-FR"/>
        </w:rPr>
      </w:pPr>
      <w:bookmarkStart w:id="47" w:name="_Toc48542672"/>
      <w:r>
        <w:rPr>
          <w:lang w:val="fr-FR"/>
        </w:rPr>
        <w:t xml:space="preserve">ARTICLE </w:t>
      </w:r>
      <w:r w:rsidR="0052503E">
        <w:rPr>
          <w:lang w:val="fr-FR"/>
        </w:rPr>
        <w:t>6</w:t>
      </w:r>
      <w:r>
        <w:rPr>
          <w:lang w:val="fr-FR"/>
        </w:rPr>
        <w:t xml:space="preserve"> : </w:t>
      </w:r>
      <w:r w:rsidR="00FC2655" w:rsidRPr="00FC2655">
        <w:rPr>
          <w:lang w:val="fr-FR"/>
        </w:rPr>
        <w:t>Actualisation des prix</w:t>
      </w:r>
      <w:bookmarkEnd w:id="47"/>
    </w:p>
    <w:p w14:paraId="4B6A1269" w14:textId="17093E6F" w:rsidR="004E0BF7" w:rsidRPr="00993003" w:rsidRDefault="00FC2655">
      <w:pPr>
        <w:rPr>
          <w:lang w:val="fr-FR"/>
        </w:rPr>
      </w:pPr>
      <w:r w:rsidRPr="00FC2655">
        <w:rPr>
          <w:bCs/>
          <w:szCs w:val="24"/>
          <w:lang w:val="fr-FR"/>
        </w:rPr>
        <w:t>L</w:t>
      </w:r>
      <w:r w:rsidRPr="00FC2655">
        <w:rPr>
          <w:szCs w:val="24"/>
          <w:lang w:val="fr-FR"/>
        </w:rPr>
        <w:t xml:space="preserve">es prix offerts par le Soumissionnaire seront fermes et non révisables. Toutefois, conformément au décret n°2014-1039 du 13 mars 2014, le titulaire de la consultation peut demander l’actualisation de son offre financière si la période entre la date de présentation de l’offre financière et celle de notification du marché ou d’émission de l’ordre de service de commencement de l’étude dépasse le délai de </w:t>
      </w:r>
      <w:r w:rsidR="008058D8">
        <w:rPr>
          <w:szCs w:val="24"/>
          <w:lang w:val="fr-FR"/>
        </w:rPr>
        <w:t>120 jours</w:t>
      </w:r>
      <w:r w:rsidRPr="00FC2655">
        <w:rPr>
          <w:szCs w:val="24"/>
          <w:lang w:val="fr-FR"/>
        </w:rPr>
        <w:t>. La base de l’actualisation et les modalités de son calcul est donné par la formule suivante :</w:t>
      </w:r>
    </w:p>
    <w:p w14:paraId="3F511292" w14:textId="7B50AF71" w:rsidR="004E0BF7" w:rsidRPr="00993003" w:rsidRDefault="00FC2655" w:rsidP="004E0BF7">
      <w:pPr>
        <w:rPr>
          <w:rFonts w:cstheme="majorHAnsi"/>
          <w:lang w:val="fr-FR"/>
        </w:rPr>
      </w:pPr>
      <w:r w:rsidRPr="00FC2655">
        <w:rPr>
          <w:rFonts w:cstheme="majorHAnsi"/>
          <w:szCs w:val="24"/>
          <w:lang w:val="fr-FR"/>
        </w:rPr>
        <w:t>M=M</w:t>
      </w:r>
      <w:r w:rsidRPr="00FC2655">
        <w:rPr>
          <w:rFonts w:cstheme="majorHAnsi"/>
          <w:szCs w:val="24"/>
          <w:vertAlign w:val="subscript"/>
          <w:lang w:val="fr-FR"/>
        </w:rPr>
        <w:t>0</w:t>
      </w:r>
      <w:r w:rsidRPr="00FC2655">
        <w:rPr>
          <w:rStyle w:val="apple-converted-space"/>
          <w:rFonts w:cstheme="majorHAnsi"/>
          <w:b/>
          <w:bCs/>
          <w:color w:val="000000"/>
          <w:lang w:val="fr-FR"/>
        </w:rPr>
        <w:t> </w:t>
      </w:r>
      <w:r w:rsidRPr="00FC2655">
        <w:rPr>
          <w:rFonts w:cstheme="majorHAnsi"/>
          <w:lang w:val="fr-FR"/>
        </w:rPr>
        <w:t>x (1+</w:t>
      </w:r>
      <w:r w:rsidRPr="00FC2655">
        <w:rPr>
          <w:rStyle w:val="apple-converted-space"/>
          <w:rFonts w:cstheme="majorHAnsi"/>
          <w:b/>
          <w:bCs/>
          <w:color w:val="000000"/>
          <w:lang w:val="fr-FR"/>
        </w:rPr>
        <w:t> </w:t>
      </w:r>
      <w:r w:rsidRPr="00FC2655">
        <w:rPr>
          <w:rFonts w:cstheme="majorHAnsi"/>
          <w:color w:val="FF0000"/>
          <w:shd w:val="clear" w:color="auto" w:fill="FFFF00"/>
          <w:lang w:val="fr-FR"/>
        </w:rPr>
        <w:t>5%</w:t>
      </w:r>
      <w:r w:rsidRPr="00FC2655">
        <w:rPr>
          <w:rStyle w:val="apple-converted-space"/>
          <w:rFonts w:cstheme="majorHAnsi"/>
          <w:b/>
          <w:bCs/>
          <w:color w:val="000000"/>
          <w:lang w:val="fr-FR"/>
        </w:rPr>
        <w:t> </w:t>
      </w:r>
      <w:r w:rsidRPr="00FC2655">
        <w:rPr>
          <w:rFonts w:cstheme="majorHAnsi"/>
          <w:lang w:val="fr-FR"/>
        </w:rPr>
        <w:t>x [(D</w:t>
      </w:r>
      <w:r w:rsidRPr="00FC2655">
        <w:rPr>
          <w:rFonts w:cstheme="majorHAnsi"/>
          <w:vertAlign w:val="subscript"/>
          <w:lang w:val="fr-FR"/>
        </w:rPr>
        <w:t>i</w:t>
      </w:r>
      <w:r w:rsidRPr="00FC2655">
        <w:rPr>
          <w:rFonts w:cstheme="majorHAnsi"/>
          <w:lang w:val="fr-FR"/>
        </w:rPr>
        <w:t>-D</w:t>
      </w:r>
      <w:r w:rsidRPr="00FC2655">
        <w:rPr>
          <w:rFonts w:cstheme="majorHAnsi"/>
          <w:vertAlign w:val="subscript"/>
          <w:lang w:val="fr-FR"/>
        </w:rPr>
        <w:t>0</w:t>
      </w:r>
      <w:r w:rsidRPr="00500F26">
        <w:rPr>
          <w:szCs w:val="24"/>
          <w:lang w:val="fr-FR"/>
        </w:rPr>
        <w:t>)-</w:t>
      </w:r>
      <w:r w:rsidR="008058D8" w:rsidRPr="00500F26">
        <w:rPr>
          <w:szCs w:val="24"/>
          <w:lang w:val="fr-FR"/>
        </w:rPr>
        <w:t>120</w:t>
      </w:r>
      <w:r w:rsidRPr="00500F26">
        <w:rPr>
          <w:szCs w:val="24"/>
          <w:lang w:val="fr-FR"/>
        </w:rPr>
        <w:t>]/</w:t>
      </w:r>
      <w:r w:rsidRPr="008058D8">
        <w:rPr>
          <w:rFonts w:cstheme="majorHAnsi"/>
          <w:lang w:val="fr-FR"/>
        </w:rPr>
        <w:t>365)</w:t>
      </w:r>
    </w:p>
    <w:p w14:paraId="24424F5F" w14:textId="77777777" w:rsidR="004E0BF7" w:rsidRPr="00993003" w:rsidRDefault="00FC2655" w:rsidP="004E0BF7">
      <w:pPr>
        <w:rPr>
          <w:rFonts w:cstheme="majorHAnsi"/>
          <w:b/>
          <w:bCs/>
          <w:lang w:val="fr-FR"/>
        </w:rPr>
      </w:pPr>
      <w:r w:rsidRPr="00FC2655">
        <w:rPr>
          <w:rFonts w:cstheme="majorHAnsi"/>
          <w:lang w:val="fr-FR"/>
        </w:rPr>
        <w:t>M</w:t>
      </w:r>
      <w:r w:rsidRPr="00FC2655">
        <w:rPr>
          <w:rFonts w:cstheme="majorHAnsi"/>
          <w:vertAlign w:val="subscript"/>
          <w:lang w:val="fr-FR"/>
        </w:rPr>
        <w:t>0</w:t>
      </w:r>
      <w:r w:rsidRPr="00FC2655">
        <w:rPr>
          <w:rFonts w:cstheme="majorHAnsi"/>
          <w:lang w:val="fr-FR"/>
        </w:rPr>
        <w:t> : Montant de la prestation à la date de remise de l’offre financière en HTVA ;</w:t>
      </w:r>
    </w:p>
    <w:p w14:paraId="1EEBAB4F" w14:textId="77777777" w:rsidR="004E0BF7" w:rsidRPr="00993003" w:rsidRDefault="00FC2655" w:rsidP="004E0BF7">
      <w:pPr>
        <w:rPr>
          <w:rFonts w:cstheme="majorHAnsi"/>
          <w:b/>
          <w:bCs/>
          <w:lang w:val="fr-FR"/>
        </w:rPr>
      </w:pPr>
      <w:r w:rsidRPr="00FC2655">
        <w:rPr>
          <w:rFonts w:cstheme="majorHAnsi"/>
          <w:lang w:val="fr-FR"/>
        </w:rPr>
        <w:t>M : Montant actualisé de la prestation en HTVA ;</w:t>
      </w:r>
    </w:p>
    <w:p w14:paraId="5217A73A" w14:textId="77777777" w:rsidR="004E0BF7" w:rsidRPr="00993003" w:rsidRDefault="00FC2655" w:rsidP="004E0BF7">
      <w:pPr>
        <w:rPr>
          <w:rFonts w:cstheme="majorHAnsi"/>
          <w:b/>
          <w:bCs/>
          <w:lang w:val="fr-FR"/>
        </w:rPr>
      </w:pPr>
      <w:r w:rsidRPr="00FC2655">
        <w:rPr>
          <w:rFonts w:cstheme="majorHAnsi"/>
          <w:lang w:val="fr-FR"/>
        </w:rPr>
        <w:t>D</w:t>
      </w:r>
      <w:r w:rsidRPr="00FC2655">
        <w:rPr>
          <w:rFonts w:cstheme="majorHAnsi"/>
          <w:vertAlign w:val="subscript"/>
          <w:lang w:val="fr-FR"/>
        </w:rPr>
        <w:t>0</w:t>
      </w:r>
      <w:r w:rsidRPr="00FC2655">
        <w:rPr>
          <w:rFonts w:cstheme="majorHAnsi"/>
          <w:lang w:val="fr-FR"/>
        </w:rPr>
        <w:t> : Date du lendemain de la date limite de remise des offres ;</w:t>
      </w:r>
    </w:p>
    <w:p w14:paraId="70773861" w14:textId="77777777" w:rsidR="004E0BF7" w:rsidRPr="00993003" w:rsidRDefault="00FC2655" w:rsidP="004E0BF7">
      <w:pPr>
        <w:rPr>
          <w:rFonts w:cstheme="majorHAnsi"/>
          <w:b/>
          <w:bCs/>
          <w:lang w:val="fr-FR"/>
        </w:rPr>
      </w:pPr>
      <w:r w:rsidRPr="00FC2655">
        <w:rPr>
          <w:rFonts w:cstheme="majorHAnsi"/>
          <w:lang w:val="fr-FR"/>
        </w:rPr>
        <w:t>D</w:t>
      </w:r>
      <w:r w:rsidRPr="00FC2655">
        <w:rPr>
          <w:rFonts w:cstheme="majorHAnsi"/>
          <w:vertAlign w:val="subscript"/>
          <w:lang w:val="fr-FR"/>
        </w:rPr>
        <w:t>i</w:t>
      </w:r>
      <w:r w:rsidRPr="00FC2655">
        <w:rPr>
          <w:rFonts w:cstheme="majorHAnsi"/>
          <w:lang w:val="fr-FR"/>
        </w:rPr>
        <w:t> : Date de l’ordre du Jour ou de la notification du marché ;</w:t>
      </w:r>
    </w:p>
    <w:p w14:paraId="28BAD90D" w14:textId="77777777" w:rsidR="004E0BF7" w:rsidRPr="00993003" w:rsidRDefault="00FC2655" w:rsidP="004E0BF7">
      <w:pPr>
        <w:rPr>
          <w:rFonts w:cstheme="majorHAnsi"/>
          <w:b/>
          <w:bCs/>
          <w:lang w:val="fr-FR"/>
        </w:rPr>
      </w:pPr>
      <w:r w:rsidRPr="00FC2655">
        <w:rPr>
          <w:rFonts w:cstheme="majorHAnsi"/>
          <w:color w:val="FF0000"/>
          <w:shd w:val="clear" w:color="auto" w:fill="FFFF00"/>
          <w:lang w:val="fr-FR"/>
        </w:rPr>
        <w:t>5%</w:t>
      </w:r>
      <w:r w:rsidRPr="00FC2655">
        <w:rPr>
          <w:rFonts w:cstheme="majorHAnsi"/>
          <w:lang w:val="fr-FR"/>
        </w:rPr>
        <w:t> : Taux d’inflation annuel ;</w:t>
      </w:r>
    </w:p>
    <w:p w14:paraId="728387B6" w14:textId="77777777" w:rsidR="008A0E42" w:rsidRDefault="00FC2655">
      <w:pPr>
        <w:spacing w:before="120"/>
        <w:rPr>
          <w:rFonts w:cstheme="majorHAnsi"/>
          <w:lang w:val="fr-FR"/>
        </w:rPr>
      </w:pPr>
      <w:r w:rsidRPr="00FC2655">
        <w:rPr>
          <w:rFonts w:cstheme="majorHAnsi"/>
          <w:bCs/>
          <w:szCs w:val="24"/>
          <w:lang w:val="fr-FR"/>
        </w:rPr>
        <w:t>A</w:t>
      </w:r>
      <w:r w:rsidRPr="00FC2655">
        <w:rPr>
          <w:rFonts w:cstheme="majorHAnsi"/>
          <w:szCs w:val="24"/>
          <w:lang w:val="fr-FR"/>
        </w:rPr>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14:paraId="3AFA3DFD" w14:textId="70D0DFF1" w:rsidR="008A0E42" w:rsidRDefault="00574144" w:rsidP="00574144">
      <w:pPr>
        <w:pStyle w:val="Titre2"/>
        <w:rPr>
          <w:lang w:val="fr-FR"/>
        </w:rPr>
      </w:pPr>
      <w:bookmarkStart w:id="48" w:name="_Toc48542673"/>
      <w:r>
        <w:rPr>
          <w:lang w:val="fr-FR"/>
        </w:rPr>
        <w:t xml:space="preserve">ARTICLE </w:t>
      </w:r>
      <w:r w:rsidR="0052503E">
        <w:rPr>
          <w:lang w:val="fr-FR"/>
        </w:rPr>
        <w:t>7</w:t>
      </w:r>
      <w:r>
        <w:rPr>
          <w:lang w:val="fr-FR"/>
        </w:rPr>
        <w:t xml:space="preserve"> : </w:t>
      </w:r>
      <w:r w:rsidR="00FC2655" w:rsidRPr="00FC2655">
        <w:rPr>
          <w:lang w:val="fr-FR"/>
        </w:rPr>
        <w:t>Ouverture des plis</w:t>
      </w:r>
      <w:bookmarkEnd w:id="48"/>
    </w:p>
    <w:p w14:paraId="2D28E9E7" w14:textId="77777777" w:rsidR="004C7363" w:rsidRPr="00993003" w:rsidRDefault="00FC2655" w:rsidP="00EB0382">
      <w:pPr>
        <w:rPr>
          <w:rFonts w:cstheme="majorHAnsi"/>
          <w:bCs/>
          <w:lang w:val="fr-FR"/>
        </w:rPr>
      </w:pPr>
      <w:r w:rsidRPr="00FC2655">
        <w:rPr>
          <w:rFonts w:cstheme="majorHAnsi"/>
          <w:bCs/>
          <w:szCs w:val="24"/>
          <w:lang w:val="fr-FR"/>
        </w:rPr>
        <w:t>S</w:t>
      </w:r>
      <w:r w:rsidRPr="00FC2655">
        <w:rPr>
          <w:rFonts w:cstheme="majorHAnsi"/>
          <w:szCs w:val="24"/>
          <w:lang w:val="fr-FR"/>
        </w:rPr>
        <w:t>eules les offres qui parviennent dans les délais seront concernées par l’ouverture des plis.</w:t>
      </w:r>
    </w:p>
    <w:p w14:paraId="15A21857" w14:textId="77777777" w:rsidR="00CA582C" w:rsidRPr="00993003" w:rsidRDefault="00FC2655" w:rsidP="00832738">
      <w:pPr>
        <w:rPr>
          <w:rFonts w:cstheme="majorHAnsi"/>
          <w:lang w:val="fr-FR"/>
        </w:rPr>
      </w:pPr>
      <w:r w:rsidRPr="00FC2655">
        <w:rPr>
          <w:rFonts w:cstheme="majorHAnsi"/>
          <w:bCs/>
          <w:szCs w:val="24"/>
          <w:lang w:val="fr-FR"/>
        </w:rPr>
        <w:t>L</w:t>
      </w:r>
      <w:r w:rsidRPr="00FC2655">
        <w:rPr>
          <w:rFonts w:cstheme="majorHAnsi"/>
          <w:szCs w:val="24"/>
          <w:lang w:val="fr-FR"/>
        </w:rPr>
        <w:t xml:space="preserve">’ouverture des plis </w:t>
      </w:r>
      <w:r w:rsidRPr="00500F26">
        <w:rPr>
          <w:rFonts w:cstheme="majorHAnsi"/>
          <w:bCs/>
          <w:lang w:val="fr-FR"/>
        </w:rPr>
        <w:t>techniques et financiers se fera en une seule étape par la commission d’ouverture des plis. Ladite séance n’est pas publique.</w:t>
      </w:r>
    </w:p>
    <w:p w14:paraId="068C77C8" w14:textId="140C2A32" w:rsidR="008A0E42" w:rsidRDefault="00574144" w:rsidP="00574144">
      <w:pPr>
        <w:pStyle w:val="Titre2"/>
        <w:rPr>
          <w:lang w:val="fr-FR"/>
        </w:rPr>
      </w:pPr>
      <w:bookmarkStart w:id="49" w:name="_Toc48542674"/>
      <w:r>
        <w:rPr>
          <w:lang w:val="fr-FR"/>
        </w:rPr>
        <w:t xml:space="preserve">ARTICLE </w:t>
      </w:r>
      <w:r w:rsidR="0052503E">
        <w:rPr>
          <w:lang w:val="fr-FR"/>
        </w:rPr>
        <w:t>8</w:t>
      </w:r>
      <w:r>
        <w:rPr>
          <w:lang w:val="fr-FR"/>
        </w:rPr>
        <w:t xml:space="preserve"> : </w:t>
      </w:r>
      <w:r w:rsidR="00FC2655" w:rsidRPr="00FC2655">
        <w:rPr>
          <w:lang w:val="fr-FR"/>
        </w:rPr>
        <w:t>Rejet Automatique des offres</w:t>
      </w:r>
      <w:bookmarkEnd w:id="49"/>
    </w:p>
    <w:p w14:paraId="55DBF3A5" w14:textId="77777777" w:rsidR="007175FA" w:rsidRDefault="00FC2655" w:rsidP="00993003">
      <w:pPr>
        <w:rPr>
          <w:rFonts w:cstheme="majorHAnsi"/>
          <w:szCs w:val="24"/>
          <w:lang w:val="fr-FR" w:eastAsia="fr-FR"/>
        </w:rPr>
      </w:pPr>
      <w:r w:rsidRPr="00FC2655">
        <w:rPr>
          <w:rFonts w:cstheme="majorHAnsi"/>
          <w:bCs/>
          <w:szCs w:val="24"/>
          <w:lang w:val="fr-FR" w:eastAsia="fr-FR"/>
        </w:rPr>
        <w:t>L</w:t>
      </w:r>
      <w:r w:rsidRPr="00FC2655">
        <w:rPr>
          <w:rFonts w:cstheme="majorHAnsi"/>
          <w:szCs w:val="24"/>
          <w:lang w:val="fr-FR" w:eastAsia="fr-FR"/>
        </w:rPr>
        <w:t>es offres qui arrivent hors délai ainsi que les offres qui ne comprennent pas l</w:t>
      </w:r>
      <w:r w:rsidRPr="00FC2655">
        <w:rPr>
          <w:rFonts w:cstheme="majorHAnsi"/>
          <w:szCs w:val="24"/>
          <w:lang w:val="fr-FR"/>
        </w:rPr>
        <w:t>’Acte d’engagement (soumission)</w:t>
      </w:r>
      <w:r w:rsidRPr="00FC2655">
        <w:rPr>
          <w:rFonts w:cstheme="majorHAnsi"/>
          <w:szCs w:val="24"/>
          <w:lang w:val="fr-FR" w:eastAsia="fr-FR"/>
        </w:rPr>
        <w:t xml:space="preserve"> et/ou le bordereau de prix</w:t>
      </w:r>
      <w:r w:rsidR="000F1903">
        <w:rPr>
          <w:rFonts w:cstheme="majorHAnsi"/>
          <w:szCs w:val="24"/>
          <w:lang w:val="fr-FR" w:eastAsia="fr-FR"/>
        </w:rPr>
        <w:t xml:space="preserve"> </w:t>
      </w:r>
      <w:r w:rsidRPr="00FC2655">
        <w:rPr>
          <w:rFonts w:cstheme="majorHAnsi"/>
          <w:szCs w:val="24"/>
          <w:lang w:val="fr-FR" w:eastAsia="fr-FR"/>
        </w:rPr>
        <w:t>seront rejetées automatiquement.</w:t>
      </w:r>
    </w:p>
    <w:p w14:paraId="1F02AE6D" w14:textId="77777777" w:rsidR="00574144" w:rsidRDefault="00574144" w:rsidP="00993003">
      <w:pPr>
        <w:rPr>
          <w:rFonts w:cstheme="majorHAnsi"/>
          <w:szCs w:val="24"/>
          <w:lang w:val="fr-FR" w:eastAsia="fr-FR"/>
        </w:rPr>
      </w:pPr>
    </w:p>
    <w:p w14:paraId="0F85DD4D" w14:textId="77777777" w:rsidR="0052503E" w:rsidRDefault="0052503E" w:rsidP="00993003">
      <w:pPr>
        <w:rPr>
          <w:rFonts w:cstheme="majorHAnsi"/>
          <w:szCs w:val="24"/>
          <w:lang w:val="fr-FR" w:eastAsia="fr-FR"/>
        </w:rPr>
      </w:pPr>
    </w:p>
    <w:p w14:paraId="5CBDA09D" w14:textId="77777777" w:rsidR="00574144" w:rsidRDefault="00574144" w:rsidP="00993003">
      <w:pPr>
        <w:rPr>
          <w:rFonts w:cstheme="majorHAnsi"/>
          <w:lang w:val="fr-FR" w:eastAsia="fr-FR"/>
        </w:rPr>
      </w:pPr>
    </w:p>
    <w:p w14:paraId="721EDF6C" w14:textId="6723014B" w:rsidR="008A0E42" w:rsidRDefault="00574144" w:rsidP="00574144">
      <w:pPr>
        <w:pStyle w:val="Titre2"/>
        <w:rPr>
          <w:lang w:val="fr-FR"/>
        </w:rPr>
      </w:pPr>
      <w:bookmarkStart w:id="50" w:name="_Toc48542675"/>
      <w:r>
        <w:rPr>
          <w:lang w:val="fr-FR"/>
        </w:rPr>
        <w:lastRenderedPageBreak/>
        <w:t xml:space="preserve">ARTICLE </w:t>
      </w:r>
      <w:r w:rsidR="0052503E">
        <w:rPr>
          <w:lang w:val="fr-FR"/>
        </w:rPr>
        <w:t>9</w:t>
      </w:r>
      <w:r>
        <w:rPr>
          <w:lang w:val="fr-FR"/>
        </w:rPr>
        <w:t xml:space="preserve"> : </w:t>
      </w:r>
      <w:r w:rsidR="00FC2655" w:rsidRPr="00FC2655">
        <w:rPr>
          <w:lang w:val="fr-FR"/>
        </w:rPr>
        <w:t>Choix du titulaire</w:t>
      </w:r>
      <w:bookmarkEnd w:id="50"/>
    </w:p>
    <w:p w14:paraId="256E3450" w14:textId="77777777" w:rsidR="00A700B1" w:rsidRPr="00F61EA0" w:rsidRDefault="00FC2655" w:rsidP="00A700B1">
      <w:pPr>
        <w:rPr>
          <w:rFonts w:cstheme="majorHAnsi"/>
          <w:szCs w:val="24"/>
          <w:lang w:val="fr-FR"/>
        </w:rPr>
      </w:pPr>
      <w:r w:rsidRPr="00F61EA0">
        <w:rPr>
          <w:rFonts w:cstheme="majorHAnsi"/>
          <w:bCs/>
          <w:szCs w:val="24"/>
          <w:lang w:val="fr-FR"/>
        </w:rPr>
        <w:t>L</w:t>
      </w:r>
      <w:r w:rsidRPr="00F61EA0">
        <w:rPr>
          <w:rFonts w:cstheme="majorHAnsi"/>
          <w:szCs w:val="24"/>
          <w:lang w:val="fr-FR"/>
        </w:rPr>
        <w:t>’évaluation des offres sera effectuée sur la base de l’offre technique et financière (toutes taxes comprises) qui répond aux critères d’éligibilité, de qualification requis et conditions techniques exigées mentionnés ci-dessous :</w:t>
      </w:r>
    </w:p>
    <w:p w14:paraId="0FD9A121" w14:textId="77777777" w:rsidR="00AA2180" w:rsidRPr="00F61EA0" w:rsidRDefault="00FC2655" w:rsidP="00D043A6">
      <w:pPr>
        <w:pStyle w:val="Paragraphedeliste"/>
        <w:numPr>
          <w:ilvl w:val="0"/>
          <w:numId w:val="11"/>
        </w:numPr>
        <w:spacing w:after="240"/>
        <w:rPr>
          <w:rFonts w:cstheme="majorHAnsi"/>
          <w:szCs w:val="24"/>
          <w:lang w:val="fr-FR"/>
        </w:rPr>
      </w:pPr>
      <w:r w:rsidRPr="00F61EA0">
        <w:rPr>
          <w:rFonts w:cstheme="majorHAnsi"/>
          <w:szCs w:val="24"/>
          <w:lang w:val="fr-FR"/>
        </w:rPr>
        <w:t xml:space="preserve">Le soumissionnaire doit justifier au minimum la réalisation </w:t>
      </w:r>
      <w:r w:rsidRPr="00F61EA0">
        <w:rPr>
          <w:rFonts w:cstheme="majorHAnsi"/>
          <w:color w:val="FF0000"/>
          <w:szCs w:val="24"/>
          <w:highlight w:val="yellow"/>
          <w:lang w:val="fr-FR"/>
        </w:rPr>
        <w:t>de trois (03)</w:t>
      </w:r>
      <w:r w:rsidRPr="00F61EA0">
        <w:rPr>
          <w:rFonts w:cstheme="majorHAnsi"/>
          <w:szCs w:val="24"/>
          <w:lang w:val="fr-FR"/>
        </w:rPr>
        <w:t xml:space="preserve"> portails (mis en ligne) et opérationnels dont au moins </w:t>
      </w:r>
      <w:r w:rsidRPr="00F61EA0">
        <w:rPr>
          <w:rFonts w:cstheme="majorHAnsi"/>
          <w:color w:val="FF0000"/>
          <w:szCs w:val="24"/>
          <w:highlight w:val="yellow"/>
          <w:lang w:val="fr-FR"/>
        </w:rPr>
        <w:t>un (01)</w:t>
      </w:r>
      <w:r w:rsidRPr="00F61EA0">
        <w:rPr>
          <w:rFonts w:cstheme="majorHAnsi"/>
          <w:szCs w:val="24"/>
          <w:lang w:val="fr-FR"/>
        </w:rPr>
        <w:t xml:space="preserve"> dans un organisme public.</w:t>
      </w:r>
    </w:p>
    <w:p w14:paraId="2B072E14" w14:textId="5AEEC586" w:rsidR="00AA2180" w:rsidRPr="00F61EA0" w:rsidRDefault="00FC2655" w:rsidP="00D043A6">
      <w:pPr>
        <w:pStyle w:val="Paragraphedeliste"/>
        <w:numPr>
          <w:ilvl w:val="1"/>
          <w:numId w:val="11"/>
        </w:numPr>
        <w:spacing w:after="240"/>
        <w:rPr>
          <w:rFonts w:cstheme="majorHAnsi"/>
          <w:szCs w:val="24"/>
          <w:lang w:val="fr-FR"/>
        </w:rPr>
      </w:pPr>
      <w:r w:rsidRPr="00F61EA0">
        <w:rPr>
          <w:rFonts w:cstheme="majorHAnsi"/>
          <w:szCs w:val="24"/>
          <w:lang w:val="fr-FR"/>
        </w:rPr>
        <w:t xml:space="preserve">Lesdits portails doivent être réalisés durant </w:t>
      </w:r>
      <w:r w:rsidRPr="00F61EA0">
        <w:rPr>
          <w:rFonts w:cstheme="majorHAnsi"/>
          <w:color w:val="FF0000"/>
          <w:szCs w:val="24"/>
          <w:highlight w:val="yellow"/>
          <w:lang w:val="fr-FR"/>
        </w:rPr>
        <w:t>les trois (03)</w:t>
      </w:r>
      <w:r w:rsidRPr="00F61EA0">
        <w:rPr>
          <w:rFonts w:cstheme="majorHAnsi"/>
          <w:szCs w:val="24"/>
          <w:lang w:val="fr-FR"/>
        </w:rPr>
        <w:t xml:space="preserve"> dernières années (c'est à dire commencés à partir de </w:t>
      </w:r>
      <w:r w:rsidR="00CF5672" w:rsidRPr="00F61EA0">
        <w:rPr>
          <w:rFonts w:cstheme="majorHAnsi"/>
          <w:color w:val="FF0000"/>
          <w:szCs w:val="24"/>
          <w:highlight w:val="yellow"/>
          <w:lang w:val="fr-FR"/>
        </w:rPr>
        <w:t>20</w:t>
      </w:r>
      <w:r w:rsidR="00CF5672">
        <w:rPr>
          <w:rFonts w:cstheme="majorHAnsi"/>
          <w:color w:val="FF0000"/>
          <w:szCs w:val="24"/>
          <w:lang w:val="fr-FR"/>
        </w:rPr>
        <w:t>21</w:t>
      </w:r>
      <w:r w:rsidR="00CF5672" w:rsidRPr="00F61EA0">
        <w:rPr>
          <w:rFonts w:cstheme="majorHAnsi"/>
          <w:szCs w:val="24"/>
          <w:lang w:val="fr-FR"/>
        </w:rPr>
        <w:t xml:space="preserve"> </w:t>
      </w:r>
      <w:r w:rsidRPr="00F61EA0">
        <w:rPr>
          <w:rFonts w:cstheme="majorHAnsi"/>
          <w:szCs w:val="24"/>
          <w:lang w:val="fr-FR"/>
        </w:rPr>
        <w:t xml:space="preserve">et achevés au plus tard en </w:t>
      </w:r>
      <w:r w:rsidR="00CF5672" w:rsidRPr="00F61EA0">
        <w:rPr>
          <w:rFonts w:cstheme="majorHAnsi"/>
          <w:color w:val="FF0000"/>
          <w:szCs w:val="24"/>
          <w:highlight w:val="yellow"/>
          <w:lang w:val="fr-FR"/>
        </w:rPr>
        <w:t>202</w:t>
      </w:r>
      <w:r w:rsidR="00CF5672">
        <w:rPr>
          <w:rFonts w:cstheme="majorHAnsi"/>
          <w:color w:val="FF0000"/>
          <w:szCs w:val="24"/>
          <w:lang w:val="fr-FR"/>
        </w:rPr>
        <w:t>4</w:t>
      </w:r>
      <w:r w:rsidR="00CF5672" w:rsidRPr="00F61EA0">
        <w:rPr>
          <w:rFonts w:cstheme="majorHAnsi"/>
          <w:szCs w:val="24"/>
          <w:lang w:val="fr-FR"/>
        </w:rPr>
        <w:t xml:space="preserve"> </w:t>
      </w:r>
      <w:r w:rsidRPr="00F61EA0">
        <w:rPr>
          <w:rFonts w:cstheme="majorHAnsi"/>
          <w:szCs w:val="24"/>
          <w:lang w:val="fr-FR"/>
        </w:rPr>
        <w:t>avant la date limite de remise des offres).</w:t>
      </w:r>
    </w:p>
    <w:p w14:paraId="4D7F8CDB" w14:textId="77777777" w:rsidR="00AA2180" w:rsidRPr="00F61EA0" w:rsidRDefault="00FC2655" w:rsidP="00D043A6">
      <w:pPr>
        <w:pStyle w:val="Paragraphedeliste"/>
        <w:numPr>
          <w:ilvl w:val="1"/>
          <w:numId w:val="11"/>
        </w:numPr>
        <w:spacing w:after="240"/>
        <w:rPr>
          <w:rFonts w:cstheme="majorHAnsi"/>
          <w:szCs w:val="24"/>
          <w:lang w:val="fr-FR"/>
        </w:rPr>
      </w:pPr>
      <w:r w:rsidRPr="00F61EA0">
        <w:rPr>
          <w:rFonts w:cstheme="majorHAnsi"/>
          <w:szCs w:val="24"/>
          <w:lang w:val="fr-FR"/>
        </w:rPr>
        <w:t xml:space="preserve">Les projets doivent être présentés selon le modèle joint en annexe </w:t>
      </w:r>
      <w:r w:rsidR="003C2757">
        <w:rPr>
          <w:rFonts w:cstheme="majorHAnsi"/>
          <w:szCs w:val="24"/>
          <w:lang w:val="fr-FR"/>
        </w:rPr>
        <w:t>05</w:t>
      </w:r>
      <w:r w:rsidRPr="00F61EA0">
        <w:rPr>
          <w:rFonts w:cstheme="majorHAnsi"/>
          <w:szCs w:val="24"/>
          <w:lang w:val="fr-FR"/>
        </w:rPr>
        <w:t xml:space="preserve"> avec une liste des URL.</w:t>
      </w:r>
    </w:p>
    <w:p w14:paraId="314B945D" w14:textId="77777777" w:rsidR="00AA2180" w:rsidRPr="00F61EA0" w:rsidRDefault="00FC2655" w:rsidP="00D043A6">
      <w:pPr>
        <w:pStyle w:val="Paragraphedeliste"/>
        <w:numPr>
          <w:ilvl w:val="1"/>
          <w:numId w:val="11"/>
        </w:numPr>
        <w:spacing w:after="240"/>
        <w:rPr>
          <w:rFonts w:cstheme="majorHAnsi"/>
          <w:szCs w:val="24"/>
          <w:lang w:val="fr-FR"/>
        </w:rPr>
      </w:pPr>
      <w:r w:rsidRPr="00F61EA0">
        <w:rPr>
          <w:rFonts w:cstheme="majorHAnsi"/>
          <w:szCs w:val="24"/>
          <w:lang w:val="fr-FR"/>
        </w:rPr>
        <w:t>Chaque projet référencé doit être accompagné de tous les justificatifs nécessaires.</w:t>
      </w:r>
    </w:p>
    <w:p w14:paraId="3B876F5B" w14:textId="77777777" w:rsidR="00AA2180" w:rsidRPr="00F61EA0" w:rsidRDefault="00FC2655" w:rsidP="00D043A6">
      <w:pPr>
        <w:pStyle w:val="Paragraphedeliste"/>
        <w:numPr>
          <w:ilvl w:val="0"/>
          <w:numId w:val="11"/>
        </w:numPr>
        <w:spacing w:after="240"/>
        <w:rPr>
          <w:rFonts w:cstheme="majorHAnsi"/>
          <w:szCs w:val="24"/>
          <w:lang w:val="fr-FR"/>
        </w:rPr>
      </w:pPr>
      <w:r w:rsidRPr="00F61EA0">
        <w:rPr>
          <w:rFonts w:cstheme="majorHAnsi"/>
          <w:szCs w:val="24"/>
          <w:lang w:val="fr-FR"/>
        </w:rPr>
        <w:t>Le soumissionnaire doit présenter une équipe comprenant un chef de projet et d'au moins deux autres intervenants.</w:t>
      </w:r>
    </w:p>
    <w:p w14:paraId="55C7B90B" w14:textId="77777777" w:rsidR="00AA2180" w:rsidRPr="00F61EA0" w:rsidRDefault="00FC2655" w:rsidP="00D043A6">
      <w:pPr>
        <w:pStyle w:val="Paragraphedeliste"/>
        <w:numPr>
          <w:ilvl w:val="1"/>
          <w:numId w:val="11"/>
        </w:numPr>
        <w:spacing w:after="240"/>
        <w:rPr>
          <w:rFonts w:cstheme="majorHAnsi"/>
          <w:szCs w:val="24"/>
          <w:lang w:val="fr-FR"/>
        </w:rPr>
      </w:pPr>
      <w:r w:rsidRPr="00F61EA0">
        <w:rPr>
          <w:rFonts w:cstheme="majorHAnsi"/>
          <w:szCs w:val="24"/>
          <w:lang w:val="fr-FR"/>
        </w:rPr>
        <w:t>Le chef de projet doit avoir:</w:t>
      </w:r>
    </w:p>
    <w:p w14:paraId="6A12C3AB" w14:textId="77777777" w:rsidR="00AA2180" w:rsidRPr="00F61EA0" w:rsidRDefault="00FC2655" w:rsidP="007A39FB">
      <w:pPr>
        <w:pStyle w:val="Paragraphedeliste"/>
        <w:numPr>
          <w:ilvl w:val="2"/>
          <w:numId w:val="11"/>
        </w:numPr>
        <w:spacing w:after="240"/>
        <w:rPr>
          <w:rFonts w:cstheme="majorHAnsi"/>
          <w:szCs w:val="24"/>
          <w:lang w:val="fr-FR"/>
        </w:rPr>
      </w:pPr>
      <w:r w:rsidRPr="00F61EA0">
        <w:rPr>
          <w:rFonts w:cstheme="majorHAnsi"/>
          <w:szCs w:val="24"/>
          <w:lang w:val="fr-FR"/>
        </w:rPr>
        <w:t>Un niveau académique d'au moins BAC+</w:t>
      </w:r>
      <w:r w:rsidR="007A39FB">
        <w:rPr>
          <w:rFonts w:cstheme="majorHAnsi"/>
          <w:szCs w:val="24"/>
          <w:lang w:val="fr-FR"/>
        </w:rPr>
        <w:t>5</w:t>
      </w:r>
      <w:r w:rsidRPr="00F61EA0">
        <w:rPr>
          <w:rFonts w:cstheme="majorHAnsi"/>
          <w:szCs w:val="24"/>
          <w:lang w:val="fr-FR"/>
        </w:rPr>
        <w:t>;</w:t>
      </w:r>
    </w:p>
    <w:p w14:paraId="6CE96DCE" w14:textId="77777777" w:rsidR="00AA2180" w:rsidRPr="00F61EA0" w:rsidRDefault="00FC2655" w:rsidP="00D043A6">
      <w:pPr>
        <w:pStyle w:val="Paragraphedeliste"/>
        <w:numPr>
          <w:ilvl w:val="2"/>
          <w:numId w:val="11"/>
        </w:numPr>
        <w:spacing w:after="240"/>
        <w:rPr>
          <w:rFonts w:cstheme="majorHAnsi"/>
          <w:szCs w:val="24"/>
          <w:lang w:val="fr-FR"/>
        </w:rPr>
      </w:pPr>
      <w:r w:rsidRPr="00F61EA0">
        <w:rPr>
          <w:rFonts w:cstheme="majorHAnsi"/>
          <w:szCs w:val="24"/>
          <w:lang w:val="fr-FR"/>
        </w:rPr>
        <w:t xml:space="preserve">Une expérience d'au moins </w:t>
      </w:r>
      <w:r w:rsidRPr="00F61EA0">
        <w:rPr>
          <w:rFonts w:cstheme="majorHAnsi"/>
          <w:color w:val="FF0000"/>
          <w:szCs w:val="24"/>
          <w:highlight w:val="yellow"/>
          <w:lang w:val="fr-FR"/>
        </w:rPr>
        <w:t>cinq (05) ans</w:t>
      </w:r>
      <w:r w:rsidRPr="00F61EA0">
        <w:rPr>
          <w:rFonts w:cstheme="majorHAnsi"/>
          <w:szCs w:val="24"/>
          <w:lang w:val="fr-FR"/>
        </w:rPr>
        <w:t xml:space="preserve"> dans le domaine de développement des portails informatiques;</w:t>
      </w:r>
    </w:p>
    <w:p w14:paraId="52266D3F" w14:textId="43400576" w:rsidR="00AA2180" w:rsidRPr="00F61EA0" w:rsidRDefault="00FC2655" w:rsidP="00D043A6">
      <w:pPr>
        <w:pStyle w:val="Paragraphedeliste"/>
        <w:numPr>
          <w:ilvl w:val="2"/>
          <w:numId w:val="11"/>
        </w:numPr>
        <w:spacing w:after="240"/>
        <w:rPr>
          <w:rFonts w:cstheme="majorHAnsi"/>
          <w:szCs w:val="24"/>
          <w:lang w:val="fr-FR"/>
        </w:rPr>
      </w:pPr>
      <w:r w:rsidRPr="00F61EA0">
        <w:rPr>
          <w:rFonts w:cstheme="majorHAnsi"/>
          <w:szCs w:val="24"/>
          <w:lang w:val="fr-FR"/>
        </w:rPr>
        <w:t xml:space="preserve">Dirigé la réalisation d'au moins </w:t>
      </w:r>
      <w:r w:rsidRPr="00F61EA0">
        <w:rPr>
          <w:rFonts w:cstheme="majorHAnsi"/>
          <w:color w:val="FF0000"/>
          <w:szCs w:val="24"/>
          <w:highlight w:val="yellow"/>
          <w:lang w:val="fr-FR"/>
        </w:rPr>
        <w:t>cinq (05)</w:t>
      </w:r>
      <w:r w:rsidRPr="00F61EA0">
        <w:rPr>
          <w:rFonts w:cstheme="majorHAnsi"/>
          <w:szCs w:val="24"/>
          <w:lang w:val="fr-FR"/>
        </w:rPr>
        <w:t xml:space="preserve"> projets dans le domaine de développement des portails et sites Web</w:t>
      </w:r>
      <w:r w:rsidR="00CF5672">
        <w:rPr>
          <w:rFonts w:cstheme="majorHAnsi"/>
          <w:szCs w:val="24"/>
          <w:lang w:val="fr-FR"/>
        </w:rPr>
        <w:t xml:space="preserve"> </w:t>
      </w:r>
      <w:r w:rsidRPr="00F61EA0">
        <w:rPr>
          <w:rFonts w:cstheme="majorHAnsi"/>
          <w:szCs w:val="24"/>
          <w:lang w:val="fr-FR"/>
        </w:rPr>
        <w:t>dont au moins un (01) dans un établissement public.</w:t>
      </w:r>
    </w:p>
    <w:p w14:paraId="2739FC01" w14:textId="77777777" w:rsidR="00AA2180" w:rsidRPr="00F61EA0" w:rsidRDefault="00FC2655" w:rsidP="00D043A6">
      <w:pPr>
        <w:pStyle w:val="Paragraphedeliste"/>
        <w:numPr>
          <w:ilvl w:val="1"/>
          <w:numId w:val="11"/>
        </w:numPr>
        <w:spacing w:after="240"/>
        <w:rPr>
          <w:rFonts w:cstheme="majorHAnsi"/>
          <w:szCs w:val="24"/>
          <w:lang w:val="fr-FR"/>
        </w:rPr>
      </w:pPr>
      <w:r w:rsidRPr="00F61EA0">
        <w:rPr>
          <w:rFonts w:cstheme="majorHAnsi"/>
          <w:szCs w:val="24"/>
          <w:lang w:val="fr-FR"/>
        </w:rPr>
        <w:t>Chaque membre de l'équipe (au moins deux) doit avoir:</w:t>
      </w:r>
    </w:p>
    <w:p w14:paraId="76857E56" w14:textId="77777777" w:rsidR="00AA2180" w:rsidRPr="00F61EA0" w:rsidRDefault="00FC2655" w:rsidP="00D043A6">
      <w:pPr>
        <w:pStyle w:val="Paragraphedeliste"/>
        <w:numPr>
          <w:ilvl w:val="2"/>
          <w:numId w:val="11"/>
        </w:numPr>
        <w:spacing w:after="240"/>
        <w:rPr>
          <w:rFonts w:cstheme="majorHAnsi"/>
          <w:szCs w:val="24"/>
          <w:lang w:val="fr-FR"/>
        </w:rPr>
      </w:pPr>
      <w:r w:rsidRPr="00F61EA0">
        <w:rPr>
          <w:rFonts w:cstheme="majorHAnsi"/>
          <w:szCs w:val="24"/>
          <w:lang w:val="fr-FR"/>
        </w:rPr>
        <w:t>Un niveau académique d'au moins BAC+3;</w:t>
      </w:r>
    </w:p>
    <w:p w14:paraId="7A4CB07C" w14:textId="77777777" w:rsidR="00AA2180" w:rsidRPr="00F61EA0" w:rsidRDefault="00FC2655" w:rsidP="00D043A6">
      <w:pPr>
        <w:pStyle w:val="Paragraphedeliste"/>
        <w:numPr>
          <w:ilvl w:val="2"/>
          <w:numId w:val="11"/>
        </w:numPr>
        <w:spacing w:after="240"/>
        <w:rPr>
          <w:rFonts w:cstheme="majorHAnsi"/>
          <w:szCs w:val="24"/>
          <w:lang w:val="fr-FR"/>
        </w:rPr>
      </w:pPr>
      <w:r w:rsidRPr="00F61EA0">
        <w:rPr>
          <w:rFonts w:cstheme="majorHAnsi"/>
          <w:szCs w:val="24"/>
          <w:lang w:val="fr-FR"/>
        </w:rPr>
        <w:t xml:space="preserve">Une expérience d'au moins </w:t>
      </w:r>
      <w:r w:rsidRPr="00F61EA0">
        <w:rPr>
          <w:rFonts w:cstheme="majorHAnsi"/>
          <w:color w:val="FF0000"/>
          <w:szCs w:val="24"/>
          <w:highlight w:val="yellow"/>
          <w:lang w:val="fr-FR"/>
        </w:rPr>
        <w:t>trois (03)</w:t>
      </w:r>
      <w:r w:rsidRPr="00F61EA0">
        <w:rPr>
          <w:rFonts w:cstheme="majorHAnsi"/>
          <w:szCs w:val="24"/>
          <w:lang w:val="fr-FR"/>
        </w:rPr>
        <w:t xml:space="preserve"> ans dans le domaine de développement des portails et sites Web;</w:t>
      </w:r>
    </w:p>
    <w:p w14:paraId="6B1B8000" w14:textId="151C9D0B" w:rsidR="00AA2180" w:rsidRPr="00F61EA0" w:rsidRDefault="00FC2655" w:rsidP="00D043A6">
      <w:pPr>
        <w:pStyle w:val="Paragraphedeliste"/>
        <w:numPr>
          <w:ilvl w:val="2"/>
          <w:numId w:val="11"/>
        </w:numPr>
        <w:spacing w:after="240"/>
        <w:rPr>
          <w:rFonts w:cstheme="majorHAnsi"/>
          <w:szCs w:val="24"/>
          <w:lang w:val="fr-FR"/>
        </w:rPr>
      </w:pPr>
      <w:r w:rsidRPr="00F61EA0">
        <w:rPr>
          <w:rFonts w:cstheme="majorHAnsi"/>
          <w:szCs w:val="24"/>
          <w:lang w:val="fr-FR"/>
        </w:rPr>
        <w:t xml:space="preserve">Participé dans la réalisation d'au moins </w:t>
      </w:r>
      <w:r w:rsidR="00CF5672">
        <w:rPr>
          <w:rFonts w:cstheme="majorHAnsi"/>
          <w:color w:val="FF0000"/>
          <w:szCs w:val="24"/>
          <w:highlight w:val="yellow"/>
          <w:lang w:val="fr-FR"/>
        </w:rPr>
        <w:t>trois</w:t>
      </w:r>
      <w:r w:rsidR="00CF5672" w:rsidRPr="00F61EA0">
        <w:rPr>
          <w:rFonts w:cstheme="majorHAnsi"/>
          <w:color w:val="FF0000"/>
          <w:szCs w:val="24"/>
          <w:highlight w:val="yellow"/>
          <w:lang w:val="fr-FR"/>
        </w:rPr>
        <w:t xml:space="preserve"> </w:t>
      </w:r>
      <w:r w:rsidRPr="00F61EA0">
        <w:rPr>
          <w:rFonts w:cstheme="majorHAnsi"/>
          <w:color w:val="FF0000"/>
          <w:szCs w:val="24"/>
          <w:highlight w:val="yellow"/>
          <w:lang w:val="fr-FR"/>
        </w:rPr>
        <w:t>(03)</w:t>
      </w:r>
      <w:r w:rsidRPr="00F61EA0">
        <w:rPr>
          <w:rFonts w:cstheme="majorHAnsi"/>
          <w:szCs w:val="24"/>
          <w:lang w:val="fr-FR"/>
        </w:rPr>
        <w:t xml:space="preserve"> projets dans le domaine de développement des portails et sites Web.</w:t>
      </w:r>
    </w:p>
    <w:p w14:paraId="190A830D" w14:textId="77777777" w:rsidR="00A700B1" w:rsidRPr="00F61EA0" w:rsidRDefault="00FC2655" w:rsidP="00A700B1">
      <w:pPr>
        <w:pStyle w:val="Default"/>
        <w:spacing w:before="240" w:after="27"/>
        <w:ind w:firstLine="709"/>
        <w:jc w:val="both"/>
        <w:rPr>
          <w:rFonts w:asciiTheme="majorHAnsi" w:hAnsiTheme="majorHAnsi" w:cstheme="majorHAnsi"/>
          <w:spacing w:val="1"/>
        </w:rPr>
      </w:pPr>
      <w:r w:rsidRPr="00F61EA0">
        <w:rPr>
          <w:rFonts w:asciiTheme="majorHAnsi" w:eastAsiaTheme="minorEastAsia" w:hAnsiTheme="majorHAnsi" w:cstheme="majorHAnsi"/>
          <w:spacing w:val="1"/>
        </w:rPr>
        <w:t>L’évaluation des offres sera effectuée en deux étapes :</w:t>
      </w:r>
    </w:p>
    <w:p w14:paraId="435257B9" w14:textId="77777777" w:rsidR="00A700B1" w:rsidRPr="00993003" w:rsidRDefault="006A77AF" w:rsidP="00A700B1">
      <w:pPr>
        <w:pStyle w:val="Corpsdetexte"/>
        <w:rPr>
          <w:rFonts w:cstheme="majorHAnsi"/>
          <w:b/>
          <w:bCs/>
          <w:szCs w:val="22"/>
          <w:lang w:val="fr-FR"/>
        </w:rPr>
      </w:pPr>
      <w:r w:rsidRPr="00FC2655">
        <w:rPr>
          <w:rFonts w:cstheme="majorHAnsi"/>
          <w:b/>
          <w:bCs/>
          <w:szCs w:val="22"/>
          <w:lang w:val="fr-FR"/>
        </w:rPr>
        <w:t>Étape</w:t>
      </w:r>
      <w:r w:rsidR="00FC2655" w:rsidRPr="00FC2655">
        <w:rPr>
          <w:rFonts w:cstheme="majorHAnsi"/>
          <w:b/>
          <w:bCs/>
          <w:szCs w:val="22"/>
          <w:lang w:val="fr-FR"/>
        </w:rPr>
        <w:t xml:space="preserve"> 1 : vérification et évaluation financière des offres:</w:t>
      </w:r>
    </w:p>
    <w:p w14:paraId="48FC316B" w14:textId="77777777" w:rsidR="00A700B1" w:rsidRPr="00F61EA0" w:rsidRDefault="00FC2655" w:rsidP="00A700B1">
      <w:pPr>
        <w:pStyle w:val="Default"/>
        <w:spacing w:after="27"/>
        <w:ind w:firstLine="708"/>
        <w:jc w:val="both"/>
        <w:rPr>
          <w:rFonts w:asciiTheme="majorHAnsi" w:hAnsiTheme="majorHAnsi" w:cstheme="majorHAnsi"/>
          <w:spacing w:val="1"/>
        </w:rPr>
      </w:pPr>
      <w:r w:rsidRPr="00F61EA0">
        <w:rPr>
          <w:rFonts w:asciiTheme="majorHAnsi" w:eastAsiaTheme="minorEastAsia" w:hAnsiTheme="majorHAnsi" w:cstheme="majorHAnsi"/>
          <w:spacing w:val="1"/>
        </w:rPr>
        <w:t>La commission de dépouillement procède :</w:t>
      </w:r>
    </w:p>
    <w:p w14:paraId="0E00AE37" w14:textId="77777777" w:rsidR="00A700B1" w:rsidRPr="00F61EA0" w:rsidRDefault="00FC2655" w:rsidP="00D043A6">
      <w:pPr>
        <w:pStyle w:val="Paragraphedeliste"/>
        <w:numPr>
          <w:ilvl w:val="0"/>
          <w:numId w:val="17"/>
        </w:numPr>
        <w:ind w:left="357" w:hanging="357"/>
        <w:contextualSpacing w:val="0"/>
        <w:rPr>
          <w:rFonts w:cstheme="majorHAnsi"/>
          <w:szCs w:val="24"/>
          <w:lang w:val="fr-FR"/>
        </w:rPr>
      </w:pPr>
      <w:r w:rsidRPr="00F61EA0">
        <w:rPr>
          <w:rFonts w:cstheme="majorHAnsi"/>
          <w:szCs w:val="24"/>
          <w:lang w:val="fr-FR"/>
        </w:rPr>
        <w:t>A la vérification des pièces administratives et de leur conformité,</w:t>
      </w:r>
    </w:p>
    <w:p w14:paraId="4B282D60" w14:textId="77777777" w:rsidR="00A700B1" w:rsidRPr="00F61EA0" w:rsidRDefault="00FC2655" w:rsidP="00D043A6">
      <w:pPr>
        <w:pStyle w:val="Paragraphedeliste"/>
        <w:numPr>
          <w:ilvl w:val="0"/>
          <w:numId w:val="17"/>
        </w:numPr>
        <w:ind w:left="357" w:hanging="357"/>
        <w:contextualSpacing w:val="0"/>
        <w:rPr>
          <w:rFonts w:cstheme="majorHAnsi"/>
          <w:szCs w:val="24"/>
          <w:lang w:val="fr-FR"/>
        </w:rPr>
      </w:pPr>
      <w:r w:rsidRPr="00F61EA0">
        <w:rPr>
          <w:rFonts w:cstheme="majorHAnsi"/>
          <w:szCs w:val="24"/>
          <w:lang w:val="fr-FR"/>
        </w:rPr>
        <w:t>A la vérification des pièces constitutives des offres financières, des montants et des calculs relatifs aux prix et rectifiera les erreurs le cas échéant,</w:t>
      </w:r>
    </w:p>
    <w:p w14:paraId="5F619AF5" w14:textId="77777777" w:rsidR="00A700B1" w:rsidRPr="00F61EA0" w:rsidRDefault="00FC2655" w:rsidP="00D043A6">
      <w:pPr>
        <w:pStyle w:val="Paragraphedeliste"/>
        <w:numPr>
          <w:ilvl w:val="0"/>
          <w:numId w:val="17"/>
        </w:numPr>
        <w:ind w:left="357" w:hanging="357"/>
        <w:contextualSpacing w:val="0"/>
        <w:rPr>
          <w:rFonts w:cstheme="majorHAnsi"/>
          <w:szCs w:val="24"/>
          <w:lang w:val="fr-FR"/>
        </w:rPr>
      </w:pPr>
      <w:r w:rsidRPr="00F61EA0">
        <w:rPr>
          <w:rFonts w:cstheme="majorHAnsi"/>
          <w:szCs w:val="24"/>
          <w:lang w:val="fr-FR"/>
        </w:rPr>
        <w:t>Au classement des offres en partant de l’offre la moins disante hors Taxes qui sera provisoirement retenue.</w:t>
      </w:r>
    </w:p>
    <w:p w14:paraId="3E82961A" w14:textId="77777777" w:rsidR="00A700B1" w:rsidRPr="00F61EA0" w:rsidRDefault="00FC2655" w:rsidP="00D2357B">
      <w:pPr>
        <w:ind w:left="357" w:firstLine="0"/>
        <w:rPr>
          <w:rFonts w:cstheme="majorHAnsi"/>
          <w:b/>
          <w:bCs/>
          <w:szCs w:val="24"/>
          <w:lang w:val="fr-FR"/>
        </w:rPr>
      </w:pPr>
      <w:r w:rsidRPr="00F61EA0">
        <w:rPr>
          <w:rFonts w:cstheme="majorHAnsi"/>
          <w:b/>
          <w:bCs/>
          <w:szCs w:val="24"/>
          <w:lang w:val="fr-FR"/>
        </w:rPr>
        <w:t>Le montant qui sera pri</w:t>
      </w:r>
      <w:r w:rsidR="00D2357B">
        <w:rPr>
          <w:rFonts w:cstheme="majorHAnsi"/>
          <w:b/>
          <w:bCs/>
          <w:szCs w:val="24"/>
          <w:lang w:val="fr-FR"/>
        </w:rPr>
        <w:t>s</w:t>
      </w:r>
      <w:r w:rsidRPr="00F61EA0">
        <w:rPr>
          <w:rFonts w:cstheme="majorHAnsi"/>
          <w:b/>
          <w:bCs/>
          <w:szCs w:val="24"/>
          <w:lang w:val="fr-FR"/>
        </w:rPr>
        <w:t xml:space="preserve"> en considération pour le classement </w:t>
      </w:r>
      <w:r w:rsidR="00D2357B">
        <w:rPr>
          <w:rFonts w:cstheme="majorHAnsi"/>
          <w:b/>
          <w:bCs/>
          <w:szCs w:val="24"/>
          <w:lang w:val="fr-FR"/>
        </w:rPr>
        <w:t>des offres financières est égal</w:t>
      </w:r>
      <w:r w:rsidRPr="00F61EA0">
        <w:rPr>
          <w:rFonts w:cstheme="majorHAnsi"/>
          <w:b/>
          <w:bCs/>
          <w:szCs w:val="24"/>
          <w:lang w:val="fr-FR"/>
        </w:rPr>
        <w:t xml:space="preserve"> au montant de l'offre de base (Conception, développement, mise en place du portail &amp; Assistance &amp; formation) augmenté de l'offre du contrat de la maintenance pour trois ans.</w:t>
      </w:r>
    </w:p>
    <w:p w14:paraId="32C528E8" w14:textId="77777777" w:rsidR="00A700B1" w:rsidRPr="00F61EA0" w:rsidRDefault="006A77AF" w:rsidP="00A700B1">
      <w:pPr>
        <w:pStyle w:val="Corpsdetexte"/>
        <w:rPr>
          <w:rFonts w:cstheme="majorHAnsi"/>
          <w:szCs w:val="24"/>
          <w:lang w:val="fr-FR"/>
        </w:rPr>
      </w:pPr>
      <w:r w:rsidRPr="00F61EA0">
        <w:rPr>
          <w:rFonts w:cstheme="majorHAnsi"/>
          <w:b/>
          <w:bCs/>
          <w:szCs w:val="24"/>
          <w:lang w:val="fr-FR"/>
        </w:rPr>
        <w:t>Étape</w:t>
      </w:r>
      <w:r w:rsidR="00FC2655" w:rsidRPr="00F61EA0">
        <w:rPr>
          <w:rFonts w:cstheme="majorHAnsi"/>
          <w:b/>
          <w:bCs/>
          <w:szCs w:val="24"/>
          <w:lang w:val="fr-FR"/>
        </w:rPr>
        <w:t xml:space="preserve"> 2 : évaluation technique des offres</w:t>
      </w:r>
      <w:r w:rsidR="00FC2655" w:rsidRPr="00F61EA0">
        <w:rPr>
          <w:rFonts w:cstheme="majorHAnsi"/>
          <w:szCs w:val="24"/>
          <w:lang w:val="fr-FR"/>
        </w:rPr>
        <w:t>.</w:t>
      </w:r>
    </w:p>
    <w:p w14:paraId="50BF0E5E" w14:textId="77777777" w:rsidR="00A700B1" w:rsidRPr="00F61EA0" w:rsidRDefault="00FC2655" w:rsidP="009A56CE">
      <w:pPr>
        <w:pStyle w:val="Default"/>
        <w:spacing w:after="27"/>
        <w:ind w:firstLine="708"/>
        <w:jc w:val="both"/>
        <w:rPr>
          <w:rFonts w:asciiTheme="majorHAnsi" w:hAnsiTheme="majorHAnsi" w:cstheme="majorHAnsi"/>
          <w:spacing w:val="1"/>
        </w:rPr>
      </w:pPr>
      <w:r w:rsidRPr="00F61EA0">
        <w:rPr>
          <w:rFonts w:asciiTheme="majorHAnsi" w:eastAsiaTheme="minorEastAsia" w:hAnsiTheme="majorHAnsi" w:cstheme="majorHAnsi"/>
          <w:spacing w:val="1"/>
        </w:rPr>
        <w:t xml:space="preserve">La commission de dépouillement procède à l’évaluation technique de l’offre la moins disante. Cette phase consiste à étudier soigneusement les offres techniques et vérifier la conformité à toutes les dispositions du présent cahier des charges. La </w:t>
      </w:r>
      <w:r w:rsidR="009A56CE">
        <w:rPr>
          <w:rFonts w:asciiTheme="majorHAnsi" w:eastAsiaTheme="minorEastAsia" w:hAnsiTheme="majorHAnsi" w:cstheme="majorHAnsi"/>
          <w:spacing w:val="1"/>
        </w:rPr>
        <w:t>commune</w:t>
      </w:r>
      <w:r w:rsidRPr="00F61EA0">
        <w:rPr>
          <w:rFonts w:asciiTheme="majorHAnsi" w:eastAsiaTheme="minorEastAsia" w:hAnsiTheme="majorHAnsi" w:cstheme="majorHAnsi"/>
          <w:spacing w:val="1"/>
        </w:rPr>
        <w:t xml:space="preserve"> a le droit de demander des éclaircissements et / ou justificatifs pour complément d’information, si elle le juge nécessaire.</w:t>
      </w:r>
    </w:p>
    <w:p w14:paraId="4C970DEE" w14:textId="77777777" w:rsidR="00A700B1" w:rsidRPr="00F61EA0" w:rsidRDefault="00FC2655" w:rsidP="00A700B1">
      <w:pPr>
        <w:pStyle w:val="Default"/>
        <w:spacing w:after="27"/>
        <w:ind w:firstLine="708"/>
        <w:jc w:val="both"/>
        <w:rPr>
          <w:rFonts w:asciiTheme="majorHAnsi" w:hAnsiTheme="majorHAnsi" w:cstheme="majorHAnsi"/>
          <w:spacing w:val="1"/>
        </w:rPr>
      </w:pPr>
      <w:r w:rsidRPr="00F61EA0">
        <w:rPr>
          <w:rFonts w:asciiTheme="majorHAnsi" w:eastAsiaTheme="minorEastAsia" w:hAnsiTheme="majorHAnsi" w:cstheme="majorHAnsi"/>
          <w:spacing w:val="1"/>
        </w:rPr>
        <w:t>La commission de dépouillement vérifiera la conformité technique de l’offre la moins disante aux conditions et exigences énoncées dans le cahier des charges.</w:t>
      </w:r>
    </w:p>
    <w:p w14:paraId="59FE3EDF" w14:textId="77777777" w:rsidR="00A700B1" w:rsidRPr="00F61EA0" w:rsidRDefault="00FC2655" w:rsidP="00A700B1">
      <w:pPr>
        <w:pStyle w:val="Default"/>
        <w:spacing w:after="27"/>
        <w:ind w:firstLine="708"/>
        <w:jc w:val="both"/>
        <w:rPr>
          <w:rFonts w:asciiTheme="majorHAnsi" w:hAnsiTheme="majorHAnsi" w:cstheme="majorHAnsi"/>
          <w:spacing w:val="1"/>
        </w:rPr>
      </w:pPr>
      <w:r w:rsidRPr="00F61EA0">
        <w:rPr>
          <w:rFonts w:asciiTheme="majorHAnsi" w:eastAsiaTheme="minorEastAsia" w:hAnsiTheme="majorHAnsi" w:cstheme="majorHAnsi"/>
          <w:spacing w:val="1"/>
        </w:rPr>
        <w:t>A l’issue de cette phase :</w:t>
      </w:r>
    </w:p>
    <w:p w14:paraId="09BEE1EF" w14:textId="77777777" w:rsidR="00A700B1" w:rsidRPr="00F61EA0" w:rsidRDefault="00FC2655" w:rsidP="00D043A6">
      <w:pPr>
        <w:pStyle w:val="Paragraphedeliste"/>
        <w:numPr>
          <w:ilvl w:val="0"/>
          <w:numId w:val="17"/>
        </w:numPr>
        <w:ind w:left="357" w:hanging="357"/>
        <w:contextualSpacing w:val="0"/>
        <w:rPr>
          <w:rFonts w:cstheme="majorHAnsi"/>
          <w:szCs w:val="24"/>
          <w:lang w:val="fr-FR"/>
        </w:rPr>
      </w:pPr>
      <w:r w:rsidRPr="00F61EA0">
        <w:rPr>
          <w:rFonts w:cstheme="majorHAnsi"/>
          <w:szCs w:val="24"/>
          <w:lang w:val="fr-FR"/>
        </w:rPr>
        <w:t>Si l’offre la moins disante est techniquement conforme, elle sera retenue.</w:t>
      </w:r>
    </w:p>
    <w:p w14:paraId="7AEE3708" w14:textId="77777777" w:rsidR="00A700B1" w:rsidRPr="00F61EA0" w:rsidRDefault="00FC2655" w:rsidP="00D043A6">
      <w:pPr>
        <w:pStyle w:val="Paragraphedeliste"/>
        <w:numPr>
          <w:ilvl w:val="0"/>
          <w:numId w:val="17"/>
        </w:numPr>
        <w:ind w:left="357" w:hanging="357"/>
        <w:contextualSpacing w:val="0"/>
        <w:rPr>
          <w:rFonts w:cstheme="majorHAnsi"/>
          <w:szCs w:val="24"/>
          <w:lang w:val="fr-FR"/>
        </w:rPr>
      </w:pPr>
      <w:r w:rsidRPr="00F61EA0">
        <w:rPr>
          <w:rFonts w:cstheme="majorHAnsi"/>
          <w:szCs w:val="24"/>
          <w:lang w:val="fr-FR"/>
        </w:rPr>
        <w:lastRenderedPageBreak/>
        <w:t>Si non, le dépouillement technique se poursuit pour l’offre classée juste après et ainsi de suite jusqu’à l’obtention d’une offre conforme techniquement.</w:t>
      </w:r>
    </w:p>
    <w:p w14:paraId="1FC22A5D" w14:textId="77777777" w:rsidR="00A700B1" w:rsidRDefault="00FC2655" w:rsidP="00A700B1">
      <w:pPr>
        <w:pStyle w:val="Corpsdetexte"/>
        <w:rPr>
          <w:rFonts w:cstheme="majorHAnsi"/>
          <w:b/>
          <w:bCs/>
          <w:szCs w:val="24"/>
          <w:lang w:val="fr-FR"/>
        </w:rPr>
      </w:pPr>
      <w:r w:rsidRPr="00F61EA0">
        <w:rPr>
          <w:rFonts w:cstheme="majorHAnsi"/>
          <w:b/>
          <w:bCs/>
          <w:szCs w:val="24"/>
          <w:lang w:val="fr-FR"/>
        </w:rPr>
        <w:t>Sera déclarée meilleure offre, l’offre la moins disante et techniquement conforme.</w:t>
      </w:r>
    </w:p>
    <w:p w14:paraId="15296A14" w14:textId="77777777" w:rsidR="00907251" w:rsidRDefault="00907251" w:rsidP="00A700B1">
      <w:pPr>
        <w:pStyle w:val="Corpsdetexte"/>
        <w:rPr>
          <w:rFonts w:cstheme="majorHAnsi"/>
          <w:b/>
          <w:bCs/>
          <w:szCs w:val="24"/>
          <w:lang w:val="fr-FR"/>
        </w:rPr>
      </w:pPr>
    </w:p>
    <w:p w14:paraId="21C4EE94" w14:textId="513E2F49" w:rsidR="00907251" w:rsidRPr="00C42933" w:rsidRDefault="00907251" w:rsidP="00907251">
      <w:pPr>
        <w:pStyle w:val="Titre21"/>
      </w:pPr>
      <w:bookmarkStart w:id="51" w:name="_Toc165548189"/>
      <w:bookmarkStart w:id="52" w:name="_Hlk167272589"/>
      <w:r w:rsidRPr="00C42933">
        <w:t xml:space="preserve">ARTICLE </w:t>
      </w:r>
      <w:r>
        <w:t>10</w:t>
      </w:r>
      <w:r w:rsidRPr="00C42933">
        <w:t>: SUITE RÉSERVÉE AUX OFFRES - RÉSULTATS DE la CONSULTATION</w:t>
      </w:r>
      <w:bookmarkEnd w:id="51"/>
    </w:p>
    <w:bookmarkEnd w:id="52"/>
    <w:p w14:paraId="1B01761D" w14:textId="77777777" w:rsidR="00907251" w:rsidRDefault="00907251" w:rsidP="00907251">
      <w:pPr>
        <w:pStyle w:val="Corpsdetexte"/>
      </w:pPr>
      <w:r>
        <w:t>La Commune se réserve le droit de</w:t>
      </w:r>
      <w:r>
        <w:rPr>
          <w:strike/>
          <w:color w:val="FF0000"/>
        </w:rPr>
        <w:t xml:space="preserve"> </w:t>
      </w:r>
      <w:r>
        <w:t>ne pas donner suite aux offres si aucune d'elles ne lui parait acceptable soit du point de</w:t>
      </w:r>
      <w:r>
        <w:rPr>
          <w:spacing w:val="1"/>
        </w:rPr>
        <w:t xml:space="preserve"> </w:t>
      </w:r>
      <w:r>
        <w:t>vue technique, soit en raison des prix et des délais proposés ou pour tout autre motif.</w:t>
      </w:r>
      <w:r w:rsidRPr="00635791">
        <w:rPr>
          <w:color w:val="FF0000"/>
        </w:rPr>
        <w:t xml:space="preserve"> </w:t>
      </w:r>
      <w:r w:rsidRPr="00E46C13">
        <w:t xml:space="preserve">Dans </w:t>
      </w:r>
      <w:r>
        <w:t>ce cas le marché</w:t>
      </w:r>
      <w:r>
        <w:rPr>
          <w:spacing w:val="1"/>
        </w:rPr>
        <w:t xml:space="preserve"> </w:t>
      </w:r>
      <w:r>
        <w:t>sera déclaré</w:t>
      </w:r>
      <w:r>
        <w:rPr>
          <w:spacing w:val="1"/>
        </w:rPr>
        <w:t xml:space="preserve"> </w:t>
      </w:r>
      <w:r>
        <w:t>infructueux et la</w:t>
      </w:r>
      <w:r>
        <w:rPr>
          <w:spacing w:val="1"/>
        </w:rPr>
        <w:t xml:space="preserve"> </w:t>
      </w:r>
      <w:r>
        <w:t>Commune</w:t>
      </w:r>
      <w:r>
        <w:rPr>
          <w:spacing w:val="1"/>
        </w:rPr>
        <w:t xml:space="preserve"> </w:t>
      </w:r>
      <w:r>
        <w:t>en</w:t>
      </w:r>
      <w:r>
        <w:rPr>
          <w:spacing w:val="-1"/>
        </w:rPr>
        <w:t xml:space="preserve"> </w:t>
      </w:r>
      <w:r>
        <w:t>avisera tous les</w:t>
      </w:r>
      <w:r>
        <w:rPr>
          <w:spacing w:val="1"/>
        </w:rPr>
        <w:t xml:space="preserve"> </w:t>
      </w:r>
      <w:r>
        <w:t>soumissionnaires</w:t>
      </w:r>
    </w:p>
    <w:p w14:paraId="221D01EA" w14:textId="77777777" w:rsidR="00907251" w:rsidRDefault="00907251" w:rsidP="00907251">
      <w:pPr>
        <w:pStyle w:val="Corpsdetexte"/>
      </w:pPr>
      <w:r>
        <w:t>Aucun soumissionnaire ne peut prétendre être indemnisé si la Commune ne donne pas suite à la consultation pour quelque</w:t>
      </w:r>
      <w:r>
        <w:rPr>
          <w:spacing w:val="1"/>
        </w:rPr>
        <w:t xml:space="preserve"> </w:t>
      </w:r>
      <w:r>
        <w:t>motif que</w:t>
      </w:r>
      <w:r>
        <w:rPr>
          <w:spacing w:val="2"/>
        </w:rPr>
        <w:t xml:space="preserve"> </w:t>
      </w:r>
      <w:r>
        <w:t>ce</w:t>
      </w:r>
      <w:r>
        <w:rPr>
          <w:spacing w:val="1"/>
        </w:rPr>
        <w:t xml:space="preserve"> </w:t>
      </w:r>
      <w:r>
        <w:t>soit.</w:t>
      </w:r>
    </w:p>
    <w:p w14:paraId="4DDF3D82" w14:textId="77777777" w:rsidR="00907251" w:rsidRDefault="00907251" w:rsidP="00907251">
      <w:pPr>
        <w:pStyle w:val="Corpsdetexte"/>
      </w:pPr>
      <w:r>
        <w:t>Après</w:t>
      </w:r>
      <w:r>
        <w:rPr>
          <w:spacing w:val="-1"/>
        </w:rPr>
        <w:t xml:space="preserve"> </w:t>
      </w:r>
      <w:r>
        <w:t>approbation</w:t>
      </w:r>
      <w:r>
        <w:rPr>
          <w:spacing w:val="-1"/>
        </w:rPr>
        <w:t xml:space="preserve"> </w:t>
      </w:r>
      <w:r>
        <w:t>des instances compétentes, le titulaire</w:t>
      </w:r>
      <w:r>
        <w:rPr>
          <w:spacing w:val="1"/>
        </w:rPr>
        <w:t xml:space="preserve"> </w:t>
      </w:r>
      <w:r>
        <w:t>du</w:t>
      </w:r>
      <w:r>
        <w:rPr>
          <w:spacing w:val="-1"/>
        </w:rPr>
        <w:t xml:space="preserve"> </w:t>
      </w:r>
      <w:r>
        <w:t>contrat sera</w:t>
      </w:r>
      <w:r>
        <w:rPr>
          <w:spacing w:val="-1"/>
        </w:rPr>
        <w:t xml:space="preserve"> </w:t>
      </w:r>
      <w:r>
        <w:t>avisé</w:t>
      </w:r>
      <w:r>
        <w:rPr>
          <w:spacing w:val="1"/>
        </w:rPr>
        <w:t xml:space="preserve"> </w:t>
      </w:r>
      <w:r>
        <w:t>par la Commune.</w:t>
      </w:r>
    </w:p>
    <w:p w14:paraId="0C094373" w14:textId="77777777" w:rsidR="00907251" w:rsidRPr="00907251" w:rsidRDefault="00907251" w:rsidP="00A700B1">
      <w:pPr>
        <w:pStyle w:val="Corpsdetexte"/>
        <w:rPr>
          <w:rFonts w:cstheme="majorHAnsi"/>
          <w:b/>
          <w:bCs/>
          <w:szCs w:val="24"/>
        </w:rPr>
      </w:pPr>
    </w:p>
    <w:p w14:paraId="76E00062" w14:textId="77777777" w:rsidR="006A77AF" w:rsidRPr="00F61EA0" w:rsidRDefault="006A77AF" w:rsidP="00A700B1">
      <w:pPr>
        <w:pStyle w:val="Corpsdetexte"/>
        <w:rPr>
          <w:rFonts w:cstheme="majorHAnsi"/>
          <w:b/>
          <w:bCs/>
          <w:szCs w:val="24"/>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751"/>
      </w:tblGrid>
      <w:tr w:rsidR="008F24D6" w:rsidRPr="00993003" w14:paraId="0E25042B" w14:textId="77777777" w:rsidTr="00917919">
        <w:tc>
          <w:tcPr>
            <w:tcW w:w="4793" w:type="dxa"/>
          </w:tcPr>
          <w:p w14:paraId="0A7B9E33" w14:textId="77777777" w:rsidR="006A77AF" w:rsidRDefault="006A77AF" w:rsidP="00917919">
            <w:pPr>
              <w:tabs>
                <w:tab w:val="left" w:pos="465"/>
                <w:tab w:val="left" w:pos="495"/>
                <w:tab w:val="center" w:pos="2335"/>
              </w:tabs>
              <w:ind w:firstLine="0"/>
              <w:rPr>
                <w:rFonts w:cstheme="majorHAnsi"/>
              </w:rPr>
            </w:pPr>
          </w:p>
          <w:p w14:paraId="4370C1E6" w14:textId="77777777" w:rsidR="006A77AF" w:rsidRPr="00E65AFF" w:rsidRDefault="006A77AF" w:rsidP="00917919">
            <w:pPr>
              <w:tabs>
                <w:tab w:val="left" w:pos="465"/>
                <w:tab w:val="left" w:pos="495"/>
                <w:tab w:val="center" w:pos="2335"/>
              </w:tabs>
              <w:ind w:firstLine="0"/>
              <w:rPr>
                <w:rFonts w:cstheme="majorHAnsi"/>
              </w:rPr>
            </w:pPr>
          </w:p>
        </w:tc>
        <w:tc>
          <w:tcPr>
            <w:tcW w:w="4840" w:type="dxa"/>
          </w:tcPr>
          <w:p w14:paraId="57CB774F" w14:textId="77777777" w:rsidR="008F24D6" w:rsidRPr="00E65AFF" w:rsidRDefault="00FC2655" w:rsidP="00917919">
            <w:pPr>
              <w:spacing w:before="240"/>
              <w:ind w:firstLine="0"/>
              <w:jc w:val="center"/>
              <w:rPr>
                <w:rFonts w:cstheme="majorHAnsi"/>
              </w:rPr>
            </w:pPr>
            <w:r w:rsidRPr="00FC2655">
              <w:rPr>
                <w:rFonts w:cstheme="majorHAnsi"/>
                <w:b/>
                <w:bCs/>
                <w:sz w:val="24"/>
                <w:szCs w:val="24"/>
              </w:rPr>
              <w:t>Fait à</w:t>
            </w:r>
            <w:r w:rsidRPr="00FC2655">
              <w:rPr>
                <w:rFonts w:cstheme="majorHAnsi"/>
                <w:sz w:val="24"/>
                <w:szCs w:val="24"/>
              </w:rPr>
              <w:t xml:space="preserve"> .................., </w:t>
            </w:r>
            <w:r w:rsidRPr="00FC2655">
              <w:rPr>
                <w:rFonts w:cstheme="majorHAnsi"/>
                <w:b/>
                <w:bCs/>
                <w:sz w:val="24"/>
                <w:szCs w:val="24"/>
              </w:rPr>
              <w:t>le</w:t>
            </w:r>
            <w:r w:rsidRPr="00FC2655">
              <w:rPr>
                <w:rFonts w:cstheme="majorHAnsi"/>
                <w:sz w:val="24"/>
                <w:szCs w:val="24"/>
              </w:rPr>
              <w:t>......................................</w:t>
            </w:r>
          </w:p>
          <w:p w14:paraId="33ACFAF9" w14:textId="77777777" w:rsidR="008F24D6" w:rsidRPr="00E65AFF" w:rsidRDefault="00FC2655" w:rsidP="00917919">
            <w:pPr>
              <w:tabs>
                <w:tab w:val="left" w:pos="465"/>
                <w:tab w:val="center" w:pos="2335"/>
              </w:tabs>
              <w:ind w:firstLine="0"/>
              <w:jc w:val="center"/>
              <w:rPr>
                <w:rFonts w:cstheme="majorHAnsi"/>
              </w:rPr>
            </w:pPr>
            <w:r w:rsidRPr="00FC2655">
              <w:rPr>
                <w:rFonts w:cstheme="majorHAnsi"/>
                <w:sz w:val="24"/>
                <w:szCs w:val="24"/>
              </w:rPr>
              <w:t>(Signature et cachet du Prestataire)</w:t>
            </w:r>
          </w:p>
        </w:tc>
      </w:tr>
    </w:tbl>
    <w:p w14:paraId="3D1D93B4" w14:textId="77777777" w:rsidR="008F24D6" w:rsidRPr="00993003" w:rsidRDefault="00FC2655">
      <w:pPr>
        <w:ind w:firstLine="0"/>
        <w:rPr>
          <w:rFonts w:cstheme="majorHAnsi"/>
          <w:lang w:val="fr-FR"/>
        </w:rPr>
      </w:pPr>
      <w:r w:rsidRPr="00FC2655">
        <w:rPr>
          <w:rFonts w:cstheme="majorHAnsi"/>
          <w:szCs w:val="24"/>
          <w:lang w:val="fr-FR"/>
        </w:rPr>
        <w:br w:type="page"/>
      </w:r>
    </w:p>
    <w:p w14:paraId="32B82F11" w14:textId="77777777" w:rsidR="00C55CCC" w:rsidRPr="00993003" w:rsidRDefault="00FC2655" w:rsidP="00AE6665">
      <w:pPr>
        <w:pStyle w:val="Titre1"/>
        <w:numPr>
          <w:ilvl w:val="0"/>
          <w:numId w:val="3"/>
        </w:numPr>
        <w:rPr>
          <w:rFonts w:cstheme="majorHAnsi"/>
          <w:lang w:val="fr-FR"/>
        </w:rPr>
      </w:pPr>
      <w:r w:rsidRPr="00FC2655">
        <w:rPr>
          <w:rFonts w:cstheme="majorHAnsi"/>
          <w:szCs w:val="24"/>
          <w:lang w:val="fr-FR"/>
        </w:rPr>
        <w:lastRenderedPageBreak/>
        <w:t> </w:t>
      </w:r>
      <w:bookmarkStart w:id="53" w:name="_Toc48542676"/>
      <w:r w:rsidRPr="00FC2655">
        <w:rPr>
          <w:rFonts w:cstheme="majorHAnsi"/>
          <w:szCs w:val="24"/>
          <w:lang w:val="fr-FR"/>
        </w:rPr>
        <w:t>CAHIER DES CLAUSES ADMINISTRATIVES PARTICULIERES</w:t>
      </w:r>
      <w:bookmarkEnd w:id="53"/>
    </w:p>
    <w:p w14:paraId="5EF26E60" w14:textId="77777777" w:rsidR="00C55CCC" w:rsidRPr="00993003" w:rsidRDefault="00FC2655" w:rsidP="00B55E32">
      <w:pPr>
        <w:ind w:firstLine="567"/>
        <w:rPr>
          <w:rFonts w:cstheme="majorHAnsi"/>
          <w:bCs/>
          <w:lang w:val="fr-FR"/>
        </w:rPr>
      </w:pPr>
      <w:r w:rsidRPr="00FC2655">
        <w:rPr>
          <w:rFonts w:cstheme="majorHAnsi"/>
          <w:bCs/>
          <w:szCs w:val="24"/>
          <w:lang w:val="fr-FR"/>
        </w:rPr>
        <w:t>Entre les soussignées :</w:t>
      </w:r>
    </w:p>
    <w:p w14:paraId="1581327E" w14:textId="68F3D638" w:rsidR="00C55CCC" w:rsidRPr="00993003" w:rsidRDefault="00FC2655" w:rsidP="00B55E32">
      <w:pPr>
        <w:spacing w:line="360" w:lineRule="auto"/>
        <w:ind w:left="567" w:firstLine="0"/>
        <w:rPr>
          <w:rFonts w:cstheme="majorHAnsi"/>
          <w:bCs/>
          <w:lang w:val="fr-FR"/>
        </w:rPr>
      </w:pPr>
      <w:r w:rsidRPr="00FC2655">
        <w:rPr>
          <w:rFonts w:cstheme="majorHAnsi"/>
          <w:bCs/>
          <w:szCs w:val="24"/>
          <w:lang w:val="fr-FR"/>
        </w:rPr>
        <w:t xml:space="preserve">La commune de </w:t>
      </w:r>
      <w:r w:rsidRPr="00FC2655">
        <w:rPr>
          <w:rFonts w:cstheme="majorHAnsi"/>
          <w:bCs/>
          <w:i/>
          <w:color w:val="FF0000"/>
          <w:szCs w:val="24"/>
          <w:highlight w:val="yellow"/>
          <w:lang w:val="fr-FR"/>
        </w:rPr>
        <w:t>(Insère le nom de la commune)</w:t>
      </w:r>
      <w:r w:rsidRPr="00FC2655">
        <w:rPr>
          <w:rFonts w:cstheme="majorHAnsi"/>
          <w:bCs/>
          <w:szCs w:val="24"/>
          <w:lang w:val="fr-FR"/>
        </w:rPr>
        <w:t xml:space="preserve">, représentée par son </w:t>
      </w:r>
      <w:r w:rsidR="00E260C1" w:rsidRPr="00E260C1">
        <w:rPr>
          <w:rFonts w:cstheme="majorHAnsi"/>
          <w:bCs/>
          <w:szCs w:val="24"/>
          <w:lang w:val="fr-FR"/>
        </w:rPr>
        <w:t>représentée par son secrétaire général chargé des affaires de la commune</w:t>
      </w:r>
      <w:r w:rsidRPr="00FC2655">
        <w:rPr>
          <w:rFonts w:cstheme="majorHAnsi"/>
          <w:bCs/>
          <w:szCs w:val="24"/>
          <w:lang w:val="fr-FR"/>
        </w:rPr>
        <w:t xml:space="preserve"> </w:t>
      </w:r>
      <w:r w:rsidRPr="00FC2655">
        <w:rPr>
          <w:rFonts w:cstheme="majorHAnsi"/>
          <w:bCs/>
          <w:i/>
          <w:color w:val="FF0000"/>
          <w:szCs w:val="24"/>
          <w:highlight w:val="yellow"/>
          <w:lang w:val="fr-FR"/>
        </w:rPr>
        <w:t xml:space="preserve">(Insère le nom du </w:t>
      </w:r>
      <w:r w:rsidR="00E260C1" w:rsidRPr="00E260C1">
        <w:rPr>
          <w:rFonts w:cstheme="majorHAnsi"/>
          <w:bCs/>
          <w:i/>
          <w:color w:val="FF0000"/>
          <w:szCs w:val="24"/>
          <w:lang w:val="fr-FR"/>
        </w:rPr>
        <w:t>secrétaire général</w:t>
      </w:r>
      <w:r w:rsidRPr="00FC2655">
        <w:rPr>
          <w:rFonts w:cstheme="majorHAnsi"/>
          <w:bCs/>
          <w:i/>
          <w:color w:val="FF0000"/>
          <w:szCs w:val="24"/>
          <w:highlight w:val="yellow"/>
          <w:lang w:val="fr-FR"/>
        </w:rPr>
        <w:t>)</w:t>
      </w:r>
      <w:r w:rsidRPr="00FC2655">
        <w:rPr>
          <w:rFonts w:cstheme="majorHAnsi"/>
          <w:bCs/>
          <w:szCs w:val="24"/>
          <w:lang w:val="fr-FR"/>
        </w:rPr>
        <w:t xml:space="preserve">, désignée ci-après par le terme </w:t>
      </w:r>
      <w:r w:rsidRPr="00FC2655">
        <w:rPr>
          <w:rFonts w:cstheme="majorHAnsi"/>
          <w:b/>
          <w:szCs w:val="24"/>
          <w:lang w:val="fr-FR"/>
        </w:rPr>
        <w:t>Maître d’Ouvrage</w:t>
      </w:r>
      <w:r w:rsidRPr="00FC2655">
        <w:rPr>
          <w:rFonts w:cstheme="majorHAnsi"/>
          <w:bCs/>
          <w:szCs w:val="24"/>
          <w:lang w:val="fr-FR"/>
        </w:rPr>
        <w:t xml:space="preserve"> ou </w:t>
      </w:r>
      <w:r w:rsidRPr="00FC2655">
        <w:rPr>
          <w:rFonts w:cstheme="majorHAnsi"/>
          <w:b/>
          <w:szCs w:val="24"/>
          <w:lang w:val="fr-FR"/>
        </w:rPr>
        <w:t>la commune</w:t>
      </w:r>
      <w:r w:rsidRPr="00FC2655">
        <w:rPr>
          <w:rFonts w:cstheme="majorHAnsi"/>
          <w:bCs/>
          <w:szCs w:val="24"/>
          <w:lang w:val="fr-FR"/>
        </w:rPr>
        <w:t>.</w:t>
      </w:r>
    </w:p>
    <w:p w14:paraId="187AC88B" w14:textId="77777777" w:rsidR="00C55CCC" w:rsidRPr="00993003" w:rsidRDefault="00FC2655" w:rsidP="00B55E32">
      <w:pPr>
        <w:ind w:left="567" w:firstLine="0"/>
        <w:jc w:val="right"/>
        <w:rPr>
          <w:rFonts w:cstheme="majorHAnsi"/>
          <w:bCs/>
          <w:lang w:val="fr-FR"/>
        </w:rPr>
      </w:pPr>
      <w:r w:rsidRPr="00FC2655">
        <w:rPr>
          <w:rFonts w:cstheme="majorHAnsi"/>
          <w:bCs/>
          <w:szCs w:val="24"/>
          <w:lang w:val="fr-FR"/>
        </w:rPr>
        <w:t>D’une part,</w:t>
      </w:r>
    </w:p>
    <w:p w14:paraId="396C3BE3" w14:textId="77777777" w:rsidR="00C55CCC" w:rsidRPr="00993003" w:rsidRDefault="00FC2655" w:rsidP="00C72233">
      <w:pPr>
        <w:spacing w:line="360" w:lineRule="auto"/>
        <w:ind w:left="567" w:firstLine="0"/>
        <w:rPr>
          <w:rFonts w:cstheme="majorHAnsi"/>
          <w:bCs/>
          <w:lang w:val="fr-FR"/>
        </w:rPr>
      </w:pPr>
      <w:r w:rsidRPr="00FC2655">
        <w:rPr>
          <w:rFonts w:cstheme="majorHAnsi"/>
          <w:bCs/>
          <w:szCs w:val="24"/>
          <w:lang w:val="fr-FR"/>
        </w:rPr>
        <w:t>Et le Soumissionnaire………………………………………. Matricule fiscal ………………….……………………. chargé de la conception, le développement, la mise en place et la maintenance du portail, désigné ci-après par le terme le Prestataire, représent</w:t>
      </w:r>
      <w:r w:rsidR="00F83D73">
        <w:rPr>
          <w:rFonts w:cstheme="majorHAnsi"/>
          <w:bCs/>
          <w:szCs w:val="24"/>
          <w:lang w:val="fr-FR"/>
        </w:rPr>
        <w:t>é par son gérant …………………………</w:t>
      </w:r>
      <w:r w:rsidRPr="00FC2655">
        <w:rPr>
          <w:rFonts w:cstheme="majorHAnsi"/>
          <w:bCs/>
          <w:szCs w:val="24"/>
          <w:lang w:val="fr-FR"/>
        </w:rPr>
        <w:t>………</w:t>
      </w:r>
    </w:p>
    <w:p w14:paraId="08424092" w14:textId="77777777" w:rsidR="00C55CCC" w:rsidRPr="00993003" w:rsidRDefault="00FC2655" w:rsidP="00C55CCC">
      <w:pPr>
        <w:jc w:val="right"/>
        <w:rPr>
          <w:rFonts w:cstheme="majorHAnsi"/>
          <w:bCs/>
          <w:lang w:val="fr-FR"/>
        </w:rPr>
      </w:pPr>
      <w:r w:rsidRPr="00FC2655">
        <w:rPr>
          <w:rFonts w:cstheme="majorHAnsi"/>
          <w:bCs/>
          <w:szCs w:val="24"/>
          <w:lang w:val="fr-FR"/>
        </w:rPr>
        <w:t>D’autre Part.</w:t>
      </w:r>
    </w:p>
    <w:p w14:paraId="70B3D0FE" w14:textId="712841D8" w:rsidR="008A0E42" w:rsidRPr="00F83D73" w:rsidRDefault="00574144" w:rsidP="00574144">
      <w:pPr>
        <w:pStyle w:val="Titre2"/>
        <w:rPr>
          <w:lang w:val="fr-FR"/>
        </w:rPr>
      </w:pPr>
      <w:bookmarkStart w:id="54" w:name="_Toc48542677"/>
      <w:r>
        <w:rPr>
          <w:lang w:val="fr-FR"/>
        </w:rPr>
        <w:t xml:space="preserve">ARTICLE 1 : </w:t>
      </w:r>
      <w:r w:rsidR="00FC2655" w:rsidRPr="00F83D73">
        <w:rPr>
          <w:lang w:val="fr-FR"/>
        </w:rPr>
        <w:t>Objet de la consultation :</w:t>
      </w:r>
      <w:bookmarkEnd w:id="54"/>
    </w:p>
    <w:p w14:paraId="3D6583B4" w14:textId="77777777" w:rsidR="00B81B98" w:rsidRPr="00993003" w:rsidRDefault="00FC2655" w:rsidP="00C72233">
      <w:pPr>
        <w:ind w:firstLine="708"/>
        <w:rPr>
          <w:rFonts w:cstheme="majorHAnsi"/>
          <w:lang w:val="fr-FR"/>
        </w:rPr>
      </w:pPr>
      <w:r w:rsidRPr="00FC2655">
        <w:rPr>
          <w:rFonts w:cstheme="majorHAnsi"/>
          <w:bCs/>
          <w:szCs w:val="24"/>
          <w:lang w:val="fr-FR"/>
        </w:rPr>
        <w:t xml:space="preserve">La présente consultation a pour objet </w:t>
      </w:r>
      <w:r w:rsidRPr="00FC2655">
        <w:rPr>
          <w:rFonts w:cstheme="majorHAnsi"/>
          <w:szCs w:val="24"/>
          <w:lang w:val="fr-FR"/>
        </w:rPr>
        <w:t xml:space="preserve">la désignation d'un bureau d'études ou d’un prestataire </w:t>
      </w:r>
      <w:r w:rsidR="00117D0B">
        <w:rPr>
          <w:rFonts w:cstheme="majorHAnsi"/>
          <w:szCs w:val="24"/>
          <w:lang w:val="fr-FR"/>
        </w:rPr>
        <w:t>spécialisé dans le dével</w:t>
      </w:r>
      <w:r w:rsidR="003C2757">
        <w:rPr>
          <w:rFonts w:cstheme="majorHAnsi"/>
          <w:szCs w:val="24"/>
          <w:lang w:val="fr-FR"/>
        </w:rPr>
        <w:t>o</w:t>
      </w:r>
      <w:r w:rsidR="00117D0B">
        <w:rPr>
          <w:rFonts w:cstheme="majorHAnsi"/>
          <w:szCs w:val="24"/>
          <w:lang w:val="fr-FR"/>
        </w:rPr>
        <w:t xml:space="preserve">ppement des sites WEB et portails </w:t>
      </w:r>
      <w:r w:rsidRPr="00FC2655">
        <w:rPr>
          <w:rFonts w:cstheme="majorHAnsi"/>
          <w:szCs w:val="24"/>
          <w:lang w:val="fr-FR"/>
        </w:rPr>
        <w:t xml:space="preserve">qui aura pour mission la conception, le développement, la mise en place et la maintenance d'un portail au profit de la commune </w:t>
      </w:r>
      <w:r w:rsidRPr="00FC2655">
        <w:rPr>
          <w:rFonts w:cstheme="majorHAnsi"/>
          <w:i/>
          <w:color w:val="FF0000"/>
          <w:szCs w:val="24"/>
          <w:highlight w:val="yellow"/>
          <w:lang w:val="fr-FR"/>
        </w:rPr>
        <w:t>(insère le nom de la commune)</w:t>
      </w:r>
      <w:r w:rsidRPr="00FC2655">
        <w:rPr>
          <w:rFonts w:cstheme="majorHAnsi"/>
          <w:szCs w:val="24"/>
          <w:lang w:val="fr-FR"/>
        </w:rPr>
        <w:t>.</w:t>
      </w:r>
    </w:p>
    <w:p w14:paraId="7A7A6BBA" w14:textId="77777777" w:rsidR="008D7D3B" w:rsidRPr="00993003" w:rsidRDefault="00FC2655" w:rsidP="008D7D3B">
      <w:pPr>
        <w:ind w:firstLine="708"/>
        <w:rPr>
          <w:rFonts w:cstheme="majorHAnsi"/>
          <w:bCs/>
          <w:lang w:val="fr-FR"/>
        </w:rPr>
      </w:pPr>
      <w:r w:rsidRPr="00FC2655">
        <w:rPr>
          <w:rFonts w:cstheme="majorHAnsi"/>
          <w:bCs/>
          <w:szCs w:val="24"/>
          <w:lang w:val="fr-FR"/>
        </w:rPr>
        <w:t>Ce portail WEB devra comporter entre autres :</w:t>
      </w:r>
    </w:p>
    <w:p w14:paraId="4583A885" w14:textId="77777777" w:rsidR="00DC5878" w:rsidRPr="00993003" w:rsidRDefault="00FC2655" w:rsidP="00D043A6">
      <w:pPr>
        <w:numPr>
          <w:ilvl w:val="0"/>
          <w:numId w:val="4"/>
        </w:numPr>
        <w:rPr>
          <w:rFonts w:cstheme="majorHAnsi"/>
          <w:lang w:val="fr-FR"/>
        </w:rPr>
      </w:pPr>
      <w:r w:rsidRPr="00FC2655">
        <w:rPr>
          <w:rFonts w:cstheme="majorHAnsi"/>
          <w:szCs w:val="24"/>
          <w:lang w:val="fr-FR"/>
        </w:rPr>
        <w:t xml:space="preserve">Une page d’accueil avec le nom de la municipalité </w:t>
      </w:r>
    </w:p>
    <w:p w14:paraId="66E4CA29" w14:textId="77777777" w:rsidR="00DC5878" w:rsidRPr="00993003" w:rsidRDefault="00FC2655" w:rsidP="00D043A6">
      <w:pPr>
        <w:numPr>
          <w:ilvl w:val="0"/>
          <w:numId w:val="4"/>
        </w:numPr>
        <w:rPr>
          <w:rFonts w:cstheme="majorHAnsi"/>
          <w:lang w:val="fr-FR"/>
        </w:rPr>
      </w:pPr>
      <w:r w:rsidRPr="00FC2655">
        <w:rPr>
          <w:rFonts w:cstheme="majorHAnsi"/>
          <w:szCs w:val="24"/>
          <w:lang w:val="fr-FR"/>
        </w:rPr>
        <w:t>L’organisation et le personnel clé de la municipalité, y compris les contacts</w:t>
      </w:r>
      <w:r w:rsidR="000F1903">
        <w:rPr>
          <w:rFonts w:cstheme="majorHAnsi"/>
          <w:szCs w:val="24"/>
          <w:lang w:val="fr-FR"/>
        </w:rPr>
        <w:t xml:space="preserve"> </w:t>
      </w:r>
      <w:r w:rsidRPr="00FC2655">
        <w:rPr>
          <w:rFonts w:cstheme="majorHAnsi"/>
          <w:szCs w:val="24"/>
          <w:lang w:val="fr-FR"/>
        </w:rPr>
        <w:t>importants pour la population</w:t>
      </w:r>
    </w:p>
    <w:p w14:paraId="722C6A8C" w14:textId="77777777" w:rsidR="00736732" w:rsidRPr="00993003" w:rsidRDefault="00FC2655" w:rsidP="00D043A6">
      <w:pPr>
        <w:numPr>
          <w:ilvl w:val="0"/>
          <w:numId w:val="4"/>
        </w:numPr>
        <w:rPr>
          <w:rFonts w:cstheme="majorHAnsi"/>
          <w:lang w:val="fr-FR"/>
        </w:rPr>
      </w:pPr>
      <w:r w:rsidRPr="00FC2655">
        <w:rPr>
          <w:rFonts w:cstheme="majorHAnsi"/>
          <w:szCs w:val="24"/>
          <w:lang w:val="fr-FR"/>
        </w:rPr>
        <w:t>Une rubrique permettant aux citoyens d’introduire leurs requêtes</w:t>
      </w:r>
    </w:p>
    <w:p w14:paraId="2D006D07" w14:textId="77777777" w:rsidR="008D7D3B" w:rsidRPr="00993003" w:rsidRDefault="00FC2655" w:rsidP="00D043A6">
      <w:pPr>
        <w:numPr>
          <w:ilvl w:val="0"/>
          <w:numId w:val="4"/>
        </w:numPr>
        <w:rPr>
          <w:rFonts w:cstheme="majorHAnsi"/>
          <w:lang w:val="fr-FR"/>
        </w:rPr>
      </w:pPr>
      <w:r w:rsidRPr="00FC2655">
        <w:rPr>
          <w:rFonts w:cstheme="majorHAnsi"/>
          <w:szCs w:val="24"/>
          <w:lang w:val="fr-FR"/>
        </w:rPr>
        <w:t>Une rubrique permettant aux citoyens d’introduire leurs réclamations</w:t>
      </w:r>
    </w:p>
    <w:p w14:paraId="04637C3D" w14:textId="77777777" w:rsidR="008D7D3B" w:rsidRPr="00993003" w:rsidRDefault="00FC2655" w:rsidP="00D043A6">
      <w:pPr>
        <w:numPr>
          <w:ilvl w:val="0"/>
          <w:numId w:val="4"/>
        </w:numPr>
        <w:rPr>
          <w:rFonts w:cstheme="majorHAnsi"/>
          <w:bCs/>
          <w:lang w:val="fr-FR"/>
        </w:rPr>
      </w:pPr>
      <w:r w:rsidRPr="00FC2655">
        <w:rPr>
          <w:rFonts w:cstheme="majorHAnsi"/>
          <w:bCs/>
          <w:szCs w:val="24"/>
          <w:lang w:val="fr-FR"/>
        </w:rPr>
        <w:t xml:space="preserve">Une </w:t>
      </w:r>
      <w:r w:rsidRPr="00FC2655">
        <w:rPr>
          <w:rFonts w:cstheme="majorHAnsi"/>
          <w:szCs w:val="24"/>
          <w:lang w:val="fr-FR"/>
        </w:rPr>
        <w:t>rubrique</w:t>
      </w:r>
      <w:r w:rsidRPr="00FC2655">
        <w:rPr>
          <w:rFonts w:cstheme="majorHAnsi"/>
          <w:bCs/>
          <w:szCs w:val="24"/>
          <w:lang w:val="fr-FR"/>
        </w:rPr>
        <w:t xml:space="preserve"> comportant l’ensemble des documents à produire pour construire les dossiers d'obtention de différentes autorisations.</w:t>
      </w:r>
    </w:p>
    <w:p w14:paraId="77A1E9B4" w14:textId="77777777" w:rsidR="008D7D3B" w:rsidRPr="00993003" w:rsidRDefault="00FC2655" w:rsidP="00D043A6">
      <w:pPr>
        <w:numPr>
          <w:ilvl w:val="0"/>
          <w:numId w:val="4"/>
        </w:numPr>
        <w:rPr>
          <w:rFonts w:cstheme="majorHAnsi"/>
          <w:bCs/>
          <w:lang w:val="fr-FR"/>
        </w:rPr>
      </w:pPr>
      <w:r w:rsidRPr="00FC2655">
        <w:rPr>
          <w:rFonts w:cstheme="majorHAnsi"/>
          <w:bCs/>
          <w:szCs w:val="24"/>
          <w:lang w:val="fr-FR"/>
        </w:rPr>
        <w:t xml:space="preserve">Une </w:t>
      </w:r>
      <w:r w:rsidRPr="00FC2655">
        <w:rPr>
          <w:rFonts w:cstheme="majorHAnsi"/>
          <w:szCs w:val="24"/>
          <w:lang w:val="fr-FR"/>
        </w:rPr>
        <w:t>rubrique</w:t>
      </w:r>
      <w:r w:rsidRPr="00FC2655">
        <w:rPr>
          <w:rFonts w:cstheme="majorHAnsi"/>
          <w:bCs/>
          <w:szCs w:val="24"/>
          <w:lang w:val="fr-FR"/>
        </w:rPr>
        <w:t xml:space="preserve"> permettant la consultation des demandes de permis de bâtir</w:t>
      </w:r>
    </w:p>
    <w:p w14:paraId="198F8B6A" w14:textId="77777777" w:rsidR="008D7D3B" w:rsidRPr="00993003" w:rsidRDefault="00FC2655" w:rsidP="00D043A6">
      <w:pPr>
        <w:numPr>
          <w:ilvl w:val="0"/>
          <w:numId w:val="4"/>
        </w:numPr>
        <w:rPr>
          <w:rFonts w:cstheme="majorHAnsi"/>
          <w:bCs/>
          <w:lang w:val="fr-FR"/>
        </w:rPr>
      </w:pPr>
      <w:r w:rsidRPr="00FC2655">
        <w:rPr>
          <w:rFonts w:cstheme="majorHAnsi"/>
          <w:bCs/>
          <w:szCs w:val="24"/>
          <w:lang w:val="fr-FR"/>
        </w:rPr>
        <w:t>Une rubrique permettant la consultation des taxes TIB et TNB dues.</w:t>
      </w:r>
    </w:p>
    <w:p w14:paraId="32E42013" w14:textId="77777777" w:rsidR="008D7D3B" w:rsidRPr="00993003" w:rsidRDefault="00FC2655" w:rsidP="00D043A6">
      <w:pPr>
        <w:numPr>
          <w:ilvl w:val="0"/>
          <w:numId w:val="4"/>
        </w:numPr>
        <w:rPr>
          <w:rFonts w:cstheme="majorHAnsi"/>
          <w:bCs/>
          <w:lang w:val="fr-FR"/>
        </w:rPr>
      </w:pPr>
      <w:r w:rsidRPr="00FC2655">
        <w:rPr>
          <w:rFonts w:cstheme="majorHAnsi"/>
          <w:bCs/>
          <w:szCs w:val="24"/>
          <w:lang w:val="fr-FR"/>
        </w:rPr>
        <w:t xml:space="preserve">Une </w:t>
      </w:r>
      <w:r w:rsidRPr="00FC2655">
        <w:rPr>
          <w:rFonts w:cstheme="majorHAnsi"/>
          <w:szCs w:val="24"/>
          <w:lang w:val="fr-FR"/>
        </w:rPr>
        <w:t>rubrique</w:t>
      </w:r>
      <w:r w:rsidRPr="00FC2655">
        <w:rPr>
          <w:rFonts w:cstheme="majorHAnsi"/>
          <w:bCs/>
          <w:szCs w:val="24"/>
          <w:lang w:val="fr-FR"/>
        </w:rPr>
        <w:t xml:space="preserve"> de «news» décrivant entre autres les projets municipaux en cours ainsi que les dates et objets des principaux événements organisés par la municipalité, les dates de réunions du conseil municipal...</w:t>
      </w:r>
    </w:p>
    <w:p w14:paraId="74AF4613" w14:textId="77777777" w:rsidR="008D7D3B" w:rsidRPr="00993003" w:rsidRDefault="00FC2655" w:rsidP="00D043A6">
      <w:pPr>
        <w:numPr>
          <w:ilvl w:val="0"/>
          <w:numId w:val="4"/>
        </w:numPr>
        <w:rPr>
          <w:rFonts w:cstheme="majorHAnsi"/>
          <w:bCs/>
          <w:lang w:val="fr-FR"/>
        </w:rPr>
      </w:pPr>
      <w:r w:rsidRPr="00FC2655">
        <w:rPr>
          <w:rFonts w:cstheme="majorHAnsi"/>
          <w:bCs/>
          <w:szCs w:val="24"/>
          <w:lang w:val="fr-FR"/>
        </w:rPr>
        <w:t xml:space="preserve">Une </w:t>
      </w:r>
      <w:r w:rsidRPr="00FC2655">
        <w:rPr>
          <w:rFonts w:cstheme="majorHAnsi"/>
          <w:szCs w:val="24"/>
          <w:lang w:val="fr-FR"/>
        </w:rPr>
        <w:t>rubrique</w:t>
      </w:r>
      <w:r w:rsidRPr="00FC2655">
        <w:rPr>
          <w:rFonts w:cstheme="majorHAnsi"/>
          <w:bCs/>
          <w:szCs w:val="24"/>
          <w:lang w:val="fr-FR"/>
        </w:rPr>
        <w:t xml:space="preserve"> de réglementation générale municipale permettant aux citoyens de </w:t>
      </w:r>
      <w:r w:rsidR="002D2043" w:rsidRPr="00FC2655">
        <w:rPr>
          <w:rFonts w:cstheme="majorHAnsi"/>
          <w:bCs/>
          <w:szCs w:val="24"/>
          <w:lang w:val="fr-FR"/>
        </w:rPr>
        <w:t>connaître</w:t>
      </w:r>
      <w:r w:rsidRPr="00FC2655">
        <w:rPr>
          <w:rFonts w:cstheme="majorHAnsi"/>
          <w:bCs/>
          <w:szCs w:val="24"/>
          <w:lang w:val="fr-FR"/>
        </w:rPr>
        <w:t xml:space="preserve"> leurs droits et leurs obligations vis-à-vis de la municipalité, le PAU...</w:t>
      </w:r>
    </w:p>
    <w:p w14:paraId="03204A8E" w14:textId="77777777" w:rsidR="008D7D3B" w:rsidRPr="00993003" w:rsidRDefault="00FC2655" w:rsidP="00D043A6">
      <w:pPr>
        <w:numPr>
          <w:ilvl w:val="0"/>
          <w:numId w:val="4"/>
        </w:numPr>
        <w:rPr>
          <w:rFonts w:cstheme="majorHAnsi"/>
          <w:bCs/>
          <w:lang w:val="fr-FR"/>
        </w:rPr>
      </w:pPr>
      <w:r w:rsidRPr="00FC2655">
        <w:rPr>
          <w:rFonts w:cstheme="majorHAnsi"/>
          <w:bCs/>
          <w:szCs w:val="24"/>
          <w:lang w:val="fr-FR"/>
        </w:rPr>
        <w:t>Un module de recherche universelle</w:t>
      </w:r>
    </w:p>
    <w:p w14:paraId="08D8E29C" w14:textId="77777777" w:rsidR="00736732" w:rsidRDefault="00F61EA0" w:rsidP="00D043A6">
      <w:pPr>
        <w:numPr>
          <w:ilvl w:val="0"/>
          <w:numId w:val="4"/>
        </w:numPr>
        <w:rPr>
          <w:rFonts w:ascii="Times New Roman" w:hAnsi="Times New Roman" w:cstheme="majorHAnsi"/>
          <w:bCs/>
          <w:lang w:val="fr-FR"/>
        </w:rPr>
      </w:pPr>
      <w:r>
        <w:rPr>
          <w:rFonts w:cstheme="majorHAnsi"/>
          <w:bCs/>
          <w:szCs w:val="24"/>
          <w:lang w:val="fr-FR"/>
        </w:rPr>
        <w:t>Les m</w:t>
      </w:r>
      <w:r w:rsidR="00FC2655" w:rsidRPr="00FC2655">
        <w:rPr>
          <w:rFonts w:cstheme="majorHAnsi"/>
          <w:bCs/>
          <w:szCs w:val="24"/>
          <w:lang w:val="fr-FR"/>
        </w:rPr>
        <w:t>entions légales et informations juridiques lié</w:t>
      </w:r>
      <w:r w:rsidR="00BA1817">
        <w:rPr>
          <w:rFonts w:cstheme="majorHAnsi"/>
          <w:bCs/>
          <w:szCs w:val="24"/>
          <w:lang w:val="fr-FR"/>
        </w:rPr>
        <w:t>e</w:t>
      </w:r>
      <w:r w:rsidR="00FC2655" w:rsidRPr="00FC2655">
        <w:rPr>
          <w:rFonts w:cstheme="majorHAnsi"/>
          <w:bCs/>
          <w:szCs w:val="24"/>
          <w:lang w:val="fr-FR"/>
        </w:rPr>
        <w:t xml:space="preserve">s à l’utilisation et le contenu du </w:t>
      </w:r>
      <w:r>
        <w:rPr>
          <w:rFonts w:cstheme="majorHAnsi"/>
          <w:bCs/>
          <w:szCs w:val="24"/>
          <w:lang w:val="fr-FR"/>
        </w:rPr>
        <w:t>portail</w:t>
      </w:r>
      <w:r w:rsidR="00FC2655" w:rsidRPr="00FC2655">
        <w:rPr>
          <w:rFonts w:cstheme="majorHAnsi"/>
          <w:bCs/>
          <w:szCs w:val="24"/>
          <w:lang w:val="fr-FR"/>
        </w:rPr>
        <w:t xml:space="preserve"> web</w:t>
      </w:r>
    </w:p>
    <w:p w14:paraId="037A36EC" w14:textId="30C562D4" w:rsidR="008A0E42" w:rsidRDefault="000724A8">
      <w:pPr>
        <w:ind w:left="1068" w:firstLine="0"/>
        <w:rPr>
          <w:rFonts w:cstheme="majorHAnsi"/>
          <w:bCs/>
          <w:lang w:val="fr-FR"/>
        </w:rPr>
      </w:pPr>
      <w:r>
        <w:rPr>
          <w:rFonts w:cstheme="majorHAnsi"/>
          <w:bCs/>
          <w:lang w:val="fr-FR"/>
        </w:rPr>
        <w:t xml:space="preserve">Le portail se présentera en langue Arabe avec un support en langue </w:t>
      </w:r>
      <w:r w:rsidR="007C6DBF">
        <w:rPr>
          <w:rFonts w:cstheme="majorHAnsi"/>
          <w:bCs/>
          <w:lang w:val="fr-FR"/>
        </w:rPr>
        <w:t>française</w:t>
      </w:r>
      <w:r w:rsidR="007C6DBF" w:rsidRPr="0078458B">
        <w:rPr>
          <w:rFonts w:cstheme="majorHAnsi"/>
          <w:color w:val="FF0000"/>
          <w:highlight w:val="yellow"/>
          <w:lang w:val="fr-FR"/>
        </w:rPr>
        <w:t xml:space="preserve"> et</w:t>
      </w:r>
      <w:r w:rsidRPr="0078458B">
        <w:rPr>
          <w:rFonts w:cstheme="majorHAnsi"/>
          <w:color w:val="FF0000"/>
          <w:highlight w:val="yellow"/>
          <w:lang w:val="fr-FR"/>
        </w:rPr>
        <w:t xml:space="preserve"> autre langue choisie par le visiteur</w:t>
      </w:r>
      <w:r w:rsidR="00917F87">
        <w:rPr>
          <w:rFonts w:cstheme="majorHAnsi"/>
          <w:color w:val="FF0000"/>
          <w:highlight w:val="yellow"/>
          <w:lang w:val="fr-FR"/>
        </w:rPr>
        <w:t xml:space="preserve"> </w:t>
      </w:r>
      <w:r w:rsidR="006A77AF" w:rsidRPr="006A77AF">
        <w:rPr>
          <w:rFonts w:cstheme="majorHAnsi"/>
          <w:i/>
          <w:iCs/>
          <w:color w:val="FF0000"/>
          <w:highlight w:val="yellow"/>
          <w:lang w:val="fr-FR"/>
        </w:rPr>
        <w:t>(spécifier la ou les langues)</w:t>
      </w:r>
    </w:p>
    <w:p w14:paraId="0299A158" w14:textId="4D824683" w:rsidR="008A0E42" w:rsidRDefault="00574144" w:rsidP="00574144">
      <w:pPr>
        <w:pStyle w:val="Titre2"/>
        <w:rPr>
          <w:lang w:val="fr-FR"/>
        </w:rPr>
      </w:pPr>
      <w:bookmarkStart w:id="55" w:name="_Toc48542678"/>
      <w:r>
        <w:rPr>
          <w:lang w:val="fr-FR"/>
        </w:rPr>
        <w:t xml:space="preserve">ARTICLE </w:t>
      </w:r>
      <w:r w:rsidR="001B598C">
        <w:rPr>
          <w:lang w:val="fr-FR"/>
        </w:rPr>
        <w:t>2</w:t>
      </w:r>
      <w:r>
        <w:rPr>
          <w:lang w:val="fr-FR"/>
        </w:rPr>
        <w:t xml:space="preserve"> : </w:t>
      </w:r>
      <w:r w:rsidR="00FC2655" w:rsidRPr="00FC2655">
        <w:rPr>
          <w:lang w:val="fr-FR"/>
        </w:rPr>
        <w:t>Cadre réglementaire</w:t>
      </w:r>
      <w:bookmarkEnd w:id="55"/>
    </w:p>
    <w:p w14:paraId="5ACF583B" w14:textId="77777777" w:rsidR="0093186B" w:rsidRPr="00993003" w:rsidRDefault="00FC2655" w:rsidP="0060376D">
      <w:pPr>
        <w:ind w:firstLine="708"/>
        <w:rPr>
          <w:rFonts w:cstheme="majorHAnsi"/>
          <w:lang w:val="fr-FR"/>
        </w:rPr>
      </w:pPr>
      <w:r w:rsidRPr="00FC2655">
        <w:rPr>
          <w:rFonts w:cstheme="majorHAnsi"/>
          <w:szCs w:val="24"/>
          <w:lang w:val="fr-FR"/>
        </w:rPr>
        <w:t>La présente</w:t>
      </w:r>
      <w:r w:rsidR="000F1903">
        <w:rPr>
          <w:rFonts w:cstheme="majorHAnsi"/>
          <w:szCs w:val="24"/>
          <w:lang w:val="fr-FR"/>
        </w:rPr>
        <w:t xml:space="preserve"> </w:t>
      </w:r>
      <w:r w:rsidRPr="00FC2655">
        <w:rPr>
          <w:rFonts w:cstheme="majorHAnsi"/>
          <w:szCs w:val="24"/>
          <w:lang w:val="fr-FR"/>
        </w:rPr>
        <w:t>consultation est soumise à l'ensemble des textes législatifs, administratifs et techniques en vigueur en Tunisie et notamment :</w:t>
      </w:r>
    </w:p>
    <w:p w14:paraId="5F78A944" w14:textId="77777777" w:rsidR="008A0E42" w:rsidRPr="006D5E7B" w:rsidRDefault="00FC2655" w:rsidP="00D043A6">
      <w:pPr>
        <w:numPr>
          <w:ilvl w:val="0"/>
          <w:numId w:val="4"/>
        </w:numPr>
        <w:spacing w:before="0" w:after="0"/>
        <w:jc w:val="left"/>
        <w:rPr>
          <w:rFonts w:cstheme="majorHAnsi"/>
        </w:rPr>
      </w:pPr>
      <w:r w:rsidRPr="00FC2655">
        <w:rPr>
          <w:rFonts w:cstheme="majorHAnsi"/>
          <w:szCs w:val="24"/>
          <w:lang w:val="fr-FR"/>
        </w:rPr>
        <w:lastRenderedPageBreak/>
        <w:t xml:space="preserve">au Cahier des Clauses Administratives Générales applicables aux marchés publics d’études approuvé par arrêté de M le premier ministre le 11 Octobre 1994, en ce qui concerne tous les articles non abrogés par les décrets susvisés ou par la présente convention. </w:t>
      </w:r>
      <w:hyperlink r:id="rId10" w:history="1">
        <w:r w:rsidRPr="006D5E7B">
          <w:rPr>
            <w:rStyle w:val="Lienhypertexte"/>
            <w:rFonts w:cstheme="majorHAnsi"/>
          </w:rPr>
          <w:t>http://www.marchespublics.gov.tn/onmp/upload/documents/CCAG_Etudes.pdf</w:t>
        </w:r>
      </w:hyperlink>
      <w:r w:rsidRPr="006D5E7B">
        <w:rPr>
          <w:rFonts w:cstheme="majorHAnsi"/>
        </w:rPr>
        <w:t>;</w:t>
      </w:r>
    </w:p>
    <w:p w14:paraId="33026F18" w14:textId="77777777" w:rsidR="0093186B" w:rsidRPr="00993003" w:rsidRDefault="00FC2655" w:rsidP="00D043A6">
      <w:pPr>
        <w:numPr>
          <w:ilvl w:val="0"/>
          <w:numId w:val="4"/>
        </w:numPr>
        <w:rPr>
          <w:rFonts w:cstheme="majorHAnsi"/>
          <w:lang w:val="fr-FR"/>
        </w:rPr>
      </w:pPr>
      <w:r w:rsidRPr="00FC2655">
        <w:rPr>
          <w:rFonts w:cstheme="majorHAnsi"/>
          <w:lang w:val="fr-FR"/>
        </w:rPr>
        <w:t>à toute réglementation régissant les domaines social, sanitaire et fiscal;</w:t>
      </w:r>
    </w:p>
    <w:p w14:paraId="7F6CB9F1" w14:textId="77777777" w:rsidR="00F8070C" w:rsidRPr="00993003" w:rsidRDefault="0093186B" w:rsidP="00D043A6">
      <w:pPr>
        <w:numPr>
          <w:ilvl w:val="0"/>
          <w:numId w:val="4"/>
        </w:numPr>
        <w:rPr>
          <w:rFonts w:cstheme="majorHAnsi"/>
          <w:color w:val="666666"/>
          <w:lang w:val="fr-FR"/>
        </w:rPr>
      </w:pPr>
      <w:r w:rsidRPr="00993003">
        <w:rPr>
          <w:rFonts w:cstheme="majorHAnsi"/>
          <w:lang w:val="fr-FR"/>
        </w:rPr>
        <w:t xml:space="preserve">aux règles de l'Art et aux normes </w:t>
      </w:r>
      <w:r w:rsidR="00F8070C" w:rsidRPr="00993003">
        <w:rPr>
          <w:rFonts w:cstheme="majorHAnsi"/>
          <w:lang w:val="fr-FR"/>
        </w:rPr>
        <w:t xml:space="preserve">et conventions </w:t>
      </w:r>
      <w:r w:rsidRPr="00993003">
        <w:rPr>
          <w:rFonts w:cstheme="majorHAnsi"/>
          <w:lang w:val="fr-FR"/>
        </w:rPr>
        <w:t>en vigueur</w:t>
      </w:r>
      <w:r w:rsidR="007654DF" w:rsidRPr="00993003">
        <w:rPr>
          <w:rFonts w:cstheme="majorHAnsi"/>
          <w:lang w:val="fr-FR"/>
        </w:rPr>
        <w:t>, notamment celles-ci liés à la cyber-sécurité</w:t>
      </w:r>
      <w:r w:rsidR="00F8070C" w:rsidRPr="00993003">
        <w:rPr>
          <w:rFonts w:cstheme="majorHAnsi"/>
          <w:lang w:val="fr-FR"/>
        </w:rPr>
        <w:t xml:space="preserve"> et la protection des données à caractère personnelles, y compris:</w:t>
      </w:r>
    </w:p>
    <w:p w14:paraId="092644AC" w14:textId="77777777" w:rsidR="008A0E42" w:rsidRDefault="00F61EA0" w:rsidP="00D043A6">
      <w:pPr>
        <w:numPr>
          <w:ilvl w:val="2"/>
          <w:numId w:val="21"/>
        </w:numPr>
        <w:spacing w:before="120" w:after="120"/>
        <w:rPr>
          <w:rFonts w:cstheme="majorHAnsi"/>
          <w:lang w:val="fr-FR"/>
        </w:rPr>
      </w:pPr>
      <w:r>
        <w:rPr>
          <w:rFonts w:cstheme="majorHAnsi"/>
          <w:lang w:val="fr-FR"/>
        </w:rPr>
        <w:t>la loi N</w:t>
      </w:r>
      <w:r w:rsidR="00F8070C" w:rsidRPr="00993003">
        <w:rPr>
          <w:rFonts w:cstheme="majorHAnsi"/>
          <w:lang w:val="fr-FR"/>
        </w:rPr>
        <w:t>° 2000-83 du 09 août 2000</w:t>
      </w:r>
      <w:r>
        <w:rPr>
          <w:rFonts w:cstheme="majorHAnsi"/>
          <w:lang w:val="fr-FR"/>
        </w:rPr>
        <w:t xml:space="preserve"> mettant </w:t>
      </w:r>
      <w:r w:rsidR="00F8070C" w:rsidRPr="00993003">
        <w:rPr>
          <w:rFonts w:cstheme="majorHAnsi"/>
          <w:lang w:val="fr-FR"/>
        </w:rPr>
        <w:t>en place un cadre de législation et de réglementation des échanges et du commerce électroniques ;</w:t>
      </w:r>
    </w:p>
    <w:p w14:paraId="1C25202D" w14:textId="77777777" w:rsidR="008A0E42" w:rsidRDefault="00F8070C" w:rsidP="00D043A6">
      <w:pPr>
        <w:numPr>
          <w:ilvl w:val="2"/>
          <w:numId w:val="21"/>
        </w:numPr>
        <w:spacing w:before="120" w:after="120"/>
        <w:rPr>
          <w:rFonts w:cstheme="majorHAnsi"/>
          <w:lang w:val="fr-FR" w:eastAsia="ar-SA"/>
        </w:rPr>
      </w:pPr>
      <w:r w:rsidRPr="00993003">
        <w:rPr>
          <w:rFonts w:cstheme="majorHAnsi"/>
          <w:lang w:val="fr-FR" w:eastAsia="ar-SA"/>
        </w:rPr>
        <w:t>la loi organique n° 2004-63 en date du 27 juillet 2004 portant sur la protection des données à caractère personnel</w:t>
      </w:r>
      <w:r w:rsidR="00F61EA0">
        <w:rPr>
          <w:rFonts w:cstheme="majorHAnsi"/>
          <w:lang w:val="fr-FR" w:eastAsia="ar-SA"/>
        </w:rPr>
        <w:t>;</w:t>
      </w:r>
    </w:p>
    <w:p w14:paraId="57501FD5" w14:textId="77777777" w:rsidR="008A0E42" w:rsidRDefault="00F8070C" w:rsidP="00D043A6">
      <w:pPr>
        <w:numPr>
          <w:ilvl w:val="2"/>
          <w:numId w:val="21"/>
        </w:numPr>
        <w:spacing w:before="120" w:after="120"/>
        <w:rPr>
          <w:rFonts w:cstheme="majorHAnsi"/>
          <w:lang w:val="fr-FR"/>
        </w:rPr>
      </w:pPr>
      <w:r w:rsidRPr="00993003">
        <w:rPr>
          <w:rFonts w:cstheme="majorHAnsi"/>
          <w:lang w:val="fr-FR"/>
        </w:rPr>
        <w:t xml:space="preserve">la Convention de l'Union africaine </w:t>
      </w:r>
      <w:r w:rsidR="00F61EA0">
        <w:rPr>
          <w:rFonts w:cstheme="majorHAnsi"/>
          <w:lang w:val="fr-FR"/>
        </w:rPr>
        <w:t xml:space="preserve">du </w:t>
      </w:r>
      <w:r w:rsidR="00F61EA0" w:rsidRPr="00993003">
        <w:rPr>
          <w:rFonts w:cstheme="majorHAnsi"/>
          <w:lang w:val="fr-FR"/>
        </w:rPr>
        <w:t>27 juin 2014</w:t>
      </w:r>
      <w:r w:rsidRPr="00993003">
        <w:rPr>
          <w:rFonts w:cstheme="majorHAnsi"/>
          <w:lang w:val="fr-FR"/>
        </w:rPr>
        <w:t>sur la cyber</w:t>
      </w:r>
      <w:r w:rsidR="00E65AFF">
        <w:rPr>
          <w:rFonts w:cstheme="majorHAnsi"/>
          <w:lang w:val="fr-FR"/>
        </w:rPr>
        <w:t>-</w:t>
      </w:r>
      <w:r w:rsidRPr="00993003">
        <w:rPr>
          <w:rFonts w:cstheme="majorHAnsi"/>
          <w:lang w:val="fr-FR"/>
        </w:rPr>
        <w:t>sécurité et la protection de</w:t>
      </w:r>
      <w:r w:rsidR="00F61EA0">
        <w:rPr>
          <w:rFonts w:cstheme="majorHAnsi"/>
          <w:lang w:val="fr-FR"/>
        </w:rPr>
        <w:t>s données à caractère personnel.</w:t>
      </w:r>
    </w:p>
    <w:p w14:paraId="37E22524" w14:textId="2AB9D476" w:rsidR="008A0E42" w:rsidRDefault="00574144" w:rsidP="00574144">
      <w:pPr>
        <w:pStyle w:val="Titre2"/>
        <w:rPr>
          <w:lang w:val="fr-FR"/>
        </w:rPr>
      </w:pPr>
      <w:bookmarkStart w:id="56" w:name="_Toc48542679"/>
      <w:r>
        <w:rPr>
          <w:lang w:val="fr-FR"/>
        </w:rPr>
        <w:t xml:space="preserve">ARTICLE </w:t>
      </w:r>
      <w:r w:rsidR="001B598C">
        <w:rPr>
          <w:lang w:val="fr-FR"/>
        </w:rPr>
        <w:t>3</w:t>
      </w:r>
      <w:r>
        <w:rPr>
          <w:lang w:val="fr-FR"/>
        </w:rPr>
        <w:t xml:space="preserve"> : </w:t>
      </w:r>
      <w:r w:rsidR="00FC2655" w:rsidRPr="00FC2655">
        <w:rPr>
          <w:lang w:val="fr-FR"/>
        </w:rPr>
        <w:t>Pièces Contractuelles</w:t>
      </w:r>
      <w:bookmarkEnd w:id="56"/>
    </w:p>
    <w:p w14:paraId="79B7AC18" w14:textId="77777777" w:rsidR="001E46A1" w:rsidRPr="00F61EA0" w:rsidRDefault="00FC2655" w:rsidP="00F61EA0">
      <w:pPr>
        <w:ind w:firstLine="708"/>
        <w:rPr>
          <w:rFonts w:cstheme="majorHAnsi"/>
          <w:szCs w:val="24"/>
          <w:lang w:val="fr-FR"/>
        </w:rPr>
      </w:pPr>
      <w:r w:rsidRPr="00F61EA0">
        <w:rPr>
          <w:rFonts w:cstheme="majorHAnsi"/>
          <w:szCs w:val="24"/>
          <w:lang w:val="fr-FR"/>
        </w:rPr>
        <w:t>Les pièces contractuelles de la présente consultation sont :</w:t>
      </w:r>
    </w:p>
    <w:p w14:paraId="165202A4" w14:textId="77777777" w:rsidR="001E46A1" w:rsidRPr="00993003" w:rsidRDefault="00FC2655" w:rsidP="00D043A6">
      <w:pPr>
        <w:numPr>
          <w:ilvl w:val="0"/>
          <w:numId w:val="5"/>
        </w:numPr>
        <w:rPr>
          <w:rFonts w:cstheme="majorHAnsi"/>
          <w:lang w:val="fr-FR"/>
        </w:rPr>
      </w:pPr>
      <w:r w:rsidRPr="00FC2655">
        <w:rPr>
          <w:rFonts w:cstheme="majorHAnsi"/>
          <w:lang w:val="fr-FR"/>
        </w:rPr>
        <w:t>L’Acte d’engagement (soumission) –Annexe 3 ;</w:t>
      </w:r>
    </w:p>
    <w:p w14:paraId="633C1309" w14:textId="77777777" w:rsidR="008E4D94" w:rsidRPr="00993003" w:rsidRDefault="00F61EA0" w:rsidP="00D043A6">
      <w:pPr>
        <w:numPr>
          <w:ilvl w:val="0"/>
          <w:numId w:val="5"/>
        </w:numPr>
        <w:rPr>
          <w:rFonts w:cstheme="majorHAnsi"/>
          <w:color w:val="984806" w:themeColor="accent6" w:themeShade="80"/>
          <w:lang w:val="fr-FR"/>
        </w:rPr>
      </w:pPr>
      <w:r>
        <w:rPr>
          <w:rFonts w:cstheme="majorHAnsi"/>
          <w:color w:val="984806" w:themeColor="accent6" w:themeShade="80"/>
          <w:lang w:val="fr-FR"/>
        </w:rPr>
        <w:t xml:space="preserve">La </w:t>
      </w:r>
      <w:r w:rsidR="00FC2655" w:rsidRPr="00FC2655">
        <w:rPr>
          <w:rFonts w:cstheme="majorHAnsi"/>
          <w:color w:val="984806" w:themeColor="accent6" w:themeShade="80"/>
          <w:lang w:val="fr-FR"/>
        </w:rPr>
        <w:t>Déclaration d’engagement –Annexe 2</w:t>
      </w:r>
    </w:p>
    <w:p w14:paraId="12B328B9" w14:textId="77777777" w:rsidR="001E46A1" w:rsidRPr="00993003" w:rsidRDefault="00FC2655" w:rsidP="00D043A6">
      <w:pPr>
        <w:numPr>
          <w:ilvl w:val="0"/>
          <w:numId w:val="5"/>
        </w:numPr>
        <w:rPr>
          <w:rFonts w:cstheme="majorHAnsi"/>
          <w:lang w:val="fr-FR"/>
        </w:rPr>
      </w:pPr>
      <w:r w:rsidRPr="00FC2655">
        <w:rPr>
          <w:rFonts w:cstheme="majorHAnsi"/>
          <w:lang w:val="fr-FR"/>
        </w:rPr>
        <w:t>Le bordereau des Prix– Annexe4 ;</w:t>
      </w:r>
    </w:p>
    <w:p w14:paraId="7E2DFC9F" w14:textId="77777777" w:rsidR="001E46A1" w:rsidRPr="00993003" w:rsidRDefault="00FC2655" w:rsidP="00D043A6">
      <w:pPr>
        <w:numPr>
          <w:ilvl w:val="0"/>
          <w:numId w:val="5"/>
        </w:numPr>
        <w:rPr>
          <w:rFonts w:cstheme="majorHAnsi"/>
          <w:lang w:val="fr-FR"/>
        </w:rPr>
      </w:pPr>
      <w:r w:rsidRPr="00FC2655">
        <w:rPr>
          <w:rFonts w:cstheme="majorHAnsi"/>
          <w:lang w:val="fr-FR"/>
        </w:rPr>
        <w:t>Le CCAP – Section III ;</w:t>
      </w:r>
    </w:p>
    <w:p w14:paraId="4541618A" w14:textId="77777777" w:rsidR="001E46A1" w:rsidRPr="00993003" w:rsidRDefault="00FC2655" w:rsidP="00D043A6">
      <w:pPr>
        <w:numPr>
          <w:ilvl w:val="0"/>
          <w:numId w:val="5"/>
        </w:numPr>
        <w:rPr>
          <w:rFonts w:cstheme="majorHAnsi"/>
          <w:lang w:val="fr-FR"/>
        </w:rPr>
      </w:pPr>
      <w:r w:rsidRPr="00FC2655">
        <w:rPr>
          <w:rFonts w:cstheme="majorHAnsi"/>
          <w:lang w:val="fr-FR"/>
        </w:rPr>
        <w:t>Les Termes de références (TDR) –section IV</w:t>
      </w:r>
    </w:p>
    <w:p w14:paraId="7847B5AF" w14:textId="77777777" w:rsidR="001E46A1" w:rsidRPr="00993003" w:rsidRDefault="00FC2655" w:rsidP="00B55E32">
      <w:pPr>
        <w:spacing w:after="240"/>
        <w:rPr>
          <w:rFonts w:cstheme="majorHAnsi"/>
          <w:lang w:val="fr-FR"/>
        </w:rPr>
      </w:pPr>
      <w:r w:rsidRPr="00FC2655">
        <w:rPr>
          <w:rFonts w:cstheme="majorHAnsi"/>
          <w:lang w:val="fr-FR"/>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14:paraId="7211F082" w14:textId="07403C2C" w:rsidR="008A0E42" w:rsidRDefault="00574144" w:rsidP="00574144">
      <w:pPr>
        <w:pStyle w:val="Titre2"/>
        <w:rPr>
          <w:lang w:val="fr-FR"/>
        </w:rPr>
      </w:pPr>
      <w:bookmarkStart w:id="57" w:name="_Toc48542680"/>
      <w:bookmarkStart w:id="58" w:name="_Hlk535253986"/>
      <w:r>
        <w:rPr>
          <w:lang w:val="fr-FR"/>
        </w:rPr>
        <w:t xml:space="preserve">ARTICLE </w:t>
      </w:r>
      <w:r w:rsidR="001B598C">
        <w:rPr>
          <w:lang w:val="fr-FR"/>
        </w:rPr>
        <w:t>4</w:t>
      </w:r>
      <w:r>
        <w:rPr>
          <w:lang w:val="fr-FR"/>
        </w:rPr>
        <w:t xml:space="preserve"> : </w:t>
      </w:r>
      <w:r w:rsidR="00FC2655" w:rsidRPr="00FC2655">
        <w:rPr>
          <w:lang w:val="fr-FR"/>
        </w:rPr>
        <w:t>Caractère des Prix</w:t>
      </w:r>
      <w:bookmarkEnd w:id="57"/>
    </w:p>
    <w:p w14:paraId="3544A7D5" w14:textId="77777777" w:rsidR="001E46A1" w:rsidRPr="00993003" w:rsidRDefault="00FC2655" w:rsidP="001E46A1">
      <w:pPr>
        <w:ind w:firstLine="708"/>
        <w:rPr>
          <w:rFonts w:cstheme="majorHAnsi"/>
          <w:lang w:val="fr-FR"/>
        </w:rPr>
      </w:pPr>
      <w:r w:rsidRPr="00FC2655">
        <w:rPr>
          <w:rFonts w:cstheme="majorHAnsi"/>
          <w:lang w:val="fr-FR"/>
        </w:rPr>
        <w:t>Les prix cités dans le bordereau des prix, joint en annexe, sont réputés fermes et non révisables pendant toute la durée d’exécution du contrat, et ne pourront varier en aucune manière après la conclusion du contrat.</w:t>
      </w:r>
    </w:p>
    <w:p w14:paraId="25E772EB" w14:textId="77777777" w:rsidR="00B46CBA" w:rsidRPr="00993003" w:rsidRDefault="00FC2655" w:rsidP="00B46CBA">
      <w:pPr>
        <w:ind w:firstLine="708"/>
        <w:rPr>
          <w:rFonts w:cstheme="majorHAnsi"/>
          <w:lang w:val="fr-FR"/>
        </w:rPr>
      </w:pPr>
      <w:r w:rsidRPr="00FC2655">
        <w:rPr>
          <w:rFonts w:cstheme="majorHAnsi"/>
          <w:lang w:val="fr-FR"/>
        </w:rPr>
        <w:t>Le Prestataire s'engage à ne pas demander des frais commerciaux additionnels tels que le paiement de licences ou autre chose à utiliser dans le cadre du présent projet. Les outils et utilitaires à utiliser par lui ou par la commune lors de l’exploitation doivent être fournis à la charge du Prestataire.</w:t>
      </w:r>
    </w:p>
    <w:p w14:paraId="3B30615C" w14:textId="389977B1" w:rsidR="008A0E42" w:rsidRDefault="00574144" w:rsidP="00574144">
      <w:pPr>
        <w:pStyle w:val="Titre2"/>
        <w:rPr>
          <w:lang w:val="fr-FR"/>
        </w:rPr>
      </w:pPr>
      <w:bookmarkStart w:id="59" w:name="_Toc48542681"/>
      <w:bookmarkEnd w:id="58"/>
      <w:r>
        <w:rPr>
          <w:lang w:val="fr-FR"/>
        </w:rPr>
        <w:t xml:space="preserve">ARTICLE </w:t>
      </w:r>
      <w:r w:rsidR="001B598C">
        <w:rPr>
          <w:lang w:val="fr-FR"/>
        </w:rPr>
        <w:t>5</w:t>
      </w:r>
      <w:r>
        <w:rPr>
          <w:lang w:val="fr-FR"/>
        </w:rPr>
        <w:t xml:space="preserve"> : </w:t>
      </w:r>
      <w:r w:rsidR="00FC2655" w:rsidRPr="00FC2655">
        <w:rPr>
          <w:lang w:val="fr-FR"/>
        </w:rPr>
        <w:t>Impôts et Taxes</w:t>
      </w:r>
      <w:bookmarkEnd w:id="59"/>
    </w:p>
    <w:p w14:paraId="4A13E4E8" w14:textId="77777777" w:rsidR="008E4D94" w:rsidRDefault="00FC2655" w:rsidP="008E4D94">
      <w:pPr>
        <w:ind w:firstLine="708"/>
        <w:rPr>
          <w:rFonts w:cstheme="majorHAnsi"/>
          <w:lang w:val="fr-FR"/>
        </w:rPr>
      </w:pPr>
      <w:r w:rsidRPr="00FC2655">
        <w:rPr>
          <w:rFonts w:cstheme="majorHAnsi"/>
          <w:lang w:val="fr-FR"/>
        </w:rPr>
        <w:t>Le Prestataire se conformera aux lois et textes en vigueur en Tunisie concernant les impôts, taxes, etc.…Il doit indiquer, dans son offre, les montants hors taxes et toutes taxes comprises.</w:t>
      </w:r>
    </w:p>
    <w:p w14:paraId="40B8B087" w14:textId="77777777" w:rsidR="00EE27BB" w:rsidRPr="00500F26" w:rsidRDefault="00EE27BB" w:rsidP="00EE27BB">
      <w:pPr>
        <w:shd w:val="clear" w:color="auto" w:fill="FFFFFF"/>
        <w:spacing w:after="0"/>
        <w:rPr>
          <w:rFonts w:cstheme="majorHAnsi"/>
          <w:lang w:val="fr-FR"/>
        </w:rPr>
      </w:pPr>
      <w:r w:rsidRPr="00500F26">
        <w:rPr>
          <w:rFonts w:cstheme="majorHAnsi"/>
          <w:lang w:val="fr-FR"/>
        </w:rPr>
        <w:t>Conformément aux dispositions de l’article 13 bis du code de la TVA, la commune bénéficie de la suspension de la TVA au titre des prestations d’études ou fournitures de biens et services fournies dans le cadre de la présente convention et qui seront payées par les subventions accordées par la Caisses des Prêts et de Soutien des Collectivités Locales (CPSCL).</w:t>
      </w:r>
    </w:p>
    <w:p w14:paraId="0858F4DA" w14:textId="77777777" w:rsidR="00EE27BB" w:rsidRPr="00500F26" w:rsidRDefault="00EE27BB" w:rsidP="00EE27BB">
      <w:pPr>
        <w:shd w:val="clear" w:color="auto" w:fill="FFFFFF"/>
        <w:spacing w:before="100" w:beforeAutospacing="1" w:after="100" w:afterAutospacing="1"/>
        <w:ind w:left="84"/>
        <w:rPr>
          <w:rFonts w:cstheme="majorHAnsi"/>
          <w:lang w:val="fr-FR"/>
        </w:rPr>
      </w:pPr>
      <w:r w:rsidRPr="00500F26">
        <w:rPr>
          <w:rFonts w:cstheme="majorHAnsi"/>
          <w:lang w:val="fr-FR"/>
        </w:rPr>
        <w:t xml:space="preserve">La commune se chargera au préalable des procédures nécessaires auprès du bureau de contrôle des impôts compétent pour l’obtention d’une attestation de suspension de la TVA et </w:t>
      </w:r>
      <w:r w:rsidRPr="00500F26">
        <w:rPr>
          <w:rFonts w:cstheme="majorHAnsi"/>
          <w:lang w:val="fr-FR"/>
        </w:rPr>
        <w:lastRenderedPageBreak/>
        <w:t>délivrera au titulaire du marché les documents nécessaires pour justifier son chiffre d’affaires sous le régime de suspension de la TVA.</w:t>
      </w:r>
    </w:p>
    <w:p w14:paraId="784173FE" w14:textId="1B2F4380" w:rsidR="008A0E42" w:rsidRDefault="00574144" w:rsidP="00574144">
      <w:pPr>
        <w:pStyle w:val="Titre2"/>
        <w:rPr>
          <w:lang w:val="fr-FR"/>
        </w:rPr>
      </w:pPr>
      <w:bookmarkStart w:id="60" w:name="_Toc48542682"/>
      <w:r>
        <w:rPr>
          <w:lang w:val="fr-FR"/>
        </w:rPr>
        <w:t xml:space="preserve">ARTICLE </w:t>
      </w:r>
      <w:r w:rsidR="001B598C">
        <w:rPr>
          <w:lang w:val="fr-FR"/>
        </w:rPr>
        <w:t>6</w:t>
      </w:r>
      <w:r>
        <w:rPr>
          <w:lang w:val="fr-FR"/>
        </w:rPr>
        <w:t xml:space="preserve"> : </w:t>
      </w:r>
      <w:r w:rsidR="00FC2655" w:rsidRPr="00FC2655">
        <w:rPr>
          <w:lang w:val="fr-FR"/>
        </w:rPr>
        <w:t>Délais de réalisation de la prestation</w:t>
      </w:r>
      <w:bookmarkEnd w:id="60"/>
    </w:p>
    <w:p w14:paraId="020BBDB4" w14:textId="77777777" w:rsidR="00327754" w:rsidRPr="00993003" w:rsidRDefault="00FC2655" w:rsidP="00F54583">
      <w:pPr>
        <w:rPr>
          <w:rFonts w:cstheme="majorHAnsi"/>
          <w:bCs/>
          <w:lang w:val="fr-FR"/>
        </w:rPr>
      </w:pPr>
      <w:r w:rsidRPr="00FC2655">
        <w:rPr>
          <w:rFonts w:cstheme="majorHAnsi"/>
          <w:bCs/>
          <w:lang w:val="fr-FR"/>
        </w:rPr>
        <w:t>La mission globale du titulaire démarrera le lendemain de la réception de bon de commande et s’achèvera à la réception et l’approbation des documents fournis par le Prestataire.</w:t>
      </w:r>
    </w:p>
    <w:p w14:paraId="1779618F" w14:textId="2AC415BF" w:rsidR="00886D50" w:rsidRDefault="00FC2655" w:rsidP="00EC6ACF">
      <w:pPr>
        <w:rPr>
          <w:rFonts w:cstheme="majorHAnsi"/>
          <w:bCs/>
          <w:lang w:val="fr-FR"/>
        </w:rPr>
      </w:pPr>
      <w:r w:rsidRPr="00FC2655">
        <w:rPr>
          <w:rFonts w:cstheme="majorHAnsi"/>
          <w:bCs/>
          <w:lang w:val="fr-FR"/>
        </w:rPr>
        <w:t xml:space="preserve">Le délai global de la mission </w:t>
      </w:r>
      <w:r w:rsidR="00BA1817">
        <w:rPr>
          <w:rFonts w:cstheme="majorHAnsi"/>
          <w:bCs/>
          <w:lang w:val="fr-FR"/>
        </w:rPr>
        <w:t xml:space="preserve">(phases 1 &amp; 2) </w:t>
      </w:r>
      <w:r w:rsidRPr="00FC2655">
        <w:rPr>
          <w:rFonts w:cstheme="majorHAnsi"/>
          <w:bCs/>
          <w:lang w:val="fr-FR"/>
        </w:rPr>
        <w:t xml:space="preserve">est de </w:t>
      </w:r>
      <w:r w:rsidRPr="00FC2655">
        <w:rPr>
          <w:rFonts w:cstheme="majorHAnsi"/>
          <w:bCs/>
          <w:color w:val="FF0000"/>
          <w:highlight w:val="yellow"/>
          <w:lang w:val="fr-FR"/>
        </w:rPr>
        <w:t>trente (30)</w:t>
      </w:r>
      <w:r w:rsidR="00E160A8">
        <w:rPr>
          <w:rFonts w:cstheme="majorHAnsi"/>
          <w:bCs/>
          <w:color w:val="FF0000"/>
          <w:lang w:val="fr-FR"/>
        </w:rPr>
        <w:t xml:space="preserve"> </w:t>
      </w:r>
      <w:r w:rsidRPr="00FC2655">
        <w:rPr>
          <w:rFonts w:cstheme="majorHAnsi"/>
          <w:bCs/>
          <w:lang w:val="fr-FR"/>
        </w:rPr>
        <w:t>jours ouvrables hors délai de validation du maître d'ouvrage.</w:t>
      </w:r>
    </w:p>
    <w:p w14:paraId="65706898" w14:textId="77777777" w:rsidR="004F6C4B" w:rsidRPr="00993003" w:rsidRDefault="004F6C4B" w:rsidP="00EC6ACF">
      <w:pPr>
        <w:rPr>
          <w:rFonts w:cstheme="majorHAnsi"/>
          <w:bCs/>
          <w:lang w:val="fr-FR"/>
        </w:rPr>
      </w:pPr>
    </w:p>
    <w:p w14:paraId="26A06326" w14:textId="63482F01" w:rsidR="008A0E42" w:rsidRDefault="00574144" w:rsidP="00574144">
      <w:pPr>
        <w:pStyle w:val="Titre2"/>
        <w:rPr>
          <w:lang w:val="fr-FR"/>
        </w:rPr>
      </w:pPr>
      <w:bookmarkStart w:id="61" w:name="_Toc48542683"/>
      <w:r>
        <w:rPr>
          <w:lang w:val="fr-FR"/>
        </w:rPr>
        <w:t xml:space="preserve">ARTICLE </w:t>
      </w:r>
      <w:r w:rsidR="001B598C">
        <w:rPr>
          <w:lang w:val="fr-FR"/>
        </w:rPr>
        <w:t>7</w:t>
      </w:r>
      <w:r>
        <w:rPr>
          <w:lang w:val="fr-FR"/>
        </w:rPr>
        <w:t xml:space="preserve"> : </w:t>
      </w:r>
      <w:r w:rsidR="00FC2655" w:rsidRPr="00FC2655">
        <w:rPr>
          <w:lang w:val="fr-FR"/>
        </w:rPr>
        <w:t>Consistance de la Prestation</w:t>
      </w:r>
      <w:bookmarkEnd w:id="61"/>
    </w:p>
    <w:p w14:paraId="72087C1F" w14:textId="77777777" w:rsidR="002A3C6A" w:rsidRPr="00993003" w:rsidRDefault="00FC2655" w:rsidP="002A3C6A">
      <w:pPr>
        <w:rPr>
          <w:rFonts w:cstheme="majorHAnsi"/>
          <w:lang w:val="fr-FR"/>
        </w:rPr>
      </w:pPr>
      <w:r w:rsidRPr="00FC2655">
        <w:rPr>
          <w:rFonts w:cstheme="majorHAnsi"/>
          <w:lang w:val="fr-FR"/>
        </w:rPr>
        <w:t>Les activités et les tâches, objet du présent cahier des charges, consistent à réaliser un ensemble de missions formulées comme suit :</w:t>
      </w:r>
    </w:p>
    <w:p w14:paraId="4A8EB0DD" w14:textId="77777777" w:rsidR="002A3C6A" w:rsidRPr="00993003" w:rsidRDefault="00FC2655" w:rsidP="00D043A6">
      <w:pPr>
        <w:pStyle w:val="Paragraphedeliste"/>
        <w:numPr>
          <w:ilvl w:val="0"/>
          <w:numId w:val="13"/>
        </w:numPr>
        <w:rPr>
          <w:rFonts w:cstheme="majorHAnsi"/>
          <w:lang w:val="fr-FR"/>
        </w:rPr>
      </w:pPr>
      <w:r w:rsidRPr="00FC2655">
        <w:rPr>
          <w:rFonts w:cstheme="majorHAnsi"/>
          <w:lang w:val="fr-FR"/>
        </w:rPr>
        <w:t>Conception, développement et la mise en place du portail de la commune,</w:t>
      </w:r>
    </w:p>
    <w:p w14:paraId="5F23F503" w14:textId="77777777" w:rsidR="00180C59" w:rsidRPr="00993003" w:rsidRDefault="00FC2655" w:rsidP="00D043A6">
      <w:pPr>
        <w:pStyle w:val="Paragraphedeliste"/>
        <w:numPr>
          <w:ilvl w:val="0"/>
          <w:numId w:val="13"/>
        </w:numPr>
        <w:rPr>
          <w:rFonts w:cstheme="majorHAnsi"/>
          <w:lang w:val="fr-FR"/>
        </w:rPr>
      </w:pPr>
      <w:r w:rsidRPr="00FC2655">
        <w:rPr>
          <w:rFonts w:cstheme="majorHAnsi"/>
          <w:lang w:val="fr-FR"/>
        </w:rPr>
        <w:t>Présentation du portail lors d’une réunion de validation</w:t>
      </w:r>
      <w:r w:rsidR="000F1903">
        <w:rPr>
          <w:rFonts w:cstheme="majorHAnsi"/>
          <w:lang w:val="fr-FR"/>
        </w:rPr>
        <w:t xml:space="preserve"> </w:t>
      </w:r>
      <w:r w:rsidRPr="00FC2655">
        <w:rPr>
          <w:rFonts w:cstheme="majorHAnsi"/>
          <w:lang w:val="fr-FR"/>
        </w:rPr>
        <w:t>à la fin de la phase 2</w:t>
      </w:r>
    </w:p>
    <w:p w14:paraId="017B4F0F" w14:textId="77777777" w:rsidR="002A3C6A" w:rsidRPr="00993003" w:rsidRDefault="00FC2655" w:rsidP="00D043A6">
      <w:pPr>
        <w:pStyle w:val="Paragraphedeliste"/>
        <w:numPr>
          <w:ilvl w:val="0"/>
          <w:numId w:val="13"/>
        </w:numPr>
        <w:rPr>
          <w:rFonts w:cstheme="majorHAnsi"/>
          <w:lang w:val="fr-FR"/>
        </w:rPr>
      </w:pPr>
      <w:r w:rsidRPr="00FC2655">
        <w:rPr>
          <w:rFonts w:cstheme="majorHAnsi"/>
          <w:lang w:val="fr-FR"/>
        </w:rPr>
        <w:t>Formation et transfert de compétences,</w:t>
      </w:r>
    </w:p>
    <w:p w14:paraId="72949331" w14:textId="77777777" w:rsidR="002A3C6A" w:rsidRPr="00993003" w:rsidRDefault="00FC2655" w:rsidP="00D043A6">
      <w:pPr>
        <w:pStyle w:val="Paragraphedeliste"/>
        <w:numPr>
          <w:ilvl w:val="0"/>
          <w:numId w:val="13"/>
        </w:numPr>
        <w:rPr>
          <w:rFonts w:cstheme="majorHAnsi"/>
          <w:lang w:val="fr-FR"/>
        </w:rPr>
      </w:pPr>
      <w:r w:rsidRPr="00FC2655">
        <w:rPr>
          <w:rFonts w:cstheme="majorHAnsi"/>
          <w:lang w:val="fr-FR"/>
        </w:rPr>
        <w:t>Assistance au démarrage,</w:t>
      </w:r>
    </w:p>
    <w:p w14:paraId="48DFA71A" w14:textId="77777777" w:rsidR="002A3C6A" w:rsidRPr="00993003" w:rsidRDefault="00FC2655" w:rsidP="00D043A6">
      <w:pPr>
        <w:pStyle w:val="Paragraphedeliste"/>
        <w:numPr>
          <w:ilvl w:val="0"/>
          <w:numId w:val="13"/>
        </w:numPr>
        <w:rPr>
          <w:rFonts w:cstheme="majorHAnsi"/>
          <w:lang w:val="fr-FR"/>
        </w:rPr>
      </w:pPr>
      <w:r w:rsidRPr="00FC2655">
        <w:rPr>
          <w:rFonts w:cstheme="majorHAnsi"/>
          <w:lang w:val="fr-FR"/>
        </w:rPr>
        <w:t>Maintenance du système</w:t>
      </w:r>
    </w:p>
    <w:p w14:paraId="471A6FD4" w14:textId="77BA355F" w:rsidR="008A0E42" w:rsidRDefault="00574144" w:rsidP="00574144">
      <w:pPr>
        <w:pStyle w:val="Titre2"/>
        <w:rPr>
          <w:lang w:val="fr-FR"/>
        </w:rPr>
      </w:pPr>
      <w:bookmarkStart w:id="62" w:name="_Toc48542684"/>
      <w:r>
        <w:rPr>
          <w:lang w:val="fr-FR"/>
        </w:rPr>
        <w:t xml:space="preserve">ARTICLE </w:t>
      </w:r>
      <w:r w:rsidR="008732C7">
        <w:rPr>
          <w:lang w:val="fr-FR"/>
        </w:rPr>
        <w:t>8</w:t>
      </w:r>
      <w:r>
        <w:rPr>
          <w:lang w:val="fr-FR"/>
        </w:rPr>
        <w:t xml:space="preserve"> : </w:t>
      </w:r>
      <w:r w:rsidR="00FC2655" w:rsidRPr="00FC2655">
        <w:rPr>
          <w:lang w:val="fr-FR"/>
        </w:rPr>
        <w:t>Phases de mise en œuvre de la prestation</w:t>
      </w:r>
      <w:bookmarkEnd w:id="62"/>
    </w:p>
    <w:p w14:paraId="5C40FA9F" w14:textId="77777777" w:rsidR="002A3C6A" w:rsidRPr="00993003" w:rsidRDefault="00FC2655" w:rsidP="002A3C6A">
      <w:pPr>
        <w:rPr>
          <w:rFonts w:cstheme="majorHAnsi"/>
          <w:lang w:val="fr-FR"/>
        </w:rPr>
      </w:pPr>
      <w:r w:rsidRPr="00FC2655">
        <w:rPr>
          <w:rFonts w:cstheme="majorHAnsi"/>
          <w:lang w:val="fr-FR"/>
        </w:rPr>
        <w:t>L'exécution de la prestation sera réalisée en phases successives comme suit :</w:t>
      </w:r>
    </w:p>
    <w:p w14:paraId="43DB8119" w14:textId="77777777" w:rsidR="002A3C6A" w:rsidRPr="00993003" w:rsidRDefault="00FC2655" w:rsidP="00D043A6">
      <w:pPr>
        <w:pStyle w:val="Paragraphedeliste"/>
        <w:numPr>
          <w:ilvl w:val="0"/>
          <w:numId w:val="14"/>
        </w:numPr>
        <w:rPr>
          <w:rFonts w:cstheme="majorHAnsi"/>
          <w:lang w:val="fr-FR"/>
        </w:rPr>
      </w:pPr>
      <w:r w:rsidRPr="00FC2655">
        <w:rPr>
          <w:rFonts w:cstheme="majorHAnsi"/>
          <w:b/>
          <w:bCs/>
          <w:lang w:val="fr-FR"/>
        </w:rPr>
        <w:t xml:space="preserve">Phase 1 </w:t>
      </w:r>
      <w:r w:rsidRPr="00FC2655">
        <w:rPr>
          <w:rFonts w:cstheme="majorHAnsi"/>
          <w:lang w:val="fr-FR"/>
        </w:rPr>
        <w:t>: Analyse et Conception du portail (générale et détaillée);</w:t>
      </w:r>
    </w:p>
    <w:p w14:paraId="56F48608" w14:textId="77777777" w:rsidR="002A3C6A" w:rsidRPr="00993003" w:rsidRDefault="00FC2655" w:rsidP="00D043A6">
      <w:pPr>
        <w:pStyle w:val="Paragraphedeliste"/>
        <w:numPr>
          <w:ilvl w:val="0"/>
          <w:numId w:val="14"/>
        </w:numPr>
        <w:rPr>
          <w:rFonts w:cstheme="majorHAnsi"/>
          <w:lang w:val="fr-FR"/>
        </w:rPr>
      </w:pPr>
      <w:r w:rsidRPr="00FC2655">
        <w:rPr>
          <w:rFonts w:cstheme="majorHAnsi"/>
          <w:b/>
          <w:bCs/>
          <w:lang w:val="fr-FR"/>
        </w:rPr>
        <w:t>Phase 2</w:t>
      </w:r>
      <w:r w:rsidRPr="00FC2655">
        <w:rPr>
          <w:rFonts w:cstheme="majorHAnsi"/>
          <w:lang w:val="fr-FR"/>
        </w:rPr>
        <w:t xml:space="preserve"> : Développement, hébergement, mise en ligne et tests de bon fonctionnement du portail,</w:t>
      </w:r>
    </w:p>
    <w:p w14:paraId="7DC6B499" w14:textId="77777777" w:rsidR="002A3C6A" w:rsidRPr="00993003" w:rsidRDefault="00FC2655" w:rsidP="00D043A6">
      <w:pPr>
        <w:pStyle w:val="Paragraphedeliste"/>
        <w:numPr>
          <w:ilvl w:val="0"/>
          <w:numId w:val="14"/>
        </w:numPr>
        <w:rPr>
          <w:rFonts w:cstheme="majorHAnsi"/>
          <w:lang w:val="fr-FR"/>
        </w:rPr>
      </w:pPr>
      <w:r w:rsidRPr="00FC2655">
        <w:rPr>
          <w:rFonts w:cstheme="majorHAnsi"/>
          <w:b/>
          <w:bCs/>
          <w:lang w:val="fr-FR"/>
        </w:rPr>
        <w:t xml:space="preserve">Phase 3 </w:t>
      </w:r>
      <w:r w:rsidRPr="00FC2655">
        <w:rPr>
          <w:rFonts w:cstheme="majorHAnsi"/>
          <w:lang w:val="fr-FR"/>
        </w:rPr>
        <w:t xml:space="preserve">: Formation des équipes concernées de la </w:t>
      </w:r>
      <w:r w:rsidR="00F61EA0">
        <w:rPr>
          <w:rFonts w:cstheme="majorHAnsi"/>
          <w:lang w:val="fr-FR"/>
        </w:rPr>
        <w:t>commune</w:t>
      </w:r>
      <w:r w:rsidRPr="00FC2655">
        <w:rPr>
          <w:rFonts w:cstheme="majorHAnsi"/>
          <w:lang w:val="fr-FR"/>
        </w:rPr>
        <w:t xml:space="preserve">, transfert de compétences et assistance technique au démarrage de l'exploitation réelle du portail dans toutes ses composantes </w:t>
      </w:r>
      <w:r w:rsidRPr="00117D0B">
        <w:rPr>
          <w:rFonts w:cstheme="majorHAnsi"/>
          <w:color w:val="FF0000"/>
          <w:highlight w:val="yellow"/>
          <w:lang w:val="fr-FR"/>
        </w:rPr>
        <w:t xml:space="preserve">pendant </w:t>
      </w:r>
      <w:r w:rsidR="00117D0B" w:rsidRPr="00117D0B">
        <w:rPr>
          <w:rFonts w:cstheme="majorHAnsi"/>
          <w:color w:val="FF0000"/>
          <w:highlight w:val="yellow"/>
          <w:lang w:val="fr-FR"/>
        </w:rPr>
        <w:t>trois</w:t>
      </w:r>
      <w:r w:rsidRPr="00117D0B">
        <w:rPr>
          <w:rFonts w:cstheme="majorHAnsi"/>
          <w:color w:val="FF0000"/>
          <w:highlight w:val="yellow"/>
          <w:lang w:val="fr-FR"/>
        </w:rPr>
        <w:t xml:space="preserve"> (</w:t>
      </w:r>
      <w:r w:rsidR="00117D0B" w:rsidRPr="00117D0B">
        <w:rPr>
          <w:rFonts w:cstheme="majorHAnsi"/>
          <w:color w:val="FF0000"/>
          <w:highlight w:val="yellow"/>
          <w:lang w:val="fr-FR"/>
        </w:rPr>
        <w:t>03</w:t>
      </w:r>
      <w:r w:rsidRPr="00117D0B">
        <w:rPr>
          <w:rFonts w:cstheme="majorHAnsi"/>
          <w:color w:val="FF0000"/>
          <w:highlight w:val="yellow"/>
          <w:lang w:val="fr-FR"/>
        </w:rPr>
        <w:t xml:space="preserve">) </w:t>
      </w:r>
      <w:r w:rsidR="00117D0B">
        <w:rPr>
          <w:rFonts w:cstheme="majorHAnsi"/>
          <w:lang w:val="fr-FR"/>
        </w:rPr>
        <w:t>mois</w:t>
      </w:r>
      <w:r w:rsidRPr="00FC2655">
        <w:rPr>
          <w:rFonts w:cstheme="majorHAnsi"/>
          <w:lang w:val="fr-FR"/>
        </w:rPr>
        <w:t>.</w:t>
      </w:r>
    </w:p>
    <w:p w14:paraId="4B0B4DAA" w14:textId="4BB06652" w:rsidR="008A0E42" w:rsidRDefault="00AC0676" w:rsidP="00574144">
      <w:pPr>
        <w:pStyle w:val="Titre2"/>
        <w:rPr>
          <w:lang w:val="fr-FR"/>
        </w:rPr>
      </w:pPr>
      <w:bookmarkStart w:id="63" w:name="_Toc6422041"/>
      <w:bookmarkStart w:id="64" w:name="_Toc48542685"/>
      <w:r>
        <w:rPr>
          <w:lang w:val="fr-FR"/>
        </w:rPr>
        <w:t xml:space="preserve">ARTICLE </w:t>
      </w:r>
      <w:r w:rsidR="008732C7">
        <w:rPr>
          <w:lang w:val="fr-FR"/>
        </w:rPr>
        <w:t>9</w:t>
      </w:r>
      <w:r>
        <w:rPr>
          <w:lang w:val="fr-FR"/>
        </w:rPr>
        <w:t xml:space="preserve">: </w:t>
      </w:r>
      <w:r w:rsidR="00FC2655" w:rsidRPr="00FC2655">
        <w:rPr>
          <w:lang w:val="fr-FR"/>
        </w:rPr>
        <w:t>Réception</w:t>
      </w:r>
      <w:bookmarkEnd w:id="63"/>
      <w:r w:rsidR="00FC2655" w:rsidRPr="00FC2655">
        <w:rPr>
          <w:lang w:val="fr-FR"/>
        </w:rPr>
        <w:t xml:space="preserve"> et validation des missions</w:t>
      </w:r>
      <w:bookmarkEnd w:id="64"/>
    </w:p>
    <w:p w14:paraId="0BAF44CF" w14:textId="77777777" w:rsidR="002A3C6A" w:rsidRPr="00993003" w:rsidRDefault="00FC2655" w:rsidP="00A762B5">
      <w:pPr>
        <w:rPr>
          <w:rFonts w:cstheme="majorHAnsi"/>
          <w:bCs/>
          <w:lang w:val="fr-FR"/>
        </w:rPr>
      </w:pPr>
      <w:r w:rsidRPr="00FC2655">
        <w:rPr>
          <w:rFonts w:cstheme="majorHAnsi"/>
          <w:bCs/>
          <w:lang w:val="fr-FR"/>
        </w:rPr>
        <w:t xml:space="preserve">A l'issue de la réalisation de chaque phase, le Prestataire doit remettre à la Commune un rapport détaillé des actions réalisées. </w:t>
      </w:r>
    </w:p>
    <w:p w14:paraId="5DEF68B4" w14:textId="1264F160" w:rsidR="002A3C6A" w:rsidRPr="00993003" w:rsidRDefault="00FC2655" w:rsidP="002A3C6A">
      <w:pPr>
        <w:rPr>
          <w:rFonts w:cstheme="majorHAnsi"/>
          <w:bCs/>
          <w:lang w:val="fr-FR"/>
        </w:rPr>
      </w:pPr>
      <w:r w:rsidRPr="00FC2655">
        <w:rPr>
          <w:rFonts w:cstheme="majorHAnsi"/>
          <w:bCs/>
          <w:lang w:val="fr-FR"/>
        </w:rPr>
        <w:t xml:space="preserve">La validation de chaque phase interviendra dans un délai de </w:t>
      </w:r>
      <w:r w:rsidRPr="00913BA8">
        <w:rPr>
          <w:rFonts w:cstheme="majorHAnsi"/>
          <w:bCs/>
          <w:color w:val="FF0000"/>
          <w:highlight w:val="yellow"/>
          <w:lang w:val="fr-FR"/>
        </w:rPr>
        <w:t>cinq (5)</w:t>
      </w:r>
      <w:r w:rsidRPr="00FC2655">
        <w:rPr>
          <w:rFonts w:cstheme="majorHAnsi"/>
          <w:bCs/>
          <w:lang w:val="fr-FR"/>
        </w:rPr>
        <w:t xml:space="preserve"> jours au maximum à partir de leur remise à la Commune et elle doit être conclue avec un procès-verbal dûment signé entre la Commune </w:t>
      </w:r>
      <w:r w:rsidR="00187503">
        <w:rPr>
          <w:rFonts w:cstheme="majorHAnsi"/>
          <w:bCs/>
          <w:lang w:val="fr-FR"/>
        </w:rPr>
        <w:t xml:space="preserve">et </w:t>
      </w:r>
      <w:r w:rsidRPr="00FC2655">
        <w:rPr>
          <w:rFonts w:cstheme="majorHAnsi"/>
          <w:bCs/>
          <w:lang w:val="fr-FR"/>
        </w:rPr>
        <w:t>le Prestataire.</w:t>
      </w:r>
    </w:p>
    <w:p w14:paraId="4490A160" w14:textId="77777777" w:rsidR="002A3C6A" w:rsidRPr="00993003" w:rsidRDefault="00FC2655" w:rsidP="00A762B5">
      <w:pPr>
        <w:rPr>
          <w:rFonts w:cstheme="majorHAnsi"/>
          <w:bCs/>
          <w:lang w:val="fr-FR"/>
        </w:rPr>
      </w:pPr>
      <w:r w:rsidRPr="00FC2655">
        <w:rPr>
          <w:rFonts w:cstheme="majorHAnsi"/>
          <w:bCs/>
          <w:lang w:val="fr-FR"/>
        </w:rPr>
        <w:t>Passé ce délai, le Prestataire peut considérer de plein droit que le rapport remis ne suscite aucun commentaire de la part par la commune et que par conséquent il est validé par cette dernière.</w:t>
      </w:r>
    </w:p>
    <w:p w14:paraId="7B8BAD7F" w14:textId="77777777" w:rsidR="002A3C6A" w:rsidRDefault="00FC2655" w:rsidP="00A762B5">
      <w:pPr>
        <w:rPr>
          <w:rFonts w:cstheme="majorHAnsi"/>
          <w:bCs/>
          <w:lang w:val="fr-FR"/>
        </w:rPr>
      </w:pPr>
      <w:r w:rsidRPr="00FC2655">
        <w:rPr>
          <w:rFonts w:cstheme="majorHAnsi"/>
          <w:bCs/>
          <w:lang w:val="fr-FR"/>
        </w:rPr>
        <w:t>L'examen du rapport de chaque phase par la commune peut donner lieu aux trois (03) cas de figures suivants:</w:t>
      </w:r>
    </w:p>
    <w:p w14:paraId="388BE83C" w14:textId="77777777" w:rsidR="003B554B" w:rsidRPr="00993003" w:rsidRDefault="003B554B" w:rsidP="00D043A6">
      <w:pPr>
        <w:pStyle w:val="Titre3TdR"/>
        <w:numPr>
          <w:ilvl w:val="0"/>
          <w:numId w:val="25"/>
        </w:numPr>
        <w:rPr>
          <w:lang w:val="fr-FR"/>
        </w:rPr>
      </w:pPr>
      <w:bookmarkStart w:id="65" w:name="_Toc48023134"/>
      <w:bookmarkStart w:id="66" w:name="_Toc48542686"/>
      <w:r>
        <w:rPr>
          <w:lang w:val="fr-FR"/>
        </w:rPr>
        <w:t>Un avis favorable</w:t>
      </w:r>
      <w:bookmarkEnd w:id="65"/>
      <w:bookmarkEnd w:id="66"/>
    </w:p>
    <w:p w14:paraId="6A590C74" w14:textId="77777777" w:rsidR="002A3C6A" w:rsidRPr="00993003" w:rsidRDefault="00FC2655" w:rsidP="00EF22F9">
      <w:pPr>
        <w:rPr>
          <w:rFonts w:cstheme="majorHAnsi"/>
          <w:bCs/>
          <w:lang w:val="fr-FR"/>
        </w:rPr>
      </w:pPr>
      <w:r w:rsidRPr="00FC2655">
        <w:rPr>
          <w:rFonts w:cstheme="majorHAnsi"/>
          <w:bCs/>
          <w:lang w:val="fr-FR"/>
        </w:rPr>
        <w:t>L'avis favorable de la commune signifie la réception des prestations relatives à la phase concernée conclue avec un Procès-verbal qui sera signé entre les deux parties.</w:t>
      </w:r>
    </w:p>
    <w:p w14:paraId="753FA2FE" w14:textId="77777777" w:rsidR="002A3C6A" w:rsidRPr="00993003" w:rsidRDefault="00FC2655" w:rsidP="00D043A6">
      <w:pPr>
        <w:pStyle w:val="Titre3TdR"/>
        <w:numPr>
          <w:ilvl w:val="0"/>
          <w:numId w:val="25"/>
        </w:numPr>
        <w:rPr>
          <w:lang w:val="fr-FR"/>
        </w:rPr>
      </w:pPr>
      <w:bookmarkStart w:id="67" w:name="_Toc45704257"/>
      <w:bookmarkStart w:id="68" w:name="_Toc48023135"/>
      <w:bookmarkStart w:id="69" w:name="_Toc48542687"/>
      <w:r w:rsidRPr="00FC2655">
        <w:rPr>
          <w:lang w:val="fr-FR"/>
        </w:rPr>
        <w:t>Un avis favorable sous réserves :</w:t>
      </w:r>
      <w:bookmarkEnd w:id="67"/>
      <w:bookmarkEnd w:id="68"/>
      <w:bookmarkEnd w:id="69"/>
    </w:p>
    <w:p w14:paraId="255CD6D9" w14:textId="77777777" w:rsidR="002A3C6A" w:rsidRPr="00993003" w:rsidRDefault="00FC2655" w:rsidP="00EF22F9">
      <w:pPr>
        <w:rPr>
          <w:rFonts w:cstheme="majorHAnsi"/>
          <w:bCs/>
          <w:lang w:val="fr-FR"/>
        </w:rPr>
      </w:pPr>
      <w:r w:rsidRPr="00FC2655">
        <w:rPr>
          <w:rFonts w:cstheme="majorHAnsi"/>
          <w:bCs/>
          <w:lang w:val="fr-FR"/>
        </w:rPr>
        <w:t xml:space="preserve">L'avis favorable sous réserves signifie que le Prestataire est appelé à apporter les ajustements et les rectifications aux rapports ou aux codes sources conformément aux recommandations de la commune. Dans ce cas, le Prestataire est autorisé à poursuivre ses travaux pour la phase suivante et il aura un délai de </w:t>
      </w:r>
      <w:r w:rsidRPr="00FC2655">
        <w:rPr>
          <w:rFonts w:cstheme="majorHAnsi"/>
          <w:bCs/>
          <w:color w:val="FF0000"/>
          <w:highlight w:val="yellow"/>
          <w:lang w:val="fr-FR"/>
        </w:rPr>
        <w:t>cinq (5)</w:t>
      </w:r>
      <w:r w:rsidRPr="00FC2655">
        <w:rPr>
          <w:rFonts w:cstheme="majorHAnsi"/>
          <w:bCs/>
          <w:lang w:val="fr-FR"/>
        </w:rPr>
        <w:t xml:space="preserve"> jours pour soumettre le rapport ou </w:t>
      </w:r>
      <w:r w:rsidRPr="00FC2655">
        <w:rPr>
          <w:rFonts w:cstheme="majorHAnsi"/>
          <w:bCs/>
          <w:lang w:val="fr-FR"/>
        </w:rPr>
        <w:lastRenderedPageBreak/>
        <w:t xml:space="preserve">le code source rectifié et il n'aura pas à payer des pénalités de retard dans l'achèvement de la phase concerné tant que le délai de </w:t>
      </w:r>
      <w:r w:rsidRPr="00FC2655">
        <w:rPr>
          <w:rFonts w:cstheme="majorHAnsi"/>
          <w:bCs/>
          <w:color w:val="FF0000"/>
          <w:highlight w:val="yellow"/>
          <w:lang w:val="fr-FR"/>
        </w:rPr>
        <w:t>cinq (5)</w:t>
      </w:r>
      <w:r w:rsidRPr="00FC2655">
        <w:rPr>
          <w:rFonts w:cstheme="majorHAnsi"/>
          <w:bCs/>
          <w:lang w:val="fr-FR"/>
        </w:rPr>
        <w:t xml:space="preserve"> jours n'est pas dépassé.</w:t>
      </w:r>
    </w:p>
    <w:p w14:paraId="75AAFDF3" w14:textId="77777777" w:rsidR="002A3C6A" w:rsidRPr="00993003" w:rsidRDefault="00FC2655" w:rsidP="002A3C6A">
      <w:pPr>
        <w:rPr>
          <w:rFonts w:cstheme="majorHAnsi"/>
          <w:bCs/>
          <w:lang w:val="fr-FR"/>
        </w:rPr>
      </w:pPr>
      <w:r w:rsidRPr="00FC2655">
        <w:rPr>
          <w:rFonts w:cstheme="majorHAnsi"/>
          <w:bCs/>
          <w:lang w:val="fr-FR"/>
        </w:rPr>
        <w:t>Ce délai ne sera pas comptabilisé dans les délais de mise en œuvre du projet objet du présent cahier des charges.</w:t>
      </w:r>
    </w:p>
    <w:p w14:paraId="3BDD392E" w14:textId="60135D1D" w:rsidR="002A3C6A" w:rsidRPr="00993003" w:rsidRDefault="00FC2655" w:rsidP="00EF22F9">
      <w:pPr>
        <w:rPr>
          <w:rFonts w:cstheme="majorHAnsi"/>
          <w:bCs/>
          <w:lang w:val="fr-FR"/>
        </w:rPr>
      </w:pPr>
      <w:r w:rsidRPr="00FC2655">
        <w:rPr>
          <w:rFonts w:cstheme="majorHAnsi"/>
          <w:bCs/>
          <w:lang w:val="fr-FR"/>
        </w:rPr>
        <w:t xml:space="preserve">La commune effectue un réexamen du rapport ou du code source rectifié et si les réserves ont été levées, </w:t>
      </w:r>
      <w:r w:rsidR="00187503">
        <w:rPr>
          <w:rFonts w:cstheme="majorHAnsi"/>
          <w:bCs/>
          <w:lang w:val="fr-FR"/>
        </w:rPr>
        <w:t>elle</w:t>
      </w:r>
      <w:r w:rsidR="00187503" w:rsidRPr="00FC2655">
        <w:rPr>
          <w:rFonts w:cstheme="majorHAnsi"/>
          <w:bCs/>
          <w:lang w:val="fr-FR"/>
        </w:rPr>
        <w:t xml:space="preserve"> </w:t>
      </w:r>
      <w:r w:rsidRPr="00FC2655">
        <w:rPr>
          <w:rFonts w:cstheme="majorHAnsi"/>
          <w:bCs/>
          <w:lang w:val="fr-FR"/>
        </w:rPr>
        <w:t>émettra un avis favorable.</w:t>
      </w:r>
    </w:p>
    <w:p w14:paraId="30E774C0" w14:textId="77777777" w:rsidR="002A3C6A" w:rsidRPr="003B554B" w:rsidRDefault="00FC2655" w:rsidP="00D043A6">
      <w:pPr>
        <w:pStyle w:val="Titre3TdR"/>
        <w:numPr>
          <w:ilvl w:val="0"/>
          <w:numId w:val="25"/>
        </w:numPr>
        <w:rPr>
          <w:lang w:val="fr-FR"/>
        </w:rPr>
      </w:pPr>
      <w:bookmarkStart w:id="70" w:name="_Toc45704258"/>
      <w:bookmarkStart w:id="71" w:name="_Toc48023136"/>
      <w:bookmarkStart w:id="72" w:name="_Toc48542688"/>
      <w:r w:rsidRPr="003B554B">
        <w:rPr>
          <w:lang w:val="fr-FR"/>
        </w:rPr>
        <w:t>Un avis défavorable :</w:t>
      </w:r>
      <w:bookmarkEnd w:id="70"/>
      <w:bookmarkEnd w:id="71"/>
      <w:bookmarkEnd w:id="72"/>
    </w:p>
    <w:p w14:paraId="3A76B7D3" w14:textId="1B670644" w:rsidR="002A3C6A" w:rsidRPr="00993003" w:rsidRDefault="00FC2655" w:rsidP="00B42517">
      <w:pPr>
        <w:rPr>
          <w:rFonts w:cstheme="majorHAnsi"/>
          <w:bCs/>
          <w:lang w:val="fr-FR"/>
        </w:rPr>
      </w:pPr>
      <w:r w:rsidRPr="00FC2655">
        <w:rPr>
          <w:rFonts w:cstheme="majorHAnsi"/>
          <w:bCs/>
          <w:lang w:val="fr-FR"/>
        </w:rPr>
        <w:t xml:space="preserve">L'avis défavorable de la commune signifie </w:t>
      </w:r>
      <w:r w:rsidR="00187503" w:rsidRPr="00FC2655">
        <w:rPr>
          <w:rFonts w:cstheme="majorHAnsi"/>
          <w:bCs/>
          <w:lang w:val="fr-FR"/>
        </w:rPr>
        <w:t>l</w:t>
      </w:r>
      <w:r w:rsidR="00187503">
        <w:rPr>
          <w:rFonts w:cstheme="majorHAnsi"/>
          <w:bCs/>
          <w:lang w:val="fr-FR"/>
        </w:rPr>
        <w:t>a</w:t>
      </w:r>
      <w:r w:rsidR="00187503" w:rsidRPr="00FC2655">
        <w:rPr>
          <w:rFonts w:cstheme="majorHAnsi"/>
          <w:bCs/>
          <w:lang w:val="fr-FR"/>
        </w:rPr>
        <w:t xml:space="preserve"> </w:t>
      </w:r>
      <w:r w:rsidRPr="00FC2655">
        <w:rPr>
          <w:rFonts w:cstheme="majorHAnsi"/>
          <w:bCs/>
          <w:lang w:val="fr-FR"/>
        </w:rPr>
        <w:t>non validation de la phase concernée. Cet avis défavorable sera prononcé dans le cas où les prestations ne sont pas réalisées conformément aux</w:t>
      </w:r>
      <w:r w:rsidR="000F1903">
        <w:rPr>
          <w:rFonts w:cstheme="majorHAnsi"/>
          <w:bCs/>
          <w:lang w:val="fr-FR"/>
        </w:rPr>
        <w:t xml:space="preserve"> </w:t>
      </w:r>
      <w:r w:rsidRPr="00FC2655">
        <w:rPr>
          <w:rFonts w:cstheme="majorHAnsi"/>
          <w:bCs/>
          <w:lang w:val="fr-FR"/>
        </w:rPr>
        <w:t>termes de référence et aux attentes de la commune.</w:t>
      </w:r>
    </w:p>
    <w:p w14:paraId="7776FDD4" w14:textId="77777777" w:rsidR="002A3C6A" w:rsidRPr="00993003" w:rsidRDefault="00FC2655" w:rsidP="00B42517">
      <w:pPr>
        <w:rPr>
          <w:rFonts w:cstheme="majorHAnsi"/>
          <w:bCs/>
          <w:lang w:val="fr-FR"/>
        </w:rPr>
      </w:pPr>
      <w:r w:rsidRPr="00FC2655">
        <w:rPr>
          <w:rFonts w:cstheme="majorHAnsi"/>
          <w:bCs/>
          <w:lang w:val="fr-FR"/>
        </w:rPr>
        <w:t xml:space="preserve">Dans ce cas, le Prestataire aura un délai de </w:t>
      </w:r>
      <w:r w:rsidRPr="00FC2655">
        <w:rPr>
          <w:rFonts w:cstheme="majorHAnsi"/>
          <w:bCs/>
          <w:color w:val="FF0000"/>
          <w:highlight w:val="yellow"/>
          <w:lang w:val="fr-FR"/>
        </w:rPr>
        <w:t>quinze (15)</w:t>
      </w:r>
      <w:r w:rsidRPr="00FC2655">
        <w:rPr>
          <w:rFonts w:cstheme="majorHAnsi"/>
          <w:bCs/>
          <w:lang w:val="fr-FR"/>
        </w:rPr>
        <w:t xml:space="preserve"> jours pour réaliser les prestations de la phase concernée et si ce délai est dépassé, il aura à payer des pénalités de retard.</w:t>
      </w:r>
    </w:p>
    <w:p w14:paraId="2AF4A89A" w14:textId="77777777" w:rsidR="002A3C6A" w:rsidRPr="00993003" w:rsidRDefault="00FC2655" w:rsidP="002A3C6A">
      <w:pPr>
        <w:rPr>
          <w:rFonts w:cstheme="majorHAnsi"/>
          <w:bCs/>
          <w:lang w:val="fr-FR"/>
        </w:rPr>
      </w:pPr>
      <w:r w:rsidRPr="00FC2655">
        <w:rPr>
          <w:rFonts w:cstheme="majorHAnsi"/>
          <w:bCs/>
          <w:lang w:val="fr-FR"/>
        </w:rPr>
        <w:t>Ce délai sera comptabilisé dans les délais de mise en œuvre du projet objet du présent cahier des charges.</w:t>
      </w:r>
    </w:p>
    <w:p w14:paraId="06F4D5B8" w14:textId="0C3C97B7" w:rsidR="008A0E42" w:rsidRDefault="00AC0676" w:rsidP="00574144">
      <w:pPr>
        <w:pStyle w:val="Titre2"/>
        <w:rPr>
          <w:lang w:val="fr-FR"/>
        </w:rPr>
      </w:pPr>
      <w:bookmarkStart w:id="73" w:name="_Toc266271350"/>
      <w:bookmarkStart w:id="74" w:name="_Toc48542689"/>
      <w:r>
        <w:rPr>
          <w:lang w:val="fr-FR"/>
        </w:rPr>
        <w:t>ARTICLE 1</w:t>
      </w:r>
      <w:r w:rsidR="008732C7">
        <w:rPr>
          <w:lang w:val="fr-FR"/>
        </w:rPr>
        <w:t>0</w:t>
      </w:r>
      <w:r>
        <w:rPr>
          <w:lang w:val="fr-FR"/>
        </w:rPr>
        <w:t xml:space="preserve"> : </w:t>
      </w:r>
      <w:r w:rsidR="00FC2655" w:rsidRPr="00FC2655">
        <w:rPr>
          <w:lang w:val="fr-FR"/>
        </w:rPr>
        <w:t>R</w:t>
      </w:r>
      <w:bookmarkEnd w:id="73"/>
      <w:r w:rsidR="00FC2655" w:rsidRPr="00FC2655">
        <w:rPr>
          <w:lang w:val="fr-FR"/>
        </w:rPr>
        <w:t>éception provisoire</w:t>
      </w:r>
      <w:bookmarkEnd w:id="74"/>
    </w:p>
    <w:p w14:paraId="79B7A90A" w14:textId="77777777" w:rsidR="00B42517" w:rsidRPr="00993003" w:rsidRDefault="00FC2655" w:rsidP="00B42517">
      <w:pPr>
        <w:rPr>
          <w:rFonts w:cstheme="majorHAnsi"/>
          <w:bCs/>
          <w:lang w:val="fr-FR"/>
        </w:rPr>
      </w:pPr>
      <w:r w:rsidRPr="00FC2655">
        <w:rPr>
          <w:rFonts w:cstheme="majorHAnsi"/>
          <w:bCs/>
          <w:lang w:val="fr-FR"/>
        </w:rPr>
        <w:t>A l'issue de la 3ème phase d'exécution de la prestation et à la lumière des procès-verbaux établis entre les deux parties, la commune et le Prestataire signent le Procès-verbal de la réception provisoire.</w:t>
      </w:r>
    </w:p>
    <w:p w14:paraId="15DCE37D" w14:textId="77777777" w:rsidR="00B42517" w:rsidRPr="00993003" w:rsidRDefault="00FC2655" w:rsidP="00B42517">
      <w:pPr>
        <w:rPr>
          <w:rFonts w:cstheme="majorHAnsi"/>
          <w:bCs/>
          <w:lang w:val="fr-FR"/>
        </w:rPr>
      </w:pPr>
      <w:r w:rsidRPr="00FC2655">
        <w:rPr>
          <w:rFonts w:cstheme="majorHAnsi"/>
          <w:bCs/>
          <w:lang w:val="fr-FR"/>
        </w:rPr>
        <w:t>Le Prestataire doit remettre en plus de la documentation et des manuels d’utilisation, le code source intégral de la version mise en ligne en clair (non crypté) du portail sur support numérique.</w:t>
      </w:r>
    </w:p>
    <w:p w14:paraId="560FF9D1" w14:textId="7BB4F61A" w:rsidR="008A0E42" w:rsidRDefault="00AC0676" w:rsidP="00574144">
      <w:pPr>
        <w:pStyle w:val="Titre2"/>
        <w:rPr>
          <w:lang w:val="fr-FR"/>
        </w:rPr>
      </w:pPr>
      <w:bookmarkStart w:id="75" w:name="_Toc48542690"/>
      <w:r>
        <w:rPr>
          <w:lang w:val="fr-FR"/>
        </w:rPr>
        <w:t>ARTICLE 1</w:t>
      </w:r>
      <w:r w:rsidR="008732C7">
        <w:rPr>
          <w:lang w:val="fr-FR"/>
        </w:rPr>
        <w:t>1</w:t>
      </w:r>
      <w:r>
        <w:rPr>
          <w:lang w:val="fr-FR"/>
        </w:rPr>
        <w:t xml:space="preserve"> : </w:t>
      </w:r>
      <w:r w:rsidR="00FC2655" w:rsidRPr="00FC2655">
        <w:rPr>
          <w:lang w:val="fr-FR"/>
        </w:rPr>
        <w:t>Période de garantie</w:t>
      </w:r>
      <w:bookmarkEnd w:id="75"/>
    </w:p>
    <w:p w14:paraId="3DEFA4BD" w14:textId="77777777" w:rsidR="000C53E2" w:rsidRPr="00993003" w:rsidRDefault="00FC2655" w:rsidP="003E471D">
      <w:pPr>
        <w:rPr>
          <w:rFonts w:cstheme="majorHAnsi"/>
          <w:bCs/>
          <w:lang w:val="fr-FR"/>
        </w:rPr>
      </w:pPr>
      <w:r w:rsidRPr="00FC2655">
        <w:rPr>
          <w:rFonts w:cstheme="majorHAnsi"/>
          <w:bCs/>
          <w:lang w:val="fr-FR"/>
        </w:rPr>
        <w:t>La période de garantie est au minimum d'une année. La date de début de cette période de garantie prend effet à partir de la date de signature du procès-verbal de la réception provisoire. Le titulaire aura, pendant cette période, une obligation de résultat pour :</w:t>
      </w:r>
    </w:p>
    <w:p w14:paraId="2D8FAA06" w14:textId="77777777" w:rsidR="000C53E2"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Corriger les erreurs et les anomalies de fonctionnement;</w:t>
      </w:r>
    </w:p>
    <w:p w14:paraId="7B7A66F7" w14:textId="77777777" w:rsidR="000C53E2"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Optimiser le système;</w:t>
      </w:r>
    </w:p>
    <w:p w14:paraId="21CD1A2D" w14:textId="77777777" w:rsidR="000C53E2"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Sécuriser le code source du système;</w:t>
      </w:r>
    </w:p>
    <w:p w14:paraId="54720158" w14:textId="77777777" w:rsidR="000C53E2"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Mettre à jour les documents.</w:t>
      </w:r>
    </w:p>
    <w:p w14:paraId="34AA745F" w14:textId="77777777" w:rsidR="003E471D" w:rsidRPr="00993003" w:rsidRDefault="00FC2655" w:rsidP="00977745">
      <w:pPr>
        <w:rPr>
          <w:rFonts w:cstheme="majorHAnsi"/>
          <w:bCs/>
          <w:lang w:val="fr-FR"/>
        </w:rPr>
      </w:pPr>
      <w:r w:rsidRPr="00FC2655">
        <w:rPr>
          <w:rFonts w:cstheme="majorHAnsi"/>
          <w:bCs/>
          <w:lang w:val="fr-FR"/>
        </w:rPr>
        <w:t>Au titre de cette garantie, le Prestataire exécute à sa charge les mises au point. Tout vice caché, détecté au cours ou après la période de garantie, doit être garanti sans réserve par le Prestataire.</w:t>
      </w:r>
    </w:p>
    <w:p w14:paraId="0A3F2D77" w14:textId="77777777" w:rsidR="00C47FD5" w:rsidRPr="00993003" w:rsidRDefault="00FC2655" w:rsidP="00977745">
      <w:pPr>
        <w:rPr>
          <w:rFonts w:cstheme="majorHAnsi"/>
          <w:bCs/>
          <w:lang w:val="fr-FR"/>
        </w:rPr>
      </w:pPr>
      <w:r w:rsidRPr="00FC2655">
        <w:rPr>
          <w:rFonts w:cstheme="majorHAnsi"/>
          <w:bCs/>
          <w:lang w:val="fr-FR"/>
        </w:rPr>
        <w:t>Le prestataire de service doit élaborer un rapport final contenant un résumé du travail réalisé, avec des recommandations futures.</w:t>
      </w:r>
    </w:p>
    <w:p w14:paraId="34BFF69D" w14:textId="77777777" w:rsidR="00977745" w:rsidRPr="00993003" w:rsidRDefault="00FC2655" w:rsidP="00977745">
      <w:pPr>
        <w:rPr>
          <w:rFonts w:cstheme="majorHAnsi"/>
          <w:bCs/>
          <w:lang w:val="fr-FR"/>
        </w:rPr>
      </w:pPr>
      <w:r w:rsidRPr="00FC2655">
        <w:rPr>
          <w:rFonts w:cstheme="majorHAnsi"/>
          <w:bCs/>
          <w:lang w:val="fr-FR"/>
        </w:rPr>
        <w:t>Le contrat de maintenance du portail prendra effet automatiquement le jour suivant la date de la réception définitive.</w:t>
      </w:r>
    </w:p>
    <w:p w14:paraId="4364AA58" w14:textId="410303BE" w:rsidR="008A0E42" w:rsidRDefault="00AC0676" w:rsidP="00574144">
      <w:pPr>
        <w:pStyle w:val="Titre2"/>
        <w:rPr>
          <w:lang w:val="fr-FR"/>
        </w:rPr>
      </w:pPr>
      <w:bookmarkStart w:id="76" w:name="_Toc48542691"/>
      <w:r>
        <w:rPr>
          <w:lang w:val="fr-FR"/>
        </w:rPr>
        <w:t>ARTICLE 1</w:t>
      </w:r>
      <w:r w:rsidR="008732C7">
        <w:rPr>
          <w:lang w:val="fr-FR"/>
        </w:rPr>
        <w:t>2</w:t>
      </w:r>
      <w:r>
        <w:rPr>
          <w:lang w:val="fr-FR"/>
        </w:rPr>
        <w:t xml:space="preserve"> : </w:t>
      </w:r>
      <w:r w:rsidR="00FC2655" w:rsidRPr="00FC2655">
        <w:rPr>
          <w:lang w:val="fr-FR"/>
        </w:rPr>
        <w:t>Réception Définitive</w:t>
      </w:r>
      <w:bookmarkEnd w:id="76"/>
    </w:p>
    <w:p w14:paraId="07E7CC7C" w14:textId="77777777" w:rsidR="00B42517" w:rsidRPr="00993003" w:rsidRDefault="00FC2655" w:rsidP="00B42517">
      <w:pPr>
        <w:rPr>
          <w:rFonts w:cstheme="majorHAnsi"/>
          <w:bCs/>
          <w:lang w:val="fr-FR"/>
        </w:rPr>
      </w:pPr>
      <w:r w:rsidRPr="00FC2655">
        <w:rPr>
          <w:rFonts w:cstheme="majorHAnsi"/>
          <w:bCs/>
          <w:lang w:val="fr-FR"/>
        </w:rPr>
        <w:t>La réception définitive sera prononcée après l'expiration de la période de garantie à compter de la date de réception provisoire. Elle doit être sanctionnée par un Procès-verbal de réception définitive dûment signé par la commune et le Prestataire.</w:t>
      </w:r>
    </w:p>
    <w:p w14:paraId="629C74B5" w14:textId="77777777" w:rsidR="00B42517" w:rsidRPr="00993003" w:rsidRDefault="00FC2655" w:rsidP="00B42517">
      <w:pPr>
        <w:rPr>
          <w:rFonts w:cstheme="majorHAnsi"/>
          <w:bCs/>
          <w:lang w:val="fr-FR"/>
        </w:rPr>
      </w:pPr>
      <w:r w:rsidRPr="00FC2655">
        <w:rPr>
          <w:rFonts w:cstheme="majorHAnsi"/>
          <w:bCs/>
          <w:lang w:val="fr-FR"/>
        </w:rPr>
        <w:t>Le Prestataire doit actualiser la documentation et les manuels d’utilisation et doit également livrer la version finale du code source en clair (non crypté) du portail sur support numérique.</w:t>
      </w:r>
    </w:p>
    <w:p w14:paraId="27361E6B" w14:textId="297999C8" w:rsidR="008A0E42" w:rsidRDefault="00AC0676" w:rsidP="00574144">
      <w:pPr>
        <w:pStyle w:val="Titre2"/>
        <w:rPr>
          <w:lang w:val="fr-FR"/>
        </w:rPr>
      </w:pPr>
      <w:bookmarkStart w:id="77" w:name="_Toc48542692"/>
      <w:r>
        <w:rPr>
          <w:lang w:val="fr-FR"/>
        </w:rPr>
        <w:t>ARTICLE 1</w:t>
      </w:r>
      <w:r w:rsidR="008732C7">
        <w:rPr>
          <w:lang w:val="fr-FR"/>
        </w:rPr>
        <w:t>3</w:t>
      </w:r>
      <w:r>
        <w:rPr>
          <w:lang w:val="fr-FR"/>
        </w:rPr>
        <w:t xml:space="preserve"> : </w:t>
      </w:r>
      <w:r w:rsidR="00FC2655" w:rsidRPr="00FC2655">
        <w:rPr>
          <w:lang w:val="fr-FR"/>
        </w:rPr>
        <w:t>Mode de règlement des prestations</w:t>
      </w:r>
      <w:bookmarkEnd w:id="77"/>
    </w:p>
    <w:p w14:paraId="6239C077" w14:textId="77777777" w:rsidR="003E471D" w:rsidRPr="00993003" w:rsidRDefault="00FC2655" w:rsidP="003E471D">
      <w:pPr>
        <w:rPr>
          <w:rFonts w:cstheme="majorHAnsi"/>
          <w:bCs/>
          <w:lang w:val="fr-FR"/>
        </w:rPr>
      </w:pPr>
      <w:r w:rsidRPr="00FC2655">
        <w:rPr>
          <w:rFonts w:cstheme="majorHAnsi"/>
          <w:bCs/>
          <w:lang w:val="fr-FR"/>
        </w:rPr>
        <w:t>Les paiements seront effectués en quatre tranches :</w:t>
      </w:r>
    </w:p>
    <w:p w14:paraId="5C998E03" w14:textId="77777777" w:rsidR="003E471D" w:rsidRPr="00993003" w:rsidRDefault="00D960D9" w:rsidP="00D043A6">
      <w:pPr>
        <w:numPr>
          <w:ilvl w:val="0"/>
          <w:numId w:val="4"/>
        </w:numPr>
        <w:tabs>
          <w:tab w:val="left" w:pos="567"/>
          <w:tab w:val="left" w:pos="709"/>
        </w:tabs>
        <w:ind w:left="1423" w:hanging="357"/>
        <w:rPr>
          <w:rFonts w:cstheme="majorHAnsi"/>
          <w:lang w:val="fr-FR"/>
        </w:rPr>
      </w:pPr>
      <w:r>
        <w:rPr>
          <w:rFonts w:cstheme="majorHAnsi"/>
          <w:lang w:val="fr-FR"/>
        </w:rPr>
        <w:lastRenderedPageBreak/>
        <w:t>10</w:t>
      </w:r>
      <w:r w:rsidR="00FC2655" w:rsidRPr="00FC2655">
        <w:rPr>
          <w:rFonts w:cstheme="majorHAnsi"/>
          <w:lang w:val="fr-FR"/>
        </w:rPr>
        <w:t>% à la réception de la phase1;</w:t>
      </w:r>
    </w:p>
    <w:p w14:paraId="09EA01CE" w14:textId="77777777" w:rsidR="003E471D" w:rsidRPr="00993003" w:rsidRDefault="00D960D9" w:rsidP="00D043A6">
      <w:pPr>
        <w:numPr>
          <w:ilvl w:val="0"/>
          <w:numId w:val="4"/>
        </w:numPr>
        <w:tabs>
          <w:tab w:val="left" w:pos="567"/>
          <w:tab w:val="left" w:pos="709"/>
        </w:tabs>
        <w:ind w:left="1423" w:hanging="357"/>
        <w:rPr>
          <w:rFonts w:cstheme="majorHAnsi"/>
          <w:lang w:val="fr-FR"/>
        </w:rPr>
      </w:pPr>
      <w:r>
        <w:rPr>
          <w:rFonts w:cstheme="majorHAnsi"/>
          <w:lang w:val="fr-FR"/>
        </w:rPr>
        <w:t>40</w:t>
      </w:r>
      <w:r w:rsidR="00FC2655" w:rsidRPr="00FC2655">
        <w:rPr>
          <w:rFonts w:cstheme="majorHAnsi"/>
          <w:lang w:val="fr-FR"/>
        </w:rPr>
        <w:t>% à la réception de la phase2;</w:t>
      </w:r>
    </w:p>
    <w:p w14:paraId="7153E0D9" w14:textId="77777777" w:rsidR="003E471D"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40% à la réception de la phase3;</w:t>
      </w:r>
    </w:p>
    <w:p w14:paraId="39E5DAB2" w14:textId="77777777" w:rsidR="003E471D"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10 % à la réception définitive.</w:t>
      </w:r>
    </w:p>
    <w:p w14:paraId="4203ADDD" w14:textId="77777777" w:rsidR="003E471D" w:rsidRPr="00993003" w:rsidRDefault="00FC2655" w:rsidP="00276052">
      <w:pPr>
        <w:rPr>
          <w:rFonts w:cstheme="majorHAnsi"/>
          <w:bCs/>
          <w:lang w:val="fr-FR"/>
        </w:rPr>
      </w:pPr>
      <w:r w:rsidRPr="00FC2655">
        <w:rPr>
          <w:rFonts w:cstheme="majorHAnsi"/>
          <w:bCs/>
          <w:lang w:val="fr-FR"/>
        </w:rPr>
        <w:t xml:space="preserve">Chaque paiement sera effectué par virement bancaire au compte courant </w:t>
      </w:r>
      <w:r w:rsidRPr="00FC2655">
        <w:rPr>
          <w:rFonts w:cstheme="majorHAnsi"/>
          <w:lang w:val="fr-FR"/>
        </w:rPr>
        <w:t>mentionné dans l’Acte d’engagement (soumission)</w:t>
      </w:r>
      <w:r w:rsidRPr="00FC2655">
        <w:rPr>
          <w:rFonts w:cstheme="majorHAnsi"/>
          <w:bCs/>
          <w:lang w:val="fr-FR"/>
        </w:rPr>
        <w:t xml:space="preserve"> après la présentation du Prestataire des pièces suivantes :</w:t>
      </w:r>
    </w:p>
    <w:p w14:paraId="2231D0E7" w14:textId="77777777" w:rsidR="003E471D"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Une facture en quatre exemplaires originaux;</w:t>
      </w:r>
    </w:p>
    <w:p w14:paraId="6C27EAAF" w14:textId="77777777" w:rsidR="003E471D"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Une copie de l’ordre de service da la phase;</w:t>
      </w:r>
    </w:p>
    <w:p w14:paraId="52632153" w14:textId="77777777" w:rsidR="003E471D" w:rsidRPr="00993003" w:rsidRDefault="00FC2655" w:rsidP="00D043A6">
      <w:pPr>
        <w:numPr>
          <w:ilvl w:val="0"/>
          <w:numId w:val="4"/>
        </w:numPr>
        <w:tabs>
          <w:tab w:val="left" w:pos="567"/>
          <w:tab w:val="left" w:pos="709"/>
        </w:tabs>
        <w:ind w:left="1423" w:hanging="357"/>
        <w:rPr>
          <w:rFonts w:cstheme="majorHAnsi"/>
          <w:lang w:val="fr-FR"/>
        </w:rPr>
      </w:pPr>
      <w:r w:rsidRPr="00FC2655">
        <w:rPr>
          <w:rFonts w:cstheme="majorHAnsi"/>
          <w:lang w:val="fr-FR"/>
        </w:rPr>
        <w:t>Une copie du rapport de la réception de la phase concernée</w:t>
      </w:r>
    </w:p>
    <w:p w14:paraId="400260C4" w14:textId="317DBCE2" w:rsidR="008A0E42" w:rsidRDefault="00AC0676" w:rsidP="00574144">
      <w:pPr>
        <w:pStyle w:val="Titre2"/>
        <w:rPr>
          <w:lang w:val="fr-FR"/>
        </w:rPr>
      </w:pPr>
      <w:bookmarkStart w:id="78" w:name="_Toc48542693"/>
      <w:r>
        <w:rPr>
          <w:lang w:val="fr-FR"/>
        </w:rPr>
        <w:t>ARTICLE 1</w:t>
      </w:r>
      <w:r w:rsidR="008732C7">
        <w:rPr>
          <w:lang w:val="fr-FR"/>
        </w:rPr>
        <w:t>4</w:t>
      </w:r>
      <w:r>
        <w:rPr>
          <w:lang w:val="fr-FR"/>
        </w:rPr>
        <w:t xml:space="preserve"> : </w:t>
      </w:r>
      <w:r w:rsidR="00FC2655" w:rsidRPr="00FC2655">
        <w:rPr>
          <w:lang w:val="fr-FR"/>
        </w:rPr>
        <w:t>Pénalités</w:t>
      </w:r>
      <w:bookmarkEnd w:id="78"/>
    </w:p>
    <w:p w14:paraId="36472375" w14:textId="77777777" w:rsidR="00ED06AC" w:rsidRPr="00993003" w:rsidRDefault="00FC2655" w:rsidP="00ED06AC">
      <w:pPr>
        <w:rPr>
          <w:rFonts w:cstheme="majorHAnsi"/>
          <w:lang w:val="fr-FR"/>
        </w:rPr>
      </w:pPr>
      <w:r w:rsidRPr="00FC2655">
        <w:rPr>
          <w:rFonts w:cstheme="majorHAnsi"/>
          <w:lang w:val="fr-FR"/>
        </w:rPr>
        <w:t>Une pénalité sera appliquée, sans mise en demeure préalable, en cas de dépassement des délais de livraison.</w:t>
      </w:r>
    </w:p>
    <w:p w14:paraId="62281AB1" w14:textId="77777777" w:rsidR="00D12D7B" w:rsidRPr="00993003" w:rsidRDefault="00FC2655" w:rsidP="00ED06AC">
      <w:pPr>
        <w:rPr>
          <w:rFonts w:cstheme="majorHAnsi"/>
          <w:lang w:val="fr-FR"/>
        </w:rPr>
      </w:pPr>
      <w:r w:rsidRPr="00FC2655">
        <w:rPr>
          <w:rFonts w:cstheme="majorHAnsi"/>
          <w:lang w:val="fr-FR"/>
        </w:rPr>
        <w:t>Le titulaire du bon de commande subira une pénalité sur la base des dispositions suivantes :</w:t>
      </w:r>
    </w:p>
    <w:p w14:paraId="3794D450" w14:textId="77777777" w:rsidR="00D12D7B" w:rsidRPr="00993003" w:rsidRDefault="00FC2655" w:rsidP="003F0B83">
      <w:pPr>
        <w:pStyle w:val="Paragraphedeliste"/>
        <w:numPr>
          <w:ilvl w:val="0"/>
          <w:numId w:val="2"/>
        </w:numPr>
        <w:rPr>
          <w:rFonts w:cstheme="majorHAnsi"/>
          <w:lang w:val="fr-FR"/>
        </w:rPr>
      </w:pPr>
      <w:r w:rsidRPr="00FC2655">
        <w:rPr>
          <w:rFonts w:cstheme="majorHAnsi"/>
          <w:color w:val="FF0000"/>
          <w:highlight w:val="yellow"/>
          <w:lang w:val="fr-FR"/>
        </w:rPr>
        <w:t>1/1000</w:t>
      </w:r>
      <w:r w:rsidRPr="00FC2655">
        <w:rPr>
          <w:rFonts w:cstheme="majorHAnsi"/>
          <w:color w:val="FF0000"/>
          <w:highlight w:val="yellow"/>
          <w:vertAlign w:val="superscript"/>
          <w:lang w:val="fr-FR"/>
        </w:rPr>
        <w:t>ème</w:t>
      </w:r>
      <w:r w:rsidRPr="00FC2655">
        <w:rPr>
          <w:rFonts w:cstheme="majorHAnsi"/>
          <w:lang w:val="fr-FR"/>
        </w:rPr>
        <w:t xml:space="preserve"> du montant initial de la commande par jour calendaire de retard.</w:t>
      </w:r>
    </w:p>
    <w:p w14:paraId="63A1DCFF" w14:textId="77777777" w:rsidR="00D12D7B" w:rsidRPr="00993003" w:rsidRDefault="00FC2655" w:rsidP="00743FD2">
      <w:pPr>
        <w:pStyle w:val="Paragraphedeliste"/>
        <w:numPr>
          <w:ilvl w:val="0"/>
          <w:numId w:val="2"/>
        </w:numPr>
        <w:rPr>
          <w:rFonts w:cstheme="majorHAnsi"/>
          <w:lang w:val="fr-FR"/>
        </w:rPr>
      </w:pPr>
      <w:r w:rsidRPr="00FC2655">
        <w:rPr>
          <w:rFonts w:cstheme="majorHAnsi"/>
          <w:lang w:val="fr-FR"/>
        </w:rPr>
        <w:t>Le montant de cette pénalité sera plafonné à cinq pour cent (5%) du montant initial de commande.</w:t>
      </w:r>
    </w:p>
    <w:p w14:paraId="53A81DF8" w14:textId="553C5E22" w:rsidR="008A0E42" w:rsidRDefault="00AC0676" w:rsidP="00574144">
      <w:pPr>
        <w:pStyle w:val="Titre2"/>
        <w:rPr>
          <w:lang w:val="fr-FR"/>
        </w:rPr>
      </w:pPr>
      <w:bookmarkStart w:id="79" w:name="_Toc48542694"/>
      <w:bookmarkStart w:id="80" w:name="_Toc238952353"/>
      <w:bookmarkStart w:id="81" w:name="_Toc326912004"/>
      <w:r>
        <w:rPr>
          <w:lang w:val="fr-FR"/>
        </w:rPr>
        <w:t>ARTICLE 1</w:t>
      </w:r>
      <w:r w:rsidR="008732C7">
        <w:rPr>
          <w:lang w:val="fr-FR"/>
        </w:rPr>
        <w:t>5</w:t>
      </w:r>
      <w:r>
        <w:rPr>
          <w:lang w:val="fr-FR"/>
        </w:rPr>
        <w:t xml:space="preserve"> : </w:t>
      </w:r>
      <w:r w:rsidR="00FC2655" w:rsidRPr="00FC2655">
        <w:rPr>
          <w:lang w:val="fr-FR"/>
        </w:rPr>
        <w:t>Force Majeure</w:t>
      </w:r>
      <w:bookmarkEnd w:id="79"/>
    </w:p>
    <w:p w14:paraId="73928C2E" w14:textId="77777777" w:rsidR="00594B4A" w:rsidRPr="00993003" w:rsidRDefault="00FC2655" w:rsidP="00594B4A">
      <w:pPr>
        <w:rPr>
          <w:rFonts w:cstheme="majorHAnsi"/>
          <w:bCs/>
          <w:lang w:val="fr-FR"/>
        </w:rPr>
      </w:pPr>
      <w:r w:rsidRPr="00FC2655">
        <w:rPr>
          <w:rFonts w:cstheme="majorHAnsi"/>
          <w:bCs/>
          <w:lang w:val="fr-FR"/>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14:paraId="5818BFCA" w14:textId="77777777" w:rsidR="00594B4A" w:rsidRPr="00993003" w:rsidRDefault="00FC2655" w:rsidP="00594B4A">
      <w:pPr>
        <w:rPr>
          <w:rFonts w:cstheme="majorHAnsi"/>
          <w:bCs/>
          <w:lang w:val="fr-FR"/>
        </w:rPr>
      </w:pPr>
      <w:r w:rsidRPr="00FC2655">
        <w:rPr>
          <w:rFonts w:cstheme="majorHAnsi"/>
          <w:bCs/>
          <w:lang w:val="fr-FR"/>
        </w:rPr>
        <w:t xml:space="preserve">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w:t>
      </w:r>
      <w:r w:rsidRPr="00FC2655">
        <w:rPr>
          <w:rFonts w:cstheme="majorHAnsi"/>
          <w:bCs/>
          <w:color w:val="FF0000"/>
          <w:highlight w:val="yellow"/>
          <w:lang w:val="fr-FR"/>
        </w:rPr>
        <w:t>quatorze (14)</w:t>
      </w:r>
      <w:r w:rsidRPr="00FC2655">
        <w:rPr>
          <w:rFonts w:cstheme="majorHAnsi"/>
          <w:bCs/>
          <w:lang w:val="fr-FR"/>
        </w:rPr>
        <w:t xml:space="preserve"> jours</w:t>
      </w:r>
      <w:r w:rsidR="000F1903">
        <w:rPr>
          <w:rFonts w:cstheme="majorHAnsi"/>
          <w:bCs/>
          <w:lang w:val="fr-FR"/>
        </w:rPr>
        <w:t xml:space="preserve"> </w:t>
      </w:r>
      <w:r w:rsidRPr="00FC2655">
        <w:rPr>
          <w:rFonts w:cstheme="majorHAnsi"/>
          <w:bCs/>
          <w:lang w:val="fr-FR"/>
        </w:rPr>
        <w:t>qui suivent la date à laquelle la partie concernée a eu (ou supposée avoir eu) connaissance de l'incident ou des circonstances qui forment la force majeure.</w:t>
      </w:r>
    </w:p>
    <w:p w14:paraId="4882849F" w14:textId="1C04EC75" w:rsidR="008A0E42" w:rsidRDefault="00AC0676" w:rsidP="00574144">
      <w:pPr>
        <w:pStyle w:val="Titre2"/>
        <w:rPr>
          <w:lang w:val="fr-FR"/>
        </w:rPr>
      </w:pPr>
      <w:bookmarkStart w:id="82" w:name="_Toc48542695"/>
      <w:r>
        <w:rPr>
          <w:lang w:val="fr-FR"/>
        </w:rPr>
        <w:t>ARTICLE 1</w:t>
      </w:r>
      <w:r w:rsidR="008732C7">
        <w:rPr>
          <w:lang w:val="fr-FR"/>
        </w:rPr>
        <w:t>6</w:t>
      </w:r>
      <w:r>
        <w:rPr>
          <w:lang w:val="fr-FR"/>
        </w:rPr>
        <w:t xml:space="preserve"> : </w:t>
      </w:r>
      <w:r w:rsidR="00B33FFC">
        <w:rPr>
          <w:lang w:val="fr-FR"/>
        </w:rPr>
        <w:t>Assistance au maî</w:t>
      </w:r>
      <w:r w:rsidR="00FC2655" w:rsidRPr="00FC2655">
        <w:rPr>
          <w:lang w:val="fr-FR"/>
        </w:rPr>
        <w:t>tre d’ouvrage</w:t>
      </w:r>
      <w:bookmarkEnd w:id="82"/>
    </w:p>
    <w:bookmarkEnd w:id="80"/>
    <w:bookmarkEnd w:id="81"/>
    <w:p w14:paraId="5226923D" w14:textId="77777777" w:rsidR="0060376D" w:rsidRPr="00993003" w:rsidRDefault="00FC2655" w:rsidP="00B076B2">
      <w:pPr>
        <w:pStyle w:val="Corpsdetexte2"/>
        <w:spacing w:line="240" w:lineRule="auto"/>
        <w:rPr>
          <w:rFonts w:cstheme="majorHAnsi"/>
          <w:iCs/>
          <w:lang w:val="fr-FR"/>
        </w:rPr>
      </w:pPr>
      <w:r w:rsidRPr="00FC2655">
        <w:rPr>
          <w:rFonts w:cstheme="majorHAnsi"/>
          <w:iCs/>
          <w:lang w:val="fr-FR"/>
        </w:rPr>
        <w:t>Le Prestataire sera appelé à coordonner avec toute personne chargée par le Maître de l’ouvrage pour lui porter assistance technique.</w:t>
      </w:r>
    </w:p>
    <w:p w14:paraId="2CC51D21" w14:textId="092D8FB7" w:rsidR="008A0E42" w:rsidRDefault="00AC0676" w:rsidP="00574144">
      <w:pPr>
        <w:pStyle w:val="Titre2"/>
        <w:rPr>
          <w:lang w:val="fr-FR"/>
        </w:rPr>
      </w:pPr>
      <w:bookmarkStart w:id="83" w:name="_Toc48542696"/>
      <w:r>
        <w:rPr>
          <w:lang w:val="fr-FR"/>
        </w:rPr>
        <w:t>ARTICLE 1</w:t>
      </w:r>
      <w:r w:rsidR="008732C7">
        <w:rPr>
          <w:lang w:val="fr-FR"/>
        </w:rPr>
        <w:t>7</w:t>
      </w:r>
      <w:r>
        <w:rPr>
          <w:lang w:val="fr-FR"/>
        </w:rPr>
        <w:t xml:space="preserve"> : </w:t>
      </w:r>
      <w:r w:rsidR="00FC2655" w:rsidRPr="00FC2655">
        <w:rPr>
          <w:lang w:val="fr-FR"/>
        </w:rPr>
        <w:t>Défaillance et Résiliation</w:t>
      </w:r>
      <w:bookmarkEnd w:id="83"/>
    </w:p>
    <w:p w14:paraId="20FB5534" w14:textId="50A91EE0" w:rsidR="00743FD2" w:rsidRPr="00993003" w:rsidRDefault="00FC2655" w:rsidP="00ED06AC">
      <w:pPr>
        <w:rPr>
          <w:rFonts w:cstheme="majorHAnsi"/>
          <w:lang w:val="fr-FR"/>
        </w:rPr>
      </w:pPr>
      <w:r w:rsidRPr="00500F26">
        <w:rPr>
          <w:rFonts w:cstheme="majorHAnsi"/>
          <w:bCs/>
          <w:lang w:val="fr-FR"/>
        </w:rPr>
        <w:t>S</w:t>
      </w:r>
      <w:r w:rsidRPr="00FC2655">
        <w:rPr>
          <w:rFonts w:cstheme="majorHAnsi"/>
          <w:bCs/>
          <w:lang w:val="fr-FR"/>
        </w:rPr>
        <w:t xml:space="preserve">i une défaillance est dûment constatée dans l'exécution d'une mission et au cas où </w:t>
      </w:r>
      <w:r w:rsidRPr="00FC2655">
        <w:rPr>
          <w:rFonts w:cstheme="majorHAnsi"/>
          <w:lang w:val="fr-FR"/>
        </w:rPr>
        <w:t>le Prestataire</w:t>
      </w:r>
      <w:r w:rsidR="000F1903">
        <w:rPr>
          <w:rFonts w:cstheme="majorHAnsi"/>
          <w:lang w:val="fr-FR"/>
        </w:rPr>
        <w:t xml:space="preserve"> </w:t>
      </w:r>
      <w:r w:rsidRPr="00FC2655">
        <w:rPr>
          <w:rFonts w:cstheme="majorHAnsi"/>
          <w:bCs/>
          <w:lang w:val="fr-FR"/>
        </w:rPr>
        <w:t xml:space="preserve">ne remplit pas ses obligations, </w:t>
      </w:r>
      <w:r w:rsidRPr="00FC2655">
        <w:rPr>
          <w:rFonts w:cstheme="majorHAnsi"/>
          <w:lang w:val="fr-FR"/>
        </w:rPr>
        <w:t>le maître d’ouvrage</w:t>
      </w:r>
      <w:r w:rsidRPr="00FC2655">
        <w:rPr>
          <w:rFonts w:cstheme="majorHAnsi"/>
          <w:bCs/>
          <w:lang w:val="fr-FR"/>
        </w:rPr>
        <w:t xml:space="preserve"> la mettrait en demeure, par lettre recommandée, d’y satisfaire dans un délai de </w:t>
      </w:r>
      <w:r w:rsidRPr="00FC2655">
        <w:rPr>
          <w:rFonts w:cstheme="majorHAnsi"/>
          <w:bCs/>
          <w:color w:val="FF0000"/>
          <w:highlight w:val="yellow"/>
          <w:lang w:val="fr-FR"/>
        </w:rPr>
        <w:t>cinq</w:t>
      </w:r>
      <w:r w:rsidR="00192C60">
        <w:rPr>
          <w:rFonts w:cstheme="majorHAnsi"/>
          <w:bCs/>
          <w:color w:val="FF0000"/>
          <w:highlight w:val="yellow"/>
          <w:lang w:val="fr-FR"/>
        </w:rPr>
        <w:t xml:space="preserve"> </w:t>
      </w:r>
      <w:r w:rsidRPr="00FC2655">
        <w:rPr>
          <w:rFonts w:cstheme="majorHAnsi"/>
          <w:bCs/>
          <w:color w:val="FF0000"/>
          <w:highlight w:val="yellow"/>
          <w:lang w:val="fr-FR"/>
        </w:rPr>
        <w:t>(05)</w:t>
      </w:r>
      <w:r w:rsidR="000F1903">
        <w:rPr>
          <w:rFonts w:cstheme="majorHAnsi"/>
          <w:bCs/>
          <w:color w:val="FF0000"/>
          <w:lang w:val="fr-FR"/>
        </w:rPr>
        <w:t xml:space="preserve"> </w:t>
      </w:r>
      <w:r w:rsidRPr="00FC2655">
        <w:rPr>
          <w:rFonts w:cstheme="majorHAnsi"/>
          <w:bCs/>
          <w:lang w:val="fr-FR"/>
        </w:rPr>
        <w:t>jours.</w:t>
      </w:r>
      <w:r w:rsidR="000F1903">
        <w:rPr>
          <w:rFonts w:cstheme="majorHAnsi"/>
          <w:bCs/>
          <w:lang w:val="fr-FR"/>
        </w:rPr>
        <w:t xml:space="preserve"> </w:t>
      </w:r>
      <w:r w:rsidRPr="00FC2655">
        <w:rPr>
          <w:rFonts w:cstheme="majorHAnsi"/>
          <w:bCs/>
          <w:lang w:val="fr-FR"/>
        </w:rPr>
        <w:t>Passé</w:t>
      </w:r>
      <w:r w:rsidRPr="00FC2655">
        <w:rPr>
          <w:rFonts w:cstheme="majorHAnsi"/>
          <w:lang w:val="fr-FR"/>
        </w:rPr>
        <w:t xml:space="preserve"> ce délai, le maître d’ouvrage pourra résilier purement et simplement le marché ou faire exécuter les prestations objet de ce marché, suivant le procédé qu’il jugerait utile, aux frais du titulaire du marché.</w:t>
      </w:r>
    </w:p>
    <w:p w14:paraId="65007A0A" w14:textId="11544C33" w:rsidR="008A0E42" w:rsidRDefault="00AC0676" w:rsidP="00574144">
      <w:pPr>
        <w:pStyle w:val="Titre2"/>
        <w:rPr>
          <w:lang w:val="fr-FR"/>
        </w:rPr>
      </w:pPr>
      <w:bookmarkStart w:id="84" w:name="_Toc48542697"/>
      <w:r>
        <w:rPr>
          <w:lang w:val="fr-FR"/>
        </w:rPr>
        <w:t>ARTICLE 1</w:t>
      </w:r>
      <w:r w:rsidR="008732C7">
        <w:rPr>
          <w:lang w:val="fr-FR"/>
        </w:rPr>
        <w:t>8</w:t>
      </w:r>
      <w:r>
        <w:rPr>
          <w:lang w:val="fr-FR"/>
        </w:rPr>
        <w:t xml:space="preserve"> : </w:t>
      </w:r>
      <w:r w:rsidR="00FC2655" w:rsidRPr="00FC2655">
        <w:rPr>
          <w:lang w:val="fr-FR"/>
        </w:rPr>
        <w:t>Assurance</w:t>
      </w:r>
      <w:bookmarkEnd w:id="84"/>
    </w:p>
    <w:p w14:paraId="5E56BCC7" w14:textId="031265C0" w:rsidR="00DB0800" w:rsidRDefault="00FC2655" w:rsidP="00D60285">
      <w:pPr>
        <w:rPr>
          <w:rFonts w:cstheme="majorHAnsi"/>
          <w:lang w:val="fr-FR"/>
        </w:rPr>
      </w:pPr>
      <w:r w:rsidRPr="00FC2655">
        <w:rPr>
          <w:rFonts w:cstheme="majorHAnsi"/>
          <w:color w:val="984806" w:themeColor="accent6" w:themeShade="80"/>
          <w:lang w:val="fr-FR"/>
        </w:rPr>
        <w:t>Le Prestataire est invité à souscrire à une assurance dont il lui reviendra d’assumer les coûts sans que la responsabilité de la Commune et/ou du projet ne soit recherchée à cet effet.</w:t>
      </w:r>
      <w:r w:rsidR="00192C60">
        <w:rPr>
          <w:rFonts w:cstheme="majorHAnsi"/>
          <w:color w:val="984806" w:themeColor="accent6" w:themeShade="80"/>
          <w:lang w:val="fr-FR"/>
        </w:rPr>
        <w:t xml:space="preserve"> </w:t>
      </w:r>
      <w:r w:rsidRPr="00FC2655">
        <w:rPr>
          <w:rFonts w:cstheme="majorHAnsi"/>
          <w:color w:val="984806" w:themeColor="accent6" w:themeShade="80"/>
          <w:lang w:val="fr-FR"/>
        </w:rPr>
        <w:t>En tout état de cause, le Prestataire</w:t>
      </w:r>
      <w:r w:rsidR="000F1903">
        <w:rPr>
          <w:rFonts w:cstheme="majorHAnsi"/>
          <w:color w:val="984806" w:themeColor="accent6" w:themeShade="80"/>
          <w:lang w:val="fr-FR"/>
        </w:rPr>
        <w:t xml:space="preserve"> </w:t>
      </w:r>
      <w:r w:rsidRPr="00FC2655">
        <w:rPr>
          <w:rFonts w:cstheme="majorHAnsi"/>
          <w:color w:val="984806" w:themeColor="accent6" w:themeShade="80"/>
          <w:lang w:val="fr-FR"/>
        </w:rPr>
        <w:t>est seule responsable des dommages causés aux tiers par ses propres négligences ainsi que des omissions faites dans l’exécution des tâches décrites dans le présent contrat.</w:t>
      </w:r>
      <w:r w:rsidR="000F1903">
        <w:rPr>
          <w:rFonts w:cstheme="majorHAnsi"/>
          <w:color w:val="984806" w:themeColor="accent6" w:themeShade="80"/>
          <w:lang w:val="fr-FR"/>
        </w:rPr>
        <w:t xml:space="preserve"> </w:t>
      </w:r>
      <w:r w:rsidRPr="00FC2655">
        <w:rPr>
          <w:rFonts w:cstheme="majorHAnsi"/>
          <w:color w:val="984806" w:themeColor="accent6" w:themeShade="80"/>
          <w:lang w:val="fr-FR"/>
        </w:rPr>
        <w:t>Par conséquent la Commune et/ou le projet ne serait en aucun cas être tenus responsable</w:t>
      </w:r>
      <w:r w:rsidRPr="00FC2655">
        <w:rPr>
          <w:rFonts w:cstheme="majorHAnsi"/>
          <w:lang w:val="fr-FR"/>
        </w:rPr>
        <w:t>.</w:t>
      </w:r>
    </w:p>
    <w:p w14:paraId="409514C1" w14:textId="77777777" w:rsidR="006A77AF" w:rsidRPr="00993003" w:rsidRDefault="006A77AF" w:rsidP="00D60285">
      <w:pPr>
        <w:rPr>
          <w:rFonts w:cstheme="majorHAnsi"/>
          <w:lang w:val="fr-FR"/>
        </w:rPr>
      </w:pPr>
    </w:p>
    <w:p w14:paraId="324A109F" w14:textId="760C16CB" w:rsidR="008A0E42" w:rsidRDefault="00AC0676" w:rsidP="00574144">
      <w:pPr>
        <w:pStyle w:val="Titre2"/>
        <w:rPr>
          <w:lang w:val="fr-FR"/>
        </w:rPr>
      </w:pPr>
      <w:bookmarkStart w:id="85" w:name="_Toc48542698"/>
      <w:r>
        <w:rPr>
          <w:lang w:val="fr-FR"/>
        </w:rPr>
        <w:t>ARTICLE 1</w:t>
      </w:r>
      <w:r w:rsidR="008732C7">
        <w:rPr>
          <w:lang w:val="fr-FR"/>
        </w:rPr>
        <w:t>9</w:t>
      </w:r>
      <w:r>
        <w:rPr>
          <w:lang w:val="fr-FR"/>
        </w:rPr>
        <w:t xml:space="preserve"> : </w:t>
      </w:r>
      <w:r w:rsidR="00FC2655" w:rsidRPr="00FC2655">
        <w:rPr>
          <w:lang w:val="fr-FR"/>
        </w:rPr>
        <w:t>Règlement des litiges</w:t>
      </w:r>
      <w:bookmarkEnd w:id="85"/>
    </w:p>
    <w:p w14:paraId="5E6C7BCD" w14:textId="77777777" w:rsidR="00D12D7B" w:rsidRPr="00993003" w:rsidRDefault="00FC2655" w:rsidP="00D12D7B">
      <w:pPr>
        <w:rPr>
          <w:rFonts w:cstheme="majorHAnsi"/>
          <w:lang w:val="fr-FR"/>
        </w:rPr>
      </w:pPr>
      <w:r w:rsidRPr="00FC2655">
        <w:rPr>
          <w:rFonts w:cstheme="majorHAnsi"/>
          <w:bCs/>
          <w:lang w:val="fr-FR"/>
        </w:rPr>
        <w:t>T</w:t>
      </w:r>
      <w:r w:rsidRPr="00FC2655">
        <w:rPr>
          <w:rFonts w:cstheme="majorHAnsi"/>
          <w:lang w:val="fr-FR"/>
        </w:rPr>
        <w:t>oute contestation ou litige entre les deux parties qui ne pourraient être réglées à l’amiable, seront soumises devant les juridictions compétentes.</w:t>
      </w:r>
    </w:p>
    <w:p w14:paraId="02D651BA" w14:textId="5930D9BA" w:rsidR="008A0E42" w:rsidRDefault="00AC0676" w:rsidP="00574144">
      <w:pPr>
        <w:pStyle w:val="Titre2"/>
        <w:rPr>
          <w:lang w:val="fr-FR"/>
        </w:rPr>
      </w:pPr>
      <w:r>
        <w:rPr>
          <w:lang w:val="fr-FR"/>
        </w:rPr>
        <w:t xml:space="preserve">ARTICLE </w:t>
      </w:r>
      <w:r w:rsidR="008732C7">
        <w:rPr>
          <w:lang w:val="fr-FR"/>
        </w:rPr>
        <w:t>20</w:t>
      </w:r>
      <w:r>
        <w:rPr>
          <w:lang w:val="fr-FR"/>
        </w:rPr>
        <w:t>:</w:t>
      </w:r>
      <w:r w:rsidR="00FC2655" w:rsidRPr="00FC2655">
        <w:rPr>
          <w:lang w:val="fr-FR"/>
        </w:rPr>
        <w:t> </w:t>
      </w:r>
      <w:bookmarkStart w:id="86" w:name="_Toc48542699"/>
      <w:r w:rsidR="00FC2655" w:rsidRPr="00FC2655">
        <w:rPr>
          <w:lang w:val="fr-FR"/>
        </w:rPr>
        <w:t>Entrée en vigueur</w:t>
      </w:r>
      <w:bookmarkEnd w:id="86"/>
    </w:p>
    <w:p w14:paraId="7309EF69" w14:textId="77777777" w:rsidR="007A74A9" w:rsidRDefault="00FC2655" w:rsidP="007A74A9">
      <w:pPr>
        <w:rPr>
          <w:rFonts w:cstheme="majorHAnsi"/>
          <w:bCs/>
          <w:lang w:val="fr-FR"/>
        </w:rPr>
      </w:pPr>
      <w:r w:rsidRPr="00FC2655">
        <w:rPr>
          <w:rFonts w:cstheme="majorHAnsi"/>
          <w:bCs/>
          <w:lang w:val="fr-FR"/>
        </w:rPr>
        <w:t>Le présent contrat entre en vigueur dès la notification du bon de commande au Prestataire retenue, après l’approbation de la commission des marchés compétente.</w:t>
      </w:r>
    </w:p>
    <w:p w14:paraId="38EB469F" w14:textId="77777777" w:rsidR="004F6C4B" w:rsidRDefault="004F6C4B" w:rsidP="007A74A9">
      <w:pPr>
        <w:rPr>
          <w:rFonts w:cstheme="majorHAnsi"/>
          <w:bCs/>
          <w:lang w:val="fr-FR"/>
        </w:rPr>
      </w:pPr>
    </w:p>
    <w:p w14:paraId="5F327ABE" w14:textId="38579CFD" w:rsidR="008A0E42" w:rsidRDefault="00AC0676" w:rsidP="00574144">
      <w:pPr>
        <w:pStyle w:val="Titre2"/>
        <w:rPr>
          <w:lang w:val="fr-FR"/>
        </w:rPr>
      </w:pPr>
      <w:r>
        <w:rPr>
          <w:lang w:val="fr-FR"/>
        </w:rPr>
        <w:t xml:space="preserve">ARTICLE </w:t>
      </w:r>
      <w:r w:rsidR="008732C7">
        <w:rPr>
          <w:lang w:val="fr-FR"/>
        </w:rPr>
        <w:t>2</w:t>
      </w:r>
      <w:r>
        <w:rPr>
          <w:lang w:val="fr-FR"/>
        </w:rPr>
        <w:t>1 :</w:t>
      </w:r>
      <w:bookmarkStart w:id="87" w:name="_Toc48542700"/>
      <w:r w:rsidR="00FC2655" w:rsidRPr="00FC2655">
        <w:rPr>
          <w:lang w:val="fr-FR"/>
        </w:rPr>
        <w:t>Domiciliation de remboursement</w:t>
      </w:r>
      <w:bookmarkEnd w:id="87"/>
    </w:p>
    <w:p w14:paraId="2E9BB5A6" w14:textId="77777777" w:rsidR="00055016" w:rsidRDefault="00FC2655" w:rsidP="00EC6ACF">
      <w:pPr>
        <w:spacing w:after="240"/>
        <w:rPr>
          <w:rFonts w:cstheme="majorHAnsi"/>
          <w:color w:val="984806" w:themeColor="accent6" w:themeShade="80"/>
          <w:lang w:val="fr-FR"/>
        </w:rPr>
      </w:pPr>
      <w:r w:rsidRPr="00FC2655">
        <w:rPr>
          <w:rFonts w:cstheme="majorHAnsi"/>
          <w:color w:val="984806" w:themeColor="accent6" w:themeShade="80"/>
          <w:lang w:val="fr-FR"/>
        </w:rPr>
        <w:t>Tous remboursements, paiements de caution, de garantie ou autres ainsi que tous paiements d'assurances auxquels la Commune aurait droit seront effectués au crédit du compte spécial pour le fonds de disposition.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D08E8" w:rsidRPr="00993003" w14:paraId="55366CB8" w14:textId="77777777" w:rsidTr="005D08E8">
        <w:tc>
          <w:tcPr>
            <w:tcW w:w="4886" w:type="dxa"/>
          </w:tcPr>
          <w:p w14:paraId="269466FD" w14:textId="77777777" w:rsidR="005D08E8" w:rsidRPr="00E65AFF" w:rsidRDefault="00FC2655" w:rsidP="005D08E8">
            <w:pPr>
              <w:ind w:firstLine="0"/>
              <w:jc w:val="center"/>
              <w:rPr>
                <w:rFonts w:cstheme="majorHAnsi"/>
              </w:rPr>
            </w:pPr>
            <w:r w:rsidRPr="00FC2655">
              <w:rPr>
                <w:rFonts w:cstheme="majorHAnsi"/>
                <w:b/>
                <w:bCs/>
              </w:rPr>
              <w:t>Fait à</w:t>
            </w:r>
            <w:r w:rsidRPr="00FC2655">
              <w:rPr>
                <w:rFonts w:cstheme="majorHAnsi"/>
              </w:rPr>
              <w:t xml:space="preserve"> .................., </w:t>
            </w:r>
            <w:r w:rsidRPr="00FC2655">
              <w:rPr>
                <w:rFonts w:cstheme="majorHAnsi"/>
                <w:b/>
                <w:bCs/>
              </w:rPr>
              <w:t>le</w:t>
            </w:r>
            <w:r w:rsidRPr="00FC2655">
              <w:rPr>
                <w:rFonts w:cstheme="majorHAnsi"/>
              </w:rPr>
              <w:t>......................................</w:t>
            </w:r>
          </w:p>
          <w:p w14:paraId="263FCEE7" w14:textId="77777777" w:rsidR="005D08E8" w:rsidRPr="00E65AFF" w:rsidRDefault="00FC2655" w:rsidP="00ED06AC">
            <w:pPr>
              <w:tabs>
                <w:tab w:val="left" w:pos="465"/>
                <w:tab w:val="center" w:pos="2335"/>
              </w:tabs>
              <w:ind w:firstLine="0"/>
              <w:jc w:val="center"/>
              <w:rPr>
                <w:rFonts w:cstheme="majorHAnsi"/>
              </w:rPr>
            </w:pPr>
            <w:r w:rsidRPr="00FC2655">
              <w:rPr>
                <w:rFonts w:cstheme="majorHAnsi"/>
              </w:rPr>
              <w:t>(Signature et cachet du Maire)</w:t>
            </w:r>
          </w:p>
        </w:tc>
        <w:tc>
          <w:tcPr>
            <w:tcW w:w="4887" w:type="dxa"/>
          </w:tcPr>
          <w:p w14:paraId="78F14955" w14:textId="77777777" w:rsidR="005D08E8" w:rsidRPr="00E65AFF" w:rsidRDefault="00FC2655" w:rsidP="005D08E8">
            <w:pPr>
              <w:ind w:firstLine="0"/>
              <w:jc w:val="center"/>
              <w:rPr>
                <w:rFonts w:cstheme="majorHAnsi"/>
              </w:rPr>
            </w:pPr>
            <w:r w:rsidRPr="00FC2655">
              <w:rPr>
                <w:rFonts w:cstheme="majorHAnsi"/>
                <w:b/>
                <w:bCs/>
              </w:rPr>
              <w:t>Fait à</w:t>
            </w:r>
            <w:r w:rsidRPr="00FC2655">
              <w:rPr>
                <w:rFonts w:cstheme="majorHAnsi"/>
              </w:rPr>
              <w:t xml:space="preserve"> .................., </w:t>
            </w:r>
            <w:r w:rsidRPr="00FC2655">
              <w:rPr>
                <w:rFonts w:cstheme="majorHAnsi"/>
                <w:b/>
                <w:bCs/>
              </w:rPr>
              <w:t>le</w:t>
            </w:r>
            <w:r w:rsidRPr="00FC2655">
              <w:rPr>
                <w:rFonts w:cstheme="majorHAnsi"/>
              </w:rPr>
              <w:t>......................................</w:t>
            </w:r>
          </w:p>
          <w:p w14:paraId="5B9744C7" w14:textId="77777777" w:rsidR="005D08E8" w:rsidRPr="00E65AFF" w:rsidRDefault="00FC2655" w:rsidP="00ED06AC">
            <w:pPr>
              <w:tabs>
                <w:tab w:val="left" w:pos="465"/>
                <w:tab w:val="center" w:pos="2335"/>
              </w:tabs>
              <w:ind w:firstLine="0"/>
              <w:jc w:val="center"/>
              <w:rPr>
                <w:rFonts w:cstheme="majorHAnsi"/>
              </w:rPr>
            </w:pPr>
            <w:r w:rsidRPr="00FC2655">
              <w:rPr>
                <w:rFonts w:cstheme="majorHAnsi"/>
              </w:rPr>
              <w:t>(Signature et cachet du Prestataire)</w:t>
            </w:r>
          </w:p>
        </w:tc>
      </w:tr>
    </w:tbl>
    <w:p w14:paraId="23F5B44C" w14:textId="77777777" w:rsidR="005D08E8" w:rsidRPr="00993003" w:rsidRDefault="00FC2655">
      <w:pPr>
        <w:ind w:firstLine="0"/>
        <w:rPr>
          <w:rFonts w:cstheme="majorHAnsi"/>
          <w:lang w:val="fr-FR"/>
        </w:rPr>
      </w:pPr>
      <w:r w:rsidRPr="00FC2655">
        <w:rPr>
          <w:rFonts w:cstheme="majorHAnsi"/>
          <w:lang w:val="fr-FR"/>
        </w:rPr>
        <w:br w:type="page"/>
      </w:r>
    </w:p>
    <w:p w14:paraId="24129F34" w14:textId="77777777" w:rsidR="00FD0B45" w:rsidRPr="00993003" w:rsidRDefault="00FC2655" w:rsidP="00AE6665">
      <w:pPr>
        <w:pStyle w:val="Titre1"/>
        <w:numPr>
          <w:ilvl w:val="0"/>
          <w:numId w:val="3"/>
        </w:numPr>
        <w:rPr>
          <w:rFonts w:cstheme="majorHAnsi"/>
          <w:lang w:val="fr-FR"/>
        </w:rPr>
      </w:pPr>
      <w:bookmarkStart w:id="88" w:name="_Toc48542701"/>
      <w:r w:rsidRPr="00FC2655">
        <w:rPr>
          <w:rFonts w:cstheme="majorHAnsi"/>
          <w:lang w:val="fr-FR"/>
        </w:rPr>
        <w:lastRenderedPageBreak/>
        <w:t>TERMES DE REFERENCES</w:t>
      </w:r>
      <w:bookmarkEnd w:id="88"/>
    </w:p>
    <w:p w14:paraId="79724E53" w14:textId="6F6AC8A1" w:rsidR="008A0E42" w:rsidRPr="00F61EA0" w:rsidRDefault="00551154" w:rsidP="00574144">
      <w:pPr>
        <w:pStyle w:val="Titre2"/>
        <w:rPr>
          <w:lang w:val="fr-FR"/>
        </w:rPr>
      </w:pPr>
      <w:bookmarkStart w:id="89" w:name="_Toc48542702"/>
      <w:bookmarkStart w:id="90" w:name="_Toc365721421"/>
      <w:bookmarkStart w:id="91" w:name="_Toc365721846"/>
      <w:bookmarkStart w:id="92" w:name="_Toc365726659"/>
      <w:bookmarkStart w:id="93" w:name="_Toc365726699"/>
      <w:bookmarkStart w:id="94" w:name="_Toc365732366"/>
      <w:bookmarkStart w:id="95" w:name="_Toc365735862"/>
      <w:bookmarkStart w:id="96" w:name="_Toc365736279"/>
      <w:bookmarkStart w:id="97" w:name="_Toc365746698"/>
      <w:bookmarkStart w:id="98" w:name="_Toc365746943"/>
      <w:bookmarkStart w:id="99" w:name="_Toc365803542"/>
      <w:bookmarkStart w:id="100" w:name="_Toc365814390"/>
      <w:bookmarkStart w:id="101" w:name="_Toc366545330"/>
      <w:bookmarkStart w:id="102" w:name="_Toc366545544"/>
      <w:bookmarkStart w:id="103" w:name="_Toc366546074"/>
      <w:bookmarkStart w:id="104" w:name="_Toc366549372"/>
      <w:bookmarkStart w:id="105" w:name="_Toc366559244"/>
      <w:bookmarkStart w:id="106" w:name="_Toc370893805"/>
      <w:bookmarkStart w:id="107" w:name="_Toc346448488"/>
      <w:bookmarkStart w:id="108" w:name="_Toc346450846"/>
      <w:bookmarkStart w:id="109" w:name="_Toc346614862"/>
      <w:bookmarkStart w:id="110" w:name="_Toc347032238"/>
      <w:bookmarkStart w:id="111" w:name="_Toc360438571"/>
      <w:bookmarkStart w:id="112" w:name="_Toc360438911"/>
      <w:bookmarkStart w:id="113" w:name="_Toc360440177"/>
      <w:bookmarkStart w:id="114" w:name="_Toc360856158"/>
      <w:bookmarkStart w:id="115" w:name="_Toc368028925"/>
      <w:bookmarkStart w:id="116" w:name="_Toc346448461"/>
      <w:bookmarkStart w:id="117" w:name="_Toc346450819"/>
      <w:bookmarkStart w:id="118" w:name="_Toc346614835"/>
      <w:bookmarkStart w:id="119" w:name="_Toc347032210"/>
      <w:bookmarkStart w:id="120" w:name="_Toc360438542"/>
      <w:bookmarkStart w:id="121" w:name="_Toc360438892"/>
      <w:bookmarkStart w:id="122" w:name="_Toc360440157"/>
      <w:bookmarkStart w:id="123" w:name="_Toc360856138"/>
      <w:r>
        <w:rPr>
          <w:lang w:val="fr-FR"/>
        </w:rPr>
        <w:t xml:space="preserve">ARTICLE 1 : </w:t>
      </w:r>
      <w:r w:rsidR="00FC2655" w:rsidRPr="00F61EA0">
        <w:rPr>
          <w:lang w:val="fr-FR"/>
        </w:rPr>
        <w:t>Objet de la consultation</w:t>
      </w:r>
      <w:bookmarkEnd w:id="89"/>
    </w:p>
    <w:p w14:paraId="3133CE73" w14:textId="5654F5B4" w:rsidR="00994662" w:rsidRPr="00993003" w:rsidRDefault="00FC2655" w:rsidP="00554930">
      <w:pPr>
        <w:rPr>
          <w:rFonts w:cstheme="majorHAnsi"/>
          <w:lang w:val="fr-FR"/>
        </w:rPr>
      </w:pPr>
      <w:bookmarkStart w:id="124" w:name="_Toc41220718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FC2655">
        <w:rPr>
          <w:rFonts w:cstheme="majorHAnsi"/>
          <w:lang w:val="fr-FR"/>
        </w:rPr>
        <w:t xml:space="preserve">Dans le cadre de l’'amélioration de la relation entre l'administration et ses usagers, en l'occurrence, le citoyen, la tutelle et les partenaires (CPSCL, CFAD, FNVT, etc..) tout en assurant une meilleure transparence, accessibilité à l’information et la qualité de service, la commune </w:t>
      </w:r>
      <w:r w:rsidRPr="006A77AF">
        <w:rPr>
          <w:rFonts w:cstheme="majorHAnsi"/>
          <w:i/>
          <w:iCs/>
          <w:color w:val="FF0000"/>
          <w:highlight w:val="yellow"/>
          <w:lang w:val="fr-FR"/>
        </w:rPr>
        <w:t>(Insère le nom de la commune)</w:t>
      </w:r>
      <w:r w:rsidRPr="00FC2655">
        <w:rPr>
          <w:rFonts w:cstheme="majorHAnsi"/>
          <w:lang w:val="fr-FR"/>
        </w:rPr>
        <w:t xml:space="preserve"> se propose de mettre en place un portail offrant un ensemble de service et pouvant être étoffé au fur et à mesure.</w:t>
      </w:r>
    </w:p>
    <w:p w14:paraId="2B83D4D7" w14:textId="77777777" w:rsidR="00994662" w:rsidRPr="00993003" w:rsidRDefault="00FC2655" w:rsidP="00994662">
      <w:pPr>
        <w:rPr>
          <w:rFonts w:cstheme="majorHAnsi"/>
          <w:lang w:val="fr-FR"/>
        </w:rPr>
      </w:pPr>
      <w:r w:rsidRPr="00FC2655">
        <w:rPr>
          <w:rFonts w:cstheme="majorHAnsi"/>
          <w:lang w:val="fr-FR"/>
        </w:rPr>
        <w:t>Ce portail sera constitué de:</w:t>
      </w:r>
    </w:p>
    <w:p w14:paraId="7B890562" w14:textId="77777777" w:rsidR="00994662" w:rsidRPr="00993003" w:rsidRDefault="00FC2655" w:rsidP="00554930">
      <w:pPr>
        <w:pStyle w:val="Paragraphedeliste"/>
        <w:numPr>
          <w:ilvl w:val="0"/>
          <w:numId w:val="2"/>
        </w:numPr>
        <w:rPr>
          <w:rFonts w:cstheme="majorHAnsi"/>
          <w:lang w:val="fr-FR"/>
        </w:rPr>
      </w:pPr>
      <w:r w:rsidRPr="00FC2655">
        <w:rPr>
          <w:rFonts w:cstheme="majorHAnsi"/>
          <w:lang w:val="fr-FR"/>
        </w:rPr>
        <w:t xml:space="preserve">Un BackOffice permettant l’administration et la mise à jour du portail, </w:t>
      </w:r>
    </w:p>
    <w:p w14:paraId="52A0732B" w14:textId="77777777" w:rsidR="00994662" w:rsidRPr="00993003" w:rsidRDefault="00FC2655" w:rsidP="00554930">
      <w:pPr>
        <w:pStyle w:val="Paragraphedeliste"/>
        <w:numPr>
          <w:ilvl w:val="0"/>
          <w:numId w:val="2"/>
        </w:numPr>
        <w:rPr>
          <w:rFonts w:cstheme="majorHAnsi"/>
          <w:lang w:val="fr-FR"/>
        </w:rPr>
      </w:pPr>
      <w:r w:rsidRPr="00FC2655">
        <w:rPr>
          <w:rFonts w:cstheme="majorHAnsi"/>
          <w:lang w:val="fr-FR"/>
        </w:rPr>
        <w:t>Un FrontOffice accessible aux usagers et leur offrant des services communs et des services selon le profil de chacun.</w:t>
      </w:r>
    </w:p>
    <w:p w14:paraId="706F081E" w14:textId="2C5633D2" w:rsidR="00994662" w:rsidRPr="00993003" w:rsidRDefault="00FC2655" w:rsidP="000F2A15">
      <w:pPr>
        <w:pStyle w:val="Paragraphedeliste"/>
        <w:numPr>
          <w:ilvl w:val="0"/>
          <w:numId w:val="2"/>
        </w:numPr>
        <w:rPr>
          <w:rFonts w:cstheme="majorHAnsi"/>
          <w:lang w:val="fr-FR"/>
        </w:rPr>
      </w:pPr>
      <w:r w:rsidRPr="00FC2655">
        <w:rPr>
          <w:rFonts w:cstheme="majorHAnsi"/>
          <w:lang w:val="fr-FR"/>
        </w:rPr>
        <w:t xml:space="preserve">Un web service (peut être intégré au backoffice) pour l'échange des données avec </w:t>
      </w:r>
      <w:r w:rsidR="00146C16">
        <w:rPr>
          <w:rFonts w:cstheme="majorHAnsi"/>
          <w:lang w:val="fr-FR"/>
        </w:rPr>
        <w:t xml:space="preserve">la tutelle et </w:t>
      </w:r>
      <w:r w:rsidRPr="00FC2655">
        <w:rPr>
          <w:rFonts w:cstheme="majorHAnsi"/>
          <w:lang w:val="fr-FR"/>
        </w:rPr>
        <w:t xml:space="preserve">les partenaires de la commune (CPSCL, CFAD, FNVT, </w:t>
      </w:r>
      <w:r w:rsidR="00146C16">
        <w:rPr>
          <w:rFonts w:cstheme="majorHAnsi"/>
          <w:lang w:val="fr-FR"/>
        </w:rPr>
        <w:t xml:space="preserve">Ministère de l'Intérieur, </w:t>
      </w:r>
      <w:r w:rsidRPr="00FC2655">
        <w:rPr>
          <w:rFonts w:cstheme="majorHAnsi"/>
          <w:lang w:val="fr-FR"/>
        </w:rPr>
        <w:t>Ministère des Finances, etc..).</w:t>
      </w:r>
    </w:p>
    <w:p w14:paraId="6E975C62" w14:textId="77777777" w:rsidR="00994662" w:rsidRPr="00993003" w:rsidRDefault="00FC2655" w:rsidP="00554930">
      <w:pPr>
        <w:rPr>
          <w:rFonts w:cstheme="majorHAnsi"/>
          <w:lang w:val="fr-FR"/>
        </w:rPr>
      </w:pPr>
      <w:r w:rsidRPr="00FC2655">
        <w:rPr>
          <w:rFonts w:cstheme="majorHAnsi"/>
          <w:lang w:val="fr-FR"/>
        </w:rPr>
        <w:t xml:space="preserve">A cet égard, la commune sollicite des propositions en vue de la fourniture des services d'un bureau d’études ou d’un prestataire spécialisé dans le développement des portails et des sites web, pour la conception et la réalisation d'un portail </w:t>
      </w:r>
      <w:r w:rsidR="006A77AF" w:rsidRPr="006A77AF">
        <w:rPr>
          <w:rFonts w:cstheme="majorHAnsi"/>
          <w:highlight w:val="yellow"/>
          <w:lang w:val="fr-FR"/>
        </w:rPr>
        <w:t>bilingue /</w:t>
      </w:r>
      <w:r w:rsidRPr="006A77AF">
        <w:rPr>
          <w:rFonts w:cstheme="majorHAnsi"/>
          <w:color w:val="FF0000"/>
          <w:highlight w:val="yellow"/>
          <w:lang w:val="fr-FR"/>
        </w:rPr>
        <w:t>tri</w:t>
      </w:r>
      <w:r w:rsidRPr="006A77AF">
        <w:rPr>
          <w:rFonts w:cstheme="majorHAnsi"/>
          <w:highlight w:val="yellow"/>
          <w:lang w:val="fr-FR"/>
        </w:rPr>
        <w:t>lingue</w:t>
      </w:r>
      <w:r w:rsidRPr="00FC2655">
        <w:rPr>
          <w:rFonts w:cstheme="majorHAnsi"/>
          <w:lang w:val="fr-FR"/>
        </w:rPr>
        <w:t xml:space="preserve"> (arabe, français</w:t>
      </w:r>
      <w:r w:rsidR="000F1903">
        <w:rPr>
          <w:rFonts w:cstheme="majorHAnsi"/>
          <w:lang w:val="fr-FR"/>
        </w:rPr>
        <w:t xml:space="preserve"> </w:t>
      </w:r>
      <w:r w:rsidRPr="00FC2655">
        <w:rPr>
          <w:rFonts w:cstheme="majorHAnsi"/>
          <w:color w:val="FF0000"/>
          <w:highlight w:val="yellow"/>
          <w:lang w:val="fr-FR"/>
        </w:rPr>
        <w:t>et anglais</w:t>
      </w:r>
      <w:r w:rsidR="000F1903">
        <w:rPr>
          <w:rFonts w:cstheme="majorHAnsi"/>
          <w:color w:val="FF0000"/>
          <w:highlight w:val="yellow"/>
          <w:lang w:val="fr-FR"/>
        </w:rPr>
        <w:t xml:space="preserve"> </w:t>
      </w:r>
      <w:r w:rsidR="006A77AF" w:rsidRPr="006A77AF">
        <w:rPr>
          <w:rFonts w:cstheme="majorHAnsi"/>
          <w:color w:val="FF0000"/>
          <w:highlight w:val="yellow"/>
          <w:lang w:val="fr-FR"/>
        </w:rPr>
        <w:t>et/</w:t>
      </w:r>
      <w:r w:rsidR="006A77AF" w:rsidRPr="006A77AF">
        <w:rPr>
          <w:rFonts w:cstheme="majorHAnsi"/>
          <w:i/>
          <w:iCs/>
          <w:color w:val="FF0000"/>
          <w:highlight w:val="yellow"/>
          <w:lang w:val="fr-FR"/>
        </w:rPr>
        <w:t>ou spécifier les autres langues</w:t>
      </w:r>
      <w:r w:rsidRPr="00FC2655">
        <w:rPr>
          <w:rFonts w:cstheme="majorHAnsi"/>
          <w:lang w:val="fr-FR"/>
        </w:rPr>
        <w:t>), sécurisé et évolutif.</w:t>
      </w:r>
    </w:p>
    <w:p w14:paraId="3FC0149C" w14:textId="77777777" w:rsidR="00994662" w:rsidRPr="00993003" w:rsidRDefault="00FC2655" w:rsidP="00B33FFC">
      <w:pPr>
        <w:rPr>
          <w:rFonts w:cstheme="majorHAnsi"/>
          <w:lang w:val="fr-FR"/>
        </w:rPr>
      </w:pPr>
      <w:r w:rsidRPr="00FC2655">
        <w:rPr>
          <w:rFonts w:cstheme="majorHAnsi"/>
          <w:lang w:val="fr-FR"/>
        </w:rPr>
        <w:t>Pour pouvoir bénéficier des mises à jour</w:t>
      </w:r>
      <w:r w:rsidR="000F1903">
        <w:rPr>
          <w:rFonts w:cstheme="majorHAnsi"/>
          <w:lang w:val="fr-FR"/>
        </w:rPr>
        <w:t xml:space="preserve"> </w:t>
      </w:r>
      <w:r w:rsidRPr="00FC2655">
        <w:rPr>
          <w:rFonts w:cstheme="majorHAnsi"/>
          <w:lang w:val="fr-FR"/>
        </w:rPr>
        <w:t xml:space="preserve">en matière de fonctionnalités et surtout de sécurité, et de la multitude de modules/plugins de la communauté, le portail doit obligatoirement être à base d’un </w:t>
      </w:r>
      <w:r w:rsidRPr="00B33FFC">
        <w:rPr>
          <w:rFonts w:cstheme="majorHAnsi"/>
          <w:b/>
          <w:bCs/>
          <w:u w:val="single"/>
          <w:lang w:val="fr-FR"/>
        </w:rPr>
        <w:t>CMS Open-source</w:t>
      </w:r>
      <w:r w:rsidRPr="00FC2655">
        <w:rPr>
          <w:rFonts w:cstheme="majorHAnsi"/>
          <w:lang w:val="fr-FR"/>
        </w:rPr>
        <w:t>, le Prestataire devra y proposer un thème configurable et des contenus facilement gérable et permettant d’offrir une visualisation des données (statistiques, graphiques, etc.) et (selon le type de données) d’une cartographie interactive. Le web services permettra de communiquer les données dans un format ouvert tel que JSON, XML, CSV ou KML et SHP pour le cas des données cartographiques.</w:t>
      </w:r>
    </w:p>
    <w:p w14:paraId="46E38BFF" w14:textId="02BFCC6B" w:rsidR="008A0E42" w:rsidRDefault="00551154" w:rsidP="00574144">
      <w:pPr>
        <w:pStyle w:val="Titre2"/>
        <w:rPr>
          <w:lang w:val="fr-FR"/>
        </w:rPr>
      </w:pPr>
      <w:bookmarkStart w:id="125" w:name="_Toc48542703"/>
      <w:r>
        <w:rPr>
          <w:lang w:val="fr-FR"/>
        </w:rPr>
        <w:t xml:space="preserve">ARTICLE 2 : </w:t>
      </w:r>
      <w:r w:rsidR="00FC2655" w:rsidRPr="00FC2655">
        <w:rPr>
          <w:lang w:val="fr-FR"/>
        </w:rPr>
        <w:t>Objectif de la prestation</w:t>
      </w:r>
      <w:bookmarkEnd w:id="125"/>
    </w:p>
    <w:p w14:paraId="227EA1FC" w14:textId="77777777" w:rsidR="00293316" w:rsidRPr="00993003" w:rsidRDefault="00FC2655" w:rsidP="00293316">
      <w:pPr>
        <w:pStyle w:val="Paragraphedeliste"/>
        <w:numPr>
          <w:ilvl w:val="0"/>
          <w:numId w:val="2"/>
        </w:numPr>
        <w:rPr>
          <w:rFonts w:cstheme="majorHAnsi"/>
          <w:lang w:val="fr-FR"/>
        </w:rPr>
      </w:pPr>
      <w:r w:rsidRPr="00FC2655">
        <w:rPr>
          <w:rFonts w:cstheme="majorHAnsi"/>
          <w:lang w:val="fr-FR"/>
        </w:rPr>
        <w:t>Appliquer la stratégie nationale sur la e-gouvernance établie par la présidence du gouvernement (e-administration);</w:t>
      </w:r>
    </w:p>
    <w:p w14:paraId="6F190D0C" w14:textId="77777777" w:rsidR="00293316" w:rsidRPr="00993003" w:rsidRDefault="00FC2655" w:rsidP="007C37D0">
      <w:pPr>
        <w:pStyle w:val="Paragraphedeliste"/>
        <w:numPr>
          <w:ilvl w:val="0"/>
          <w:numId w:val="2"/>
        </w:numPr>
        <w:rPr>
          <w:rFonts w:cstheme="majorHAnsi"/>
          <w:lang w:val="fr-FR"/>
        </w:rPr>
      </w:pPr>
      <w:r w:rsidRPr="00FC2655">
        <w:rPr>
          <w:rFonts w:cstheme="majorHAnsi"/>
          <w:lang w:val="fr-FR"/>
        </w:rPr>
        <w:t>Offrir aux citoyens et les partenaires un point d’accès unique et reconnu à l’information;</w:t>
      </w:r>
    </w:p>
    <w:p w14:paraId="2F1670A8" w14:textId="77777777" w:rsidR="00293316" w:rsidRPr="00993003" w:rsidRDefault="00FC2655" w:rsidP="007C37D0">
      <w:pPr>
        <w:pStyle w:val="Paragraphedeliste"/>
        <w:numPr>
          <w:ilvl w:val="0"/>
          <w:numId w:val="2"/>
        </w:numPr>
        <w:rPr>
          <w:rFonts w:cstheme="majorHAnsi"/>
          <w:lang w:val="fr-FR"/>
        </w:rPr>
      </w:pPr>
      <w:r w:rsidRPr="00FC2655">
        <w:rPr>
          <w:rFonts w:cstheme="majorHAnsi"/>
          <w:lang w:val="fr-FR"/>
        </w:rPr>
        <w:t>Créer un espace d’échange et de partage avec les citoyens et les partenaires;</w:t>
      </w:r>
    </w:p>
    <w:p w14:paraId="0AECBB12" w14:textId="77777777" w:rsidR="00293316" w:rsidRPr="00993003" w:rsidRDefault="00FC2655" w:rsidP="007C37D0">
      <w:pPr>
        <w:pStyle w:val="Paragraphedeliste"/>
        <w:numPr>
          <w:ilvl w:val="0"/>
          <w:numId w:val="2"/>
        </w:numPr>
        <w:rPr>
          <w:rFonts w:cstheme="majorHAnsi"/>
          <w:lang w:val="fr-FR"/>
        </w:rPr>
      </w:pPr>
      <w:r w:rsidRPr="00FC2655">
        <w:rPr>
          <w:rFonts w:cstheme="majorHAnsi"/>
          <w:lang w:val="fr-FR"/>
        </w:rPr>
        <w:t>Mettre en ligne des dossiers thématiques</w:t>
      </w:r>
      <w:r w:rsidRPr="00FC2655">
        <w:rPr>
          <w:rFonts w:cstheme="majorHAnsi"/>
          <w:szCs w:val="24"/>
          <w:lang w:val="fr-FR"/>
        </w:rPr>
        <w:t>;</w:t>
      </w:r>
    </w:p>
    <w:p w14:paraId="36D15371" w14:textId="77777777" w:rsidR="00293316" w:rsidRPr="00993003" w:rsidRDefault="00FC2655" w:rsidP="007C37D0">
      <w:pPr>
        <w:pStyle w:val="Paragraphedeliste"/>
        <w:numPr>
          <w:ilvl w:val="0"/>
          <w:numId w:val="2"/>
        </w:numPr>
        <w:rPr>
          <w:rFonts w:cstheme="majorHAnsi"/>
          <w:lang w:val="fr-FR"/>
        </w:rPr>
      </w:pPr>
      <w:r w:rsidRPr="00FC2655">
        <w:rPr>
          <w:rFonts w:cstheme="majorHAnsi"/>
          <w:szCs w:val="24"/>
          <w:lang w:val="fr-FR"/>
        </w:rPr>
        <w:t>Mettre en ligne des informations sur les différentes activités de la commune notamment:</w:t>
      </w:r>
    </w:p>
    <w:p w14:paraId="177AEED8" w14:textId="77777777" w:rsidR="00293316" w:rsidRPr="00993003" w:rsidRDefault="00FC2655" w:rsidP="007C37D0">
      <w:pPr>
        <w:pStyle w:val="Paragraphedeliste"/>
        <w:numPr>
          <w:ilvl w:val="1"/>
          <w:numId w:val="2"/>
        </w:numPr>
        <w:rPr>
          <w:rFonts w:cstheme="majorHAnsi"/>
          <w:lang w:val="fr-FR"/>
        </w:rPr>
      </w:pPr>
      <w:r w:rsidRPr="00FC2655">
        <w:rPr>
          <w:rFonts w:cstheme="majorHAnsi"/>
          <w:szCs w:val="24"/>
          <w:lang w:val="fr-FR"/>
        </w:rPr>
        <w:t>Structure des services (organigramme);</w:t>
      </w:r>
    </w:p>
    <w:p w14:paraId="6229914F" w14:textId="77777777" w:rsidR="00293316" w:rsidRPr="00993003" w:rsidRDefault="00FC2655" w:rsidP="007C37D0">
      <w:pPr>
        <w:pStyle w:val="Paragraphedeliste"/>
        <w:numPr>
          <w:ilvl w:val="1"/>
          <w:numId w:val="2"/>
        </w:numPr>
        <w:rPr>
          <w:rFonts w:cstheme="majorHAnsi"/>
          <w:lang w:val="fr-FR"/>
        </w:rPr>
      </w:pPr>
      <w:r w:rsidRPr="00FC2655">
        <w:rPr>
          <w:rFonts w:cstheme="majorHAnsi"/>
          <w:szCs w:val="24"/>
          <w:lang w:val="fr-FR"/>
        </w:rPr>
        <w:t>Compétences allouées à la commune;</w:t>
      </w:r>
    </w:p>
    <w:p w14:paraId="6FB8706B" w14:textId="77777777" w:rsidR="00293316" w:rsidRPr="00993003" w:rsidRDefault="00FC2655" w:rsidP="007C37D0">
      <w:pPr>
        <w:pStyle w:val="Paragraphedeliste"/>
        <w:numPr>
          <w:ilvl w:val="1"/>
          <w:numId w:val="2"/>
        </w:numPr>
        <w:rPr>
          <w:rFonts w:cstheme="majorHAnsi"/>
          <w:lang w:val="fr-FR"/>
        </w:rPr>
      </w:pPr>
      <w:r w:rsidRPr="00FC2655">
        <w:rPr>
          <w:rFonts w:cstheme="majorHAnsi"/>
          <w:szCs w:val="24"/>
          <w:lang w:val="fr-FR"/>
        </w:rPr>
        <w:t xml:space="preserve">Réglementations régissant les collectivités locales </w:t>
      </w:r>
    </w:p>
    <w:p w14:paraId="11BDA838" w14:textId="1462E71D" w:rsidR="00293316" w:rsidRPr="00993003" w:rsidRDefault="00FC2655" w:rsidP="005C37F8">
      <w:pPr>
        <w:pStyle w:val="Paragraphedeliste"/>
        <w:numPr>
          <w:ilvl w:val="1"/>
          <w:numId w:val="2"/>
        </w:numPr>
        <w:rPr>
          <w:rFonts w:cstheme="majorHAnsi"/>
          <w:lang w:val="fr-FR"/>
        </w:rPr>
      </w:pPr>
      <w:r w:rsidRPr="00FC2655">
        <w:rPr>
          <w:rFonts w:cstheme="majorHAnsi"/>
          <w:szCs w:val="24"/>
          <w:lang w:val="fr-FR"/>
        </w:rPr>
        <w:t>Statistiques : ressources humaines, finances locales, environnements, aménagements du territoire et autres.</w:t>
      </w:r>
    </w:p>
    <w:p w14:paraId="33EB1CD3" w14:textId="77777777" w:rsidR="00293316" w:rsidRPr="00993003" w:rsidRDefault="00FC2655" w:rsidP="00293316">
      <w:pPr>
        <w:pStyle w:val="Paragraphedeliste"/>
        <w:numPr>
          <w:ilvl w:val="0"/>
          <w:numId w:val="2"/>
        </w:numPr>
        <w:rPr>
          <w:rFonts w:cstheme="majorHAnsi"/>
          <w:lang w:val="fr-FR"/>
        </w:rPr>
      </w:pPr>
      <w:r w:rsidRPr="00FC2655">
        <w:rPr>
          <w:rFonts w:cstheme="majorHAnsi"/>
          <w:szCs w:val="24"/>
          <w:lang w:val="fr-FR"/>
        </w:rPr>
        <w:t>Rendre publique les budgets communaux, le PIC, le PAI, et les marchés publics pour faciliter l’accès et le suivi de l’état d’avancement des projets locaux;</w:t>
      </w:r>
    </w:p>
    <w:p w14:paraId="5DBD9222" w14:textId="77777777" w:rsidR="005C37F8" w:rsidRPr="00993003" w:rsidRDefault="00FC2655" w:rsidP="00293316">
      <w:pPr>
        <w:pStyle w:val="Paragraphedeliste"/>
        <w:numPr>
          <w:ilvl w:val="0"/>
          <w:numId w:val="2"/>
        </w:numPr>
        <w:rPr>
          <w:rFonts w:cstheme="majorHAnsi"/>
          <w:lang w:val="fr-FR"/>
        </w:rPr>
      </w:pPr>
      <w:r w:rsidRPr="00FC2655">
        <w:rPr>
          <w:rFonts w:cstheme="majorHAnsi"/>
          <w:szCs w:val="24"/>
          <w:lang w:val="fr-FR"/>
        </w:rPr>
        <w:t>Rendre publique l'ensemble des documents exigés par la réglementation en vigueur et en particulier par</w:t>
      </w:r>
      <w:r w:rsidR="00BA1817">
        <w:rPr>
          <w:rFonts w:cstheme="majorHAnsi"/>
          <w:szCs w:val="24"/>
          <w:lang w:val="fr-FR"/>
        </w:rPr>
        <w:t xml:space="preserve"> le</w:t>
      </w:r>
      <w:r w:rsidRPr="00FC2655">
        <w:rPr>
          <w:rFonts w:cstheme="majorHAnsi"/>
          <w:szCs w:val="24"/>
          <w:lang w:val="fr-FR"/>
        </w:rPr>
        <w:t xml:space="preserve"> système de l'évaluation des performances mis en place dans le cadre du PDUGL;</w:t>
      </w:r>
    </w:p>
    <w:p w14:paraId="4C9C0721" w14:textId="77777777" w:rsidR="00293316" w:rsidRPr="00993003" w:rsidRDefault="00FC2655" w:rsidP="005C37F8">
      <w:pPr>
        <w:pStyle w:val="Paragraphedeliste"/>
        <w:numPr>
          <w:ilvl w:val="0"/>
          <w:numId w:val="2"/>
        </w:numPr>
        <w:rPr>
          <w:rFonts w:cstheme="majorHAnsi"/>
          <w:lang w:val="fr-FR"/>
        </w:rPr>
      </w:pPr>
      <w:r w:rsidRPr="00FC2655">
        <w:rPr>
          <w:rFonts w:cstheme="majorHAnsi"/>
          <w:szCs w:val="24"/>
          <w:lang w:val="fr-FR"/>
        </w:rPr>
        <w:t xml:space="preserve">Mettre à jour toute </w:t>
      </w:r>
      <w:r w:rsidR="00B33FFC">
        <w:rPr>
          <w:rFonts w:cstheme="majorHAnsi"/>
          <w:szCs w:val="24"/>
          <w:lang w:val="fr-FR"/>
        </w:rPr>
        <w:t>l’</w:t>
      </w:r>
      <w:r w:rsidRPr="00FC2655">
        <w:rPr>
          <w:rFonts w:cstheme="majorHAnsi"/>
          <w:szCs w:val="24"/>
          <w:lang w:val="fr-FR"/>
        </w:rPr>
        <w:t>actualité concernant la commune, afin de la communiquer au moment opportun.</w:t>
      </w:r>
    </w:p>
    <w:p w14:paraId="4EC665FE" w14:textId="77777777" w:rsidR="00462CA5" w:rsidRDefault="00BA1817" w:rsidP="00917F0B">
      <w:pPr>
        <w:pStyle w:val="Paragraphedeliste"/>
        <w:numPr>
          <w:ilvl w:val="0"/>
          <w:numId w:val="2"/>
        </w:numPr>
        <w:rPr>
          <w:rFonts w:cstheme="majorHAnsi"/>
          <w:szCs w:val="24"/>
          <w:lang w:val="fr-FR"/>
        </w:rPr>
      </w:pPr>
      <w:r w:rsidRPr="00462CA5">
        <w:rPr>
          <w:rFonts w:cstheme="majorHAnsi"/>
          <w:szCs w:val="24"/>
          <w:lang w:val="fr-FR"/>
        </w:rPr>
        <w:t>Mettre en ligne l</w:t>
      </w:r>
      <w:r w:rsidR="00FC2655" w:rsidRPr="00462CA5">
        <w:rPr>
          <w:rFonts w:cstheme="majorHAnsi"/>
          <w:szCs w:val="24"/>
          <w:lang w:val="fr-FR"/>
        </w:rPr>
        <w:t>es dates des concours prévus par la commune;</w:t>
      </w:r>
    </w:p>
    <w:p w14:paraId="41A8B32B" w14:textId="7EADFF31" w:rsidR="00462CA5" w:rsidRPr="00500F26" w:rsidRDefault="00462CA5" w:rsidP="00462CA5">
      <w:pPr>
        <w:pStyle w:val="Paragraphedeliste"/>
        <w:numPr>
          <w:ilvl w:val="0"/>
          <w:numId w:val="2"/>
        </w:numPr>
        <w:rPr>
          <w:rFonts w:cstheme="majorHAnsi"/>
          <w:szCs w:val="24"/>
          <w:lang w:val="fr-FR"/>
        </w:rPr>
      </w:pPr>
      <w:r w:rsidRPr="00500F26">
        <w:rPr>
          <w:rFonts w:cstheme="majorHAnsi"/>
          <w:szCs w:val="24"/>
          <w:lang w:val="fr-FR"/>
        </w:rPr>
        <w:lastRenderedPageBreak/>
        <w:t>Mettre en ligne la liste des documents à télécharger et qui concerne les prestations offertes par les communes</w:t>
      </w:r>
      <w:r w:rsidRPr="00462CA5">
        <w:rPr>
          <w:rFonts w:cstheme="majorHAnsi"/>
          <w:szCs w:val="24"/>
          <w:lang w:val="fr-FR"/>
        </w:rPr>
        <w:t xml:space="preserve"> </w:t>
      </w:r>
      <w:r>
        <w:rPr>
          <w:rFonts w:cstheme="majorHAnsi"/>
          <w:szCs w:val="24"/>
          <w:lang w:val="fr-FR"/>
        </w:rPr>
        <w:t>a</w:t>
      </w:r>
      <w:r w:rsidRPr="00500F26">
        <w:rPr>
          <w:rFonts w:cstheme="majorHAnsi"/>
          <w:szCs w:val="24"/>
          <w:lang w:val="fr-FR"/>
        </w:rPr>
        <w:t>vec mention des conditions d'obtention de la prestation, les délais, les références réglementaires et toutes informations nécessaires pour l'obtention des prestations.</w:t>
      </w:r>
    </w:p>
    <w:p w14:paraId="27352063" w14:textId="77777777" w:rsidR="00293316" w:rsidRPr="00993003" w:rsidRDefault="00BA1817" w:rsidP="005C37F8">
      <w:pPr>
        <w:pStyle w:val="Paragraphedeliste"/>
        <w:numPr>
          <w:ilvl w:val="0"/>
          <w:numId w:val="2"/>
        </w:numPr>
        <w:rPr>
          <w:rFonts w:cstheme="majorHAnsi"/>
          <w:lang w:val="fr-FR"/>
        </w:rPr>
      </w:pPr>
      <w:r>
        <w:rPr>
          <w:rFonts w:cstheme="majorHAnsi"/>
          <w:szCs w:val="24"/>
          <w:lang w:val="fr-FR"/>
        </w:rPr>
        <w:t xml:space="preserve">Créer </w:t>
      </w:r>
      <w:r w:rsidR="00FC2655" w:rsidRPr="00FC2655">
        <w:rPr>
          <w:rFonts w:cstheme="majorHAnsi"/>
          <w:szCs w:val="24"/>
          <w:lang w:val="fr-FR"/>
        </w:rPr>
        <w:t>une newsletter trimestrielle, qui récapitule et communique par thème les actions et les réalisations qui ont été établis par la commune;</w:t>
      </w:r>
    </w:p>
    <w:p w14:paraId="3C282E29" w14:textId="77777777" w:rsidR="005C37F8" w:rsidRPr="00993003" w:rsidRDefault="00FC2655" w:rsidP="005C37F8">
      <w:pPr>
        <w:pStyle w:val="Paragraphedeliste"/>
        <w:numPr>
          <w:ilvl w:val="0"/>
          <w:numId w:val="2"/>
        </w:numPr>
        <w:rPr>
          <w:rFonts w:cstheme="majorHAnsi"/>
          <w:lang w:val="fr-FR"/>
        </w:rPr>
      </w:pPr>
      <w:r w:rsidRPr="00FC2655">
        <w:rPr>
          <w:rFonts w:cstheme="majorHAnsi"/>
          <w:szCs w:val="24"/>
          <w:lang w:val="fr-FR"/>
        </w:rPr>
        <w:t>Publier les avis de consultation, appel d'offres et concours ainsi que leurs résultats;</w:t>
      </w:r>
    </w:p>
    <w:p w14:paraId="6C7FBD93" w14:textId="77777777" w:rsidR="00293316" w:rsidRPr="00993003" w:rsidRDefault="00FC2655" w:rsidP="005C37F8">
      <w:pPr>
        <w:pStyle w:val="Paragraphedeliste"/>
        <w:numPr>
          <w:ilvl w:val="0"/>
          <w:numId w:val="2"/>
        </w:numPr>
        <w:rPr>
          <w:rFonts w:cstheme="majorHAnsi"/>
          <w:lang w:val="fr-FR"/>
        </w:rPr>
      </w:pPr>
      <w:r w:rsidRPr="00FC2655">
        <w:rPr>
          <w:rFonts w:cstheme="majorHAnsi"/>
          <w:szCs w:val="24"/>
          <w:lang w:val="fr-FR"/>
        </w:rPr>
        <w:t xml:space="preserve">Etablir des liens vers des sites utiles, et pertinents en tant que sources complémentaires d’informations notamment : le CFAD, </w:t>
      </w:r>
      <w:r w:rsidR="00BA1817">
        <w:rPr>
          <w:rFonts w:cstheme="majorHAnsi"/>
          <w:szCs w:val="24"/>
          <w:lang w:val="fr-FR"/>
        </w:rPr>
        <w:t xml:space="preserve">la </w:t>
      </w:r>
      <w:r w:rsidRPr="00FC2655">
        <w:rPr>
          <w:rFonts w:cstheme="majorHAnsi"/>
          <w:szCs w:val="24"/>
          <w:lang w:val="fr-FR"/>
        </w:rPr>
        <w:t>CPSCL, le ministère chargé des affaires locales, le ministère des finances, etc.</w:t>
      </w:r>
    </w:p>
    <w:p w14:paraId="7B9892B4" w14:textId="5A283B2E" w:rsidR="008A0E42" w:rsidRDefault="00551154" w:rsidP="00574144">
      <w:pPr>
        <w:pStyle w:val="Titre2"/>
        <w:rPr>
          <w:lang w:val="fr-FR"/>
        </w:rPr>
      </w:pPr>
      <w:bookmarkStart w:id="126" w:name="_Toc48542704"/>
      <w:r>
        <w:rPr>
          <w:lang w:val="fr-FR"/>
        </w:rPr>
        <w:t xml:space="preserve">ARTICLE 3 : </w:t>
      </w:r>
      <w:r w:rsidR="00FC2655" w:rsidRPr="00FC2655">
        <w:rPr>
          <w:lang w:val="fr-FR"/>
        </w:rPr>
        <w:t>modules demandés</w:t>
      </w:r>
      <w:bookmarkEnd w:id="126"/>
    </w:p>
    <w:p w14:paraId="27410F95" w14:textId="77777777" w:rsidR="00FA664E" w:rsidRPr="00993003" w:rsidRDefault="00FC2655" w:rsidP="00FA664E">
      <w:pPr>
        <w:rPr>
          <w:rFonts w:cstheme="majorHAnsi"/>
          <w:lang w:val="fr-FR"/>
        </w:rPr>
      </w:pPr>
      <w:r w:rsidRPr="00FC2655">
        <w:rPr>
          <w:rFonts w:cstheme="majorHAnsi"/>
          <w:szCs w:val="24"/>
          <w:lang w:val="fr-FR"/>
        </w:rPr>
        <w:t>La solution proposée est un CMS puissant et sécurisé qui permettra une gestion facile du contenu et des modules, la plateforme permettra la séparation entre le back office, le front office et les BD.</w:t>
      </w:r>
    </w:p>
    <w:p w14:paraId="05FF9B47" w14:textId="77777777" w:rsidR="00FA664E" w:rsidRPr="00993003" w:rsidRDefault="003B554B" w:rsidP="00D043A6">
      <w:pPr>
        <w:pStyle w:val="Titre3TdR"/>
        <w:numPr>
          <w:ilvl w:val="0"/>
          <w:numId w:val="26"/>
        </w:numPr>
        <w:rPr>
          <w:lang w:val="fr-FR"/>
        </w:rPr>
      </w:pPr>
      <w:bookmarkStart w:id="127" w:name="_Toc45704275"/>
      <w:bookmarkStart w:id="128" w:name="_Toc48023153"/>
      <w:bookmarkStart w:id="129" w:name="_Toc48542705"/>
      <w:r>
        <w:rPr>
          <w:lang w:val="fr-FR"/>
        </w:rPr>
        <w:t>Constitution du portail</w:t>
      </w:r>
      <w:r w:rsidR="00FC2655" w:rsidRPr="00FC2655">
        <w:rPr>
          <w:lang w:val="fr-FR"/>
        </w:rPr>
        <w:t>:</w:t>
      </w:r>
      <w:bookmarkEnd w:id="127"/>
      <w:bookmarkEnd w:id="128"/>
      <w:bookmarkEnd w:id="129"/>
    </w:p>
    <w:p w14:paraId="39F4A598" w14:textId="77777777" w:rsidR="00FA664E" w:rsidRPr="00993003" w:rsidRDefault="00FC2655" w:rsidP="00FA664E">
      <w:pPr>
        <w:pStyle w:val="Paragraphedeliste"/>
        <w:numPr>
          <w:ilvl w:val="0"/>
          <w:numId w:val="2"/>
        </w:numPr>
        <w:rPr>
          <w:rFonts w:cstheme="majorHAnsi"/>
          <w:lang w:val="fr-FR"/>
        </w:rPr>
      </w:pPr>
      <w:r w:rsidRPr="00FC2655">
        <w:rPr>
          <w:rFonts w:cstheme="majorHAnsi"/>
          <w:szCs w:val="24"/>
          <w:lang w:val="fr-FR"/>
        </w:rPr>
        <w:t xml:space="preserve">Un </w:t>
      </w:r>
      <w:r w:rsidRPr="00FC2655">
        <w:rPr>
          <w:rFonts w:cstheme="majorHAnsi"/>
          <w:b/>
          <w:bCs/>
          <w:szCs w:val="24"/>
          <w:lang w:val="fr-FR"/>
        </w:rPr>
        <w:t>BackOffice</w:t>
      </w:r>
      <w:r w:rsidRPr="00FC2655">
        <w:rPr>
          <w:rFonts w:cstheme="majorHAnsi"/>
          <w:szCs w:val="24"/>
          <w:lang w:val="fr-FR"/>
        </w:rPr>
        <w:t xml:space="preserve"> permettant l’administration et la mise à jour, </w:t>
      </w:r>
    </w:p>
    <w:p w14:paraId="798197E6" w14:textId="77777777" w:rsidR="00FA664E" w:rsidRPr="00993003" w:rsidRDefault="00FC2655" w:rsidP="00FA664E">
      <w:pPr>
        <w:pStyle w:val="Paragraphedeliste"/>
        <w:numPr>
          <w:ilvl w:val="0"/>
          <w:numId w:val="2"/>
        </w:numPr>
        <w:rPr>
          <w:rFonts w:cstheme="majorHAnsi"/>
          <w:lang w:val="fr-FR"/>
        </w:rPr>
      </w:pPr>
      <w:r w:rsidRPr="00FC2655">
        <w:rPr>
          <w:rFonts w:cstheme="majorHAnsi"/>
          <w:szCs w:val="24"/>
          <w:lang w:val="fr-FR"/>
        </w:rPr>
        <w:t xml:space="preserve">Un </w:t>
      </w:r>
      <w:r w:rsidRPr="00FC2655">
        <w:rPr>
          <w:rFonts w:cstheme="majorHAnsi"/>
          <w:b/>
          <w:bCs/>
          <w:szCs w:val="24"/>
          <w:lang w:val="fr-FR"/>
        </w:rPr>
        <w:t>FrontOffice</w:t>
      </w:r>
      <w:r w:rsidRPr="00FC2655">
        <w:rPr>
          <w:rFonts w:cstheme="majorHAnsi"/>
          <w:szCs w:val="24"/>
          <w:lang w:val="fr-FR"/>
        </w:rPr>
        <w:t xml:space="preserve"> accessible aux internautes leur offrant des services communs et dynamiques.</w:t>
      </w:r>
    </w:p>
    <w:p w14:paraId="7BAD5108" w14:textId="77777777" w:rsidR="00FA664E" w:rsidRPr="00993003" w:rsidRDefault="00FC2655" w:rsidP="00FA664E">
      <w:pPr>
        <w:pStyle w:val="Paragraphedeliste"/>
        <w:numPr>
          <w:ilvl w:val="0"/>
          <w:numId w:val="2"/>
        </w:numPr>
        <w:rPr>
          <w:rFonts w:cstheme="majorHAnsi"/>
          <w:lang w:val="fr-FR"/>
        </w:rPr>
      </w:pPr>
      <w:r w:rsidRPr="00FC2655">
        <w:rPr>
          <w:rFonts w:cstheme="majorHAnsi"/>
          <w:szCs w:val="24"/>
          <w:lang w:val="fr-FR"/>
        </w:rPr>
        <w:t xml:space="preserve">Un </w:t>
      </w:r>
      <w:r w:rsidRPr="00FC2655">
        <w:rPr>
          <w:rFonts w:cstheme="majorHAnsi"/>
          <w:b/>
          <w:bCs/>
          <w:szCs w:val="24"/>
          <w:lang w:val="fr-FR"/>
        </w:rPr>
        <w:t>SGBD</w:t>
      </w:r>
      <w:r w:rsidRPr="00FC2655">
        <w:rPr>
          <w:rFonts w:cstheme="majorHAnsi"/>
          <w:szCs w:val="24"/>
          <w:lang w:val="fr-FR"/>
        </w:rPr>
        <w:t xml:space="preserve"> qui permet de gérer la BD du portail.</w:t>
      </w:r>
    </w:p>
    <w:p w14:paraId="430A911F" w14:textId="77777777" w:rsidR="00FA664E" w:rsidRPr="00993003" w:rsidRDefault="003B554B" w:rsidP="00D043A6">
      <w:pPr>
        <w:pStyle w:val="Titre3TdR"/>
        <w:numPr>
          <w:ilvl w:val="0"/>
          <w:numId w:val="26"/>
        </w:numPr>
        <w:rPr>
          <w:lang w:val="fr-FR"/>
        </w:rPr>
      </w:pPr>
      <w:bookmarkStart w:id="130" w:name="_Toc45704276"/>
      <w:bookmarkStart w:id="131" w:name="_Toc48023154"/>
      <w:bookmarkStart w:id="132" w:name="_Toc48542706"/>
      <w:r>
        <w:rPr>
          <w:lang w:val="fr-FR"/>
        </w:rPr>
        <w:t>G</w:t>
      </w:r>
      <w:r w:rsidR="00FC2655" w:rsidRPr="00FC2655">
        <w:rPr>
          <w:lang w:val="fr-FR"/>
        </w:rPr>
        <w:t>estion des réclamations :</w:t>
      </w:r>
      <w:bookmarkEnd w:id="130"/>
      <w:bookmarkEnd w:id="131"/>
      <w:bookmarkEnd w:id="132"/>
    </w:p>
    <w:p w14:paraId="076E3DCA" w14:textId="77777777" w:rsidR="00FA664E" w:rsidRPr="00993003" w:rsidRDefault="00FC2655" w:rsidP="00FA664E">
      <w:pPr>
        <w:rPr>
          <w:rFonts w:cstheme="majorHAnsi"/>
          <w:lang w:val="fr-FR"/>
        </w:rPr>
      </w:pPr>
      <w:r w:rsidRPr="00FC2655">
        <w:rPr>
          <w:rFonts w:cstheme="majorHAnsi"/>
          <w:szCs w:val="24"/>
          <w:lang w:val="fr-FR"/>
        </w:rPr>
        <w:t>Avec une interface d’affichage des statistiques sur le portail et qui donnera aussi la possibilité au citoyen de faire des réclamations via une interface personnalisée.</w:t>
      </w:r>
    </w:p>
    <w:p w14:paraId="2B451499" w14:textId="77777777" w:rsidR="00FA664E" w:rsidRPr="003B554B" w:rsidRDefault="003B554B" w:rsidP="00D043A6">
      <w:pPr>
        <w:pStyle w:val="Titre3TdR"/>
        <w:numPr>
          <w:ilvl w:val="0"/>
          <w:numId w:val="26"/>
        </w:numPr>
        <w:rPr>
          <w:lang w:val="fr-FR"/>
        </w:rPr>
      </w:pPr>
      <w:bookmarkStart w:id="133" w:name="_Toc45704277"/>
      <w:bookmarkStart w:id="134" w:name="_Toc48023155"/>
      <w:bookmarkStart w:id="135" w:name="_Toc48542707"/>
      <w:r>
        <w:rPr>
          <w:lang w:val="fr-FR"/>
        </w:rPr>
        <w:t>S</w:t>
      </w:r>
      <w:r w:rsidR="00FC2655" w:rsidRPr="003B554B">
        <w:rPr>
          <w:lang w:val="fr-FR"/>
        </w:rPr>
        <w:t>uivi des conseils municipaux :</w:t>
      </w:r>
      <w:bookmarkEnd w:id="133"/>
      <w:bookmarkEnd w:id="134"/>
      <w:bookmarkEnd w:id="135"/>
    </w:p>
    <w:p w14:paraId="1433FD7D" w14:textId="77777777" w:rsidR="00FA664E" w:rsidRPr="00993003" w:rsidRDefault="00FC2655" w:rsidP="00FA664E">
      <w:pPr>
        <w:rPr>
          <w:rFonts w:cstheme="majorHAnsi"/>
          <w:lang w:val="fr-FR"/>
        </w:rPr>
      </w:pPr>
      <w:r w:rsidRPr="00FC2655">
        <w:rPr>
          <w:rFonts w:cstheme="majorHAnsi"/>
          <w:szCs w:val="24"/>
          <w:lang w:val="fr-FR"/>
        </w:rPr>
        <w:t xml:space="preserve">Avec une interface d’affichage des conseils, des PV, des actualités, des </w:t>
      </w:r>
      <w:r w:rsidR="00D2357B" w:rsidRPr="00FC2655">
        <w:rPr>
          <w:rFonts w:cstheme="majorHAnsi"/>
          <w:szCs w:val="24"/>
          <w:lang w:val="fr-FR"/>
        </w:rPr>
        <w:t>événements</w:t>
      </w:r>
      <w:r w:rsidRPr="00FC2655">
        <w:rPr>
          <w:rFonts w:cstheme="majorHAnsi"/>
          <w:szCs w:val="24"/>
          <w:lang w:val="fr-FR"/>
        </w:rPr>
        <w:t xml:space="preserve"> et toutes autres activités des membres </w:t>
      </w:r>
      <w:r w:rsidR="00BA1817">
        <w:rPr>
          <w:rFonts w:cstheme="majorHAnsi"/>
          <w:szCs w:val="24"/>
          <w:lang w:val="fr-FR"/>
        </w:rPr>
        <w:t xml:space="preserve">ou comités </w:t>
      </w:r>
      <w:r w:rsidRPr="00FC2655">
        <w:rPr>
          <w:rFonts w:cstheme="majorHAnsi"/>
          <w:szCs w:val="24"/>
          <w:lang w:val="fr-FR"/>
        </w:rPr>
        <w:t>du conseil sur le portail.</w:t>
      </w:r>
    </w:p>
    <w:p w14:paraId="299057F6" w14:textId="77777777" w:rsidR="00FA664E" w:rsidRPr="003B554B" w:rsidRDefault="003B554B" w:rsidP="00D043A6">
      <w:pPr>
        <w:pStyle w:val="Titre3TdR"/>
        <w:numPr>
          <w:ilvl w:val="0"/>
          <w:numId w:val="26"/>
        </w:numPr>
        <w:rPr>
          <w:lang w:val="fr-FR"/>
        </w:rPr>
      </w:pPr>
      <w:bookmarkStart w:id="136" w:name="_Toc45704278"/>
      <w:bookmarkStart w:id="137" w:name="_Toc48023156"/>
      <w:bookmarkStart w:id="138" w:name="_Toc48542708"/>
      <w:r>
        <w:rPr>
          <w:lang w:val="fr-FR"/>
        </w:rPr>
        <w:t>S</w:t>
      </w:r>
      <w:r w:rsidR="00FC2655" w:rsidRPr="003B554B">
        <w:rPr>
          <w:lang w:val="fr-FR"/>
        </w:rPr>
        <w:t>uivi des budgets (prévisions, réalisations et statistiques) :</w:t>
      </w:r>
      <w:bookmarkEnd w:id="136"/>
      <w:bookmarkEnd w:id="137"/>
      <w:bookmarkEnd w:id="138"/>
    </w:p>
    <w:p w14:paraId="218B5102" w14:textId="77777777" w:rsidR="00FA664E" w:rsidRPr="00993003" w:rsidRDefault="00FC2655" w:rsidP="00FA664E">
      <w:pPr>
        <w:rPr>
          <w:rFonts w:cstheme="majorHAnsi"/>
          <w:lang w:val="fr-FR"/>
        </w:rPr>
      </w:pPr>
      <w:r w:rsidRPr="00FC2655">
        <w:rPr>
          <w:rFonts w:cstheme="majorHAnsi"/>
          <w:szCs w:val="24"/>
          <w:lang w:val="fr-FR"/>
        </w:rPr>
        <w:t>Avec une interface d’affichage des budgets sur le portail.</w:t>
      </w:r>
    </w:p>
    <w:p w14:paraId="78AF8EFE" w14:textId="77777777" w:rsidR="00FA664E" w:rsidRPr="00993003" w:rsidRDefault="00FC2655" w:rsidP="00FA664E">
      <w:pPr>
        <w:rPr>
          <w:rFonts w:cstheme="majorHAnsi"/>
          <w:lang w:val="fr-FR"/>
        </w:rPr>
      </w:pPr>
      <w:r w:rsidRPr="00FC2655">
        <w:rPr>
          <w:rFonts w:cstheme="majorHAnsi"/>
          <w:szCs w:val="24"/>
          <w:lang w:val="fr-FR"/>
        </w:rPr>
        <w:t>Toutes les données affichées sur le portail doivent être exportables dans un format exploitable</w:t>
      </w:r>
      <w:r w:rsidR="003B554B">
        <w:rPr>
          <w:rFonts w:cstheme="majorHAnsi"/>
          <w:szCs w:val="24"/>
          <w:lang w:val="fr-FR"/>
        </w:rPr>
        <w:t>.</w:t>
      </w:r>
    </w:p>
    <w:p w14:paraId="020D9B3E" w14:textId="4B95BD19" w:rsidR="008A0E42" w:rsidRDefault="00551154" w:rsidP="00574144">
      <w:pPr>
        <w:pStyle w:val="Titre2"/>
        <w:rPr>
          <w:lang w:val="fr-FR"/>
        </w:rPr>
      </w:pPr>
      <w:bookmarkStart w:id="139" w:name="_Toc48542709"/>
      <w:r>
        <w:rPr>
          <w:lang w:val="fr-FR"/>
        </w:rPr>
        <w:t xml:space="preserve">ARTICLE 4 : </w:t>
      </w:r>
      <w:r w:rsidR="00FC2655" w:rsidRPr="00FC2655">
        <w:rPr>
          <w:lang w:val="fr-FR"/>
        </w:rPr>
        <w:t>C</w:t>
      </w:r>
      <w:r w:rsidR="00BF0C96">
        <w:rPr>
          <w:lang w:val="fr-FR"/>
        </w:rPr>
        <w:t>onception de l'architecture du portail</w:t>
      </w:r>
      <w:bookmarkEnd w:id="139"/>
    </w:p>
    <w:p w14:paraId="5F093B77" w14:textId="77777777" w:rsidR="00C26886" w:rsidRPr="00993003" w:rsidRDefault="00FC2655" w:rsidP="00C26886">
      <w:pPr>
        <w:rPr>
          <w:rFonts w:cstheme="majorHAnsi"/>
          <w:lang w:val="fr-FR"/>
        </w:rPr>
      </w:pPr>
      <w:r w:rsidRPr="00FC2655">
        <w:rPr>
          <w:rFonts w:cstheme="majorHAnsi"/>
          <w:szCs w:val="24"/>
          <w:lang w:val="fr-FR"/>
        </w:rPr>
        <w:t xml:space="preserve">Le portail doit contenir </w:t>
      </w:r>
      <w:r w:rsidRPr="00FC2655">
        <w:rPr>
          <w:rFonts w:cstheme="majorHAnsi"/>
          <w:b/>
          <w:bCs/>
          <w:szCs w:val="24"/>
          <w:lang w:val="fr-FR"/>
        </w:rPr>
        <w:t>au moins</w:t>
      </w:r>
      <w:r w:rsidRPr="00FC2655">
        <w:rPr>
          <w:rFonts w:cstheme="majorHAnsi"/>
          <w:szCs w:val="24"/>
          <w:lang w:val="fr-FR"/>
        </w:rPr>
        <w:t xml:space="preserve"> les rubriques suivantes :</w:t>
      </w:r>
    </w:p>
    <w:p w14:paraId="003B28F1" w14:textId="77777777" w:rsidR="00C26886" w:rsidRPr="00993003" w:rsidRDefault="00FC2655" w:rsidP="00D043A6">
      <w:pPr>
        <w:pStyle w:val="Paragraphedeliste"/>
        <w:numPr>
          <w:ilvl w:val="0"/>
          <w:numId w:val="15"/>
        </w:numPr>
        <w:rPr>
          <w:rFonts w:cstheme="majorHAnsi"/>
          <w:lang w:val="fr-FR"/>
        </w:rPr>
      </w:pPr>
      <w:r w:rsidRPr="00FC2655">
        <w:rPr>
          <w:rFonts w:cstheme="majorHAnsi"/>
          <w:b/>
          <w:bCs/>
          <w:szCs w:val="24"/>
          <w:lang w:val="fr-FR"/>
        </w:rPr>
        <w:t>Page d’accueil</w:t>
      </w:r>
      <w:r w:rsidRPr="00FC2655">
        <w:rPr>
          <w:rFonts w:cstheme="majorHAnsi"/>
          <w:szCs w:val="24"/>
          <w:lang w:val="fr-FR"/>
        </w:rPr>
        <w:t> : Ensemble de panels (blocks) présentant les espaces importants du site dont obligatoirement les actualités et les E-Service.</w:t>
      </w:r>
    </w:p>
    <w:p w14:paraId="789E4E75" w14:textId="77777777" w:rsidR="00FA664E" w:rsidRPr="00993003" w:rsidRDefault="00FC2655" w:rsidP="00D043A6">
      <w:pPr>
        <w:pStyle w:val="Paragraphedeliste"/>
        <w:numPr>
          <w:ilvl w:val="1"/>
          <w:numId w:val="15"/>
        </w:numPr>
        <w:rPr>
          <w:rFonts w:cstheme="majorHAnsi"/>
          <w:lang w:val="fr-FR"/>
        </w:rPr>
      </w:pPr>
      <w:r w:rsidRPr="00FC2655">
        <w:rPr>
          <w:rFonts w:cstheme="majorHAnsi"/>
          <w:szCs w:val="24"/>
          <w:lang w:val="fr-FR"/>
        </w:rPr>
        <w:t>Bannière supérieure:</w:t>
      </w:r>
    </w:p>
    <w:p w14:paraId="6C34E573"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logo avec nom de la commune;</w:t>
      </w:r>
    </w:p>
    <w:p w14:paraId="44535A3F"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Drapeau, république tunisienne;</w:t>
      </w:r>
    </w:p>
    <w:p w14:paraId="4CBA0B43"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Inscription, Authentification, Nom du connecté ;</w:t>
      </w:r>
    </w:p>
    <w:p w14:paraId="184EE428"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 xml:space="preserve">Bouton de choix de la langue (arabe, français, </w:t>
      </w:r>
      <w:r w:rsidRPr="00FC2655">
        <w:rPr>
          <w:rFonts w:cstheme="majorHAnsi"/>
          <w:color w:val="FF0000"/>
          <w:szCs w:val="24"/>
          <w:highlight w:val="yellow"/>
          <w:lang w:val="fr-FR"/>
        </w:rPr>
        <w:t>anglais</w:t>
      </w:r>
      <w:r w:rsidR="006A77AF" w:rsidRPr="006A77AF">
        <w:rPr>
          <w:rFonts w:cstheme="majorHAnsi"/>
          <w:color w:val="FF0000"/>
          <w:highlight w:val="yellow"/>
          <w:lang w:val="fr-FR"/>
        </w:rPr>
        <w:t xml:space="preserve"> et/</w:t>
      </w:r>
      <w:r w:rsidR="006A77AF" w:rsidRPr="006A77AF">
        <w:rPr>
          <w:rFonts w:cstheme="majorHAnsi"/>
          <w:i/>
          <w:iCs/>
          <w:color w:val="FF0000"/>
          <w:highlight w:val="yellow"/>
          <w:lang w:val="fr-FR"/>
        </w:rPr>
        <w:t>ou spécifier les autres langues</w:t>
      </w:r>
      <w:r w:rsidRPr="00FC2655">
        <w:rPr>
          <w:rFonts w:cstheme="majorHAnsi"/>
          <w:szCs w:val="24"/>
          <w:lang w:val="fr-FR"/>
        </w:rPr>
        <w:t>);</w:t>
      </w:r>
    </w:p>
    <w:p w14:paraId="25938BB4"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Menu des différentes rubriques du portail;</w:t>
      </w:r>
    </w:p>
    <w:p w14:paraId="28634292"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Barre de news Défilante;</w:t>
      </w:r>
    </w:p>
    <w:p w14:paraId="02FDAE23" w14:textId="77777777" w:rsidR="003A63F8" w:rsidRPr="00993003" w:rsidRDefault="00FC2655" w:rsidP="00D043A6">
      <w:pPr>
        <w:pStyle w:val="Paragraphedeliste"/>
        <w:numPr>
          <w:ilvl w:val="2"/>
          <w:numId w:val="15"/>
        </w:numPr>
        <w:rPr>
          <w:rFonts w:cstheme="majorHAnsi"/>
          <w:lang w:val="fr-FR"/>
        </w:rPr>
      </w:pPr>
      <w:r w:rsidRPr="00FC2655">
        <w:rPr>
          <w:rFonts w:cstheme="majorHAnsi"/>
          <w:szCs w:val="24"/>
          <w:lang w:val="fr-FR"/>
        </w:rPr>
        <w:t>Liens Externes;</w:t>
      </w:r>
    </w:p>
    <w:p w14:paraId="590E390C"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Moteur de recherche.</w:t>
      </w:r>
    </w:p>
    <w:p w14:paraId="11AF7461" w14:textId="77777777" w:rsidR="00FA664E" w:rsidRPr="00993003" w:rsidRDefault="00FC2655" w:rsidP="00D043A6">
      <w:pPr>
        <w:pStyle w:val="Paragraphedeliste"/>
        <w:numPr>
          <w:ilvl w:val="1"/>
          <w:numId w:val="15"/>
        </w:numPr>
        <w:rPr>
          <w:rFonts w:cstheme="majorHAnsi"/>
          <w:lang w:val="fr-FR"/>
        </w:rPr>
      </w:pPr>
      <w:r w:rsidRPr="00FC2655">
        <w:rPr>
          <w:rFonts w:cstheme="majorHAnsi"/>
          <w:szCs w:val="24"/>
          <w:lang w:val="fr-FR"/>
        </w:rPr>
        <w:t>Bannière au milieu :</w:t>
      </w:r>
    </w:p>
    <w:p w14:paraId="131070C0"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 xml:space="preserve">Actualités, </w:t>
      </w:r>
      <w:r w:rsidR="00D2357B" w:rsidRPr="00FC2655">
        <w:rPr>
          <w:rFonts w:cstheme="majorHAnsi"/>
          <w:szCs w:val="24"/>
          <w:lang w:val="fr-FR"/>
        </w:rPr>
        <w:t>Evénements</w:t>
      </w:r>
      <w:r w:rsidRPr="00FC2655">
        <w:rPr>
          <w:rFonts w:cstheme="majorHAnsi"/>
          <w:szCs w:val="24"/>
          <w:lang w:val="fr-FR"/>
        </w:rPr>
        <w:t>, publications,…;</w:t>
      </w:r>
    </w:p>
    <w:p w14:paraId="78C24279"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E-Service fonctionnels (avec des statistiques);</w:t>
      </w:r>
    </w:p>
    <w:p w14:paraId="4F7D1C29"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lastRenderedPageBreak/>
        <w:t>Espace citoyen (regroupe l’ensemble des services offerts aux citoyens, …);</w:t>
      </w:r>
    </w:p>
    <w:p w14:paraId="0DAE22A5"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Calendrier d'événement Public;</w:t>
      </w:r>
    </w:p>
    <w:p w14:paraId="6C73CDEF"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Annuaire de la société civile.</w:t>
      </w:r>
    </w:p>
    <w:p w14:paraId="31B03A4B" w14:textId="77777777" w:rsidR="00FA664E" w:rsidRPr="00993003" w:rsidRDefault="00FC2655" w:rsidP="00D043A6">
      <w:pPr>
        <w:pStyle w:val="Paragraphedeliste"/>
        <w:numPr>
          <w:ilvl w:val="1"/>
          <w:numId w:val="15"/>
        </w:numPr>
        <w:rPr>
          <w:rFonts w:cstheme="majorHAnsi"/>
          <w:lang w:val="fr-FR"/>
        </w:rPr>
      </w:pPr>
      <w:r w:rsidRPr="00FC2655">
        <w:rPr>
          <w:rFonts w:cstheme="majorHAnsi"/>
          <w:szCs w:val="24"/>
          <w:lang w:val="fr-FR"/>
        </w:rPr>
        <w:t>Bannière Inférieure pour la page d’accueil (footer) :</w:t>
      </w:r>
    </w:p>
    <w:p w14:paraId="50B91B73"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Liens Externe, lien mentions légales;</w:t>
      </w:r>
    </w:p>
    <w:p w14:paraId="685EDA33"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Contact (Adresse, Téléphones/Fax, E-mails);</w:t>
      </w:r>
    </w:p>
    <w:p w14:paraId="19E5C50D" w14:textId="77777777" w:rsidR="00FA664E" w:rsidRPr="00993003" w:rsidRDefault="00FC2655" w:rsidP="00D043A6">
      <w:pPr>
        <w:pStyle w:val="Paragraphedeliste"/>
        <w:numPr>
          <w:ilvl w:val="2"/>
          <w:numId w:val="15"/>
        </w:numPr>
        <w:rPr>
          <w:rFonts w:cstheme="majorHAnsi"/>
          <w:lang w:val="fr-FR"/>
        </w:rPr>
      </w:pPr>
      <w:r w:rsidRPr="00FC2655">
        <w:rPr>
          <w:rFonts w:cstheme="majorHAnsi"/>
          <w:szCs w:val="24"/>
          <w:lang w:val="fr-FR"/>
        </w:rPr>
        <w:t>Maps de localisation.</w:t>
      </w:r>
    </w:p>
    <w:p w14:paraId="1EC53421" w14:textId="77777777" w:rsidR="00C26886" w:rsidRPr="00993003" w:rsidRDefault="00FC2655" w:rsidP="00D043A6">
      <w:pPr>
        <w:pStyle w:val="Paragraphedeliste"/>
        <w:numPr>
          <w:ilvl w:val="0"/>
          <w:numId w:val="15"/>
        </w:numPr>
        <w:rPr>
          <w:rFonts w:cstheme="majorHAnsi"/>
          <w:lang w:val="fr-FR"/>
        </w:rPr>
      </w:pPr>
      <w:r w:rsidRPr="00FC2655">
        <w:rPr>
          <w:rFonts w:cstheme="majorHAnsi"/>
          <w:b/>
          <w:bCs/>
          <w:szCs w:val="24"/>
          <w:lang w:val="fr-FR"/>
        </w:rPr>
        <w:t>Référence</w:t>
      </w:r>
      <w:r w:rsidRPr="00FC2655">
        <w:rPr>
          <w:rFonts w:cstheme="majorHAnsi"/>
          <w:szCs w:val="24"/>
          <w:lang w:val="fr-FR"/>
        </w:rPr>
        <w:t>:</w:t>
      </w:r>
    </w:p>
    <w:p w14:paraId="0E6D9681"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Présentation avec galerie de photos;</w:t>
      </w:r>
    </w:p>
    <w:p w14:paraId="1D339567" w14:textId="77777777" w:rsidR="00C26886" w:rsidRPr="00BF0C96" w:rsidRDefault="00FC2655" w:rsidP="00D043A6">
      <w:pPr>
        <w:pStyle w:val="Paragraphedeliste"/>
        <w:numPr>
          <w:ilvl w:val="1"/>
          <w:numId w:val="15"/>
        </w:numPr>
        <w:rPr>
          <w:rFonts w:cstheme="majorHAnsi"/>
          <w:szCs w:val="24"/>
          <w:lang w:val="fr-FR"/>
        </w:rPr>
      </w:pPr>
      <w:r w:rsidRPr="00BF0C96">
        <w:rPr>
          <w:rFonts w:cstheme="majorHAnsi"/>
          <w:szCs w:val="24"/>
          <w:lang w:val="fr-FR"/>
        </w:rPr>
        <w:t>Organigramme:</w:t>
      </w:r>
      <w:r w:rsidR="000F1903">
        <w:rPr>
          <w:rFonts w:cstheme="majorHAnsi"/>
          <w:szCs w:val="24"/>
          <w:lang w:val="fr-FR"/>
        </w:rPr>
        <w:t xml:space="preserve"> </w:t>
      </w:r>
      <w:r w:rsidRPr="00BF0C96">
        <w:rPr>
          <w:rFonts w:cstheme="majorHAnsi"/>
          <w:color w:val="000000"/>
          <w:szCs w:val="24"/>
          <w:lang w:val="fr-FR" w:eastAsia="fr-FR"/>
        </w:rPr>
        <w:t>Module offrant une consultation dynamique des données. (Fiche employé avec les coordonnées, description des tâches de chaque service, etc...).</w:t>
      </w:r>
      <w:r w:rsidRPr="00BF0C96">
        <w:rPr>
          <w:rFonts w:cstheme="majorHAnsi"/>
          <w:szCs w:val="24"/>
          <w:lang w:val="fr-FR"/>
        </w:rPr>
        <w:t>;</w:t>
      </w:r>
    </w:p>
    <w:p w14:paraId="5EF74F48"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Législation;</w:t>
      </w:r>
    </w:p>
    <w:p w14:paraId="50A96634"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Réglementation;</w:t>
      </w:r>
    </w:p>
    <w:p w14:paraId="0DC2CC0F"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Compétences;</w:t>
      </w:r>
    </w:p>
    <w:p w14:paraId="051B15E6"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Données cartographi</w:t>
      </w:r>
      <w:r w:rsidR="00B33FFC">
        <w:rPr>
          <w:rFonts w:cstheme="majorHAnsi"/>
          <w:szCs w:val="24"/>
          <w:lang w:val="fr-FR"/>
        </w:rPr>
        <w:t>qu</w:t>
      </w:r>
      <w:r w:rsidRPr="00FC2655">
        <w:rPr>
          <w:rFonts w:cstheme="majorHAnsi"/>
          <w:szCs w:val="24"/>
          <w:lang w:val="fr-FR"/>
        </w:rPr>
        <w:t>es (Google Map, Openstreet</w:t>
      </w:r>
      <w:r w:rsidR="000F1903">
        <w:rPr>
          <w:rFonts w:cstheme="majorHAnsi"/>
          <w:szCs w:val="24"/>
          <w:lang w:val="fr-FR"/>
        </w:rPr>
        <w:t xml:space="preserve"> </w:t>
      </w:r>
      <w:r w:rsidRPr="00FC2655">
        <w:rPr>
          <w:rFonts w:cstheme="majorHAnsi"/>
          <w:szCs w:val="24"/>
          <w:lang w:val="fr-FR"/>
        </w:rPr>
        <w:t>Map, bing map ..);</w:t>
      </w:r>
    </w:p>
    <w:p w14:paraId="7B23BFBD"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Budget (avec visualisation des données);</w:t>
      </w:r>
    </w:p>
    <w:p w14:paraId="257FB5CA"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PIC/PAI (avec visualisation des données);</w:t>
      </w:r>
    </w:p>
    <w:p w14:paraId="2F6DD13D"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Administration;</w:t>
      </w:r>
    </w:p>
    <w:p w14:paraId="2300D63F"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Environnement;</w:t>
      </w:r>
    </w:p>
    <w:p w14:paraId="7227F47E"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Règlements;</w:t>
      </w:r>
    </w:p>
    <w:p w14:paraId="01DB7C2A"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Partenariat&amp;Jumelage;</w:t>
      </w:r>
    </w:p>
    <w:p w14:paraId="5C370A6F"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Galerie de photos: insertion des albums de photos avec la possibilité de partage avec différents réseaux sociaux.</w:t>
      </w:r>
    </w:p>
    <w:p w14:paraId="4698207D" w14:textId="77777777" w:rsidR="00C26886"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Démarches administratives :</w:t>
      </w:r>
    </w:p>
    <w:p w14:paraId="552335EC" w14:textId="77777777" w:rsidR="00474206" w:rsidRPr="00993003" w:rsidRDefault="00FC2655" w:rsidP="00D043A6">
      <w:pPr>
        <w:pStyle w:val="Paragraphedeliste"/>
        <w:numPr>
          <w:ilvl w:val="1"/>
          <w:numId w:val="15"/>
        </w:numPr>
        <w:rPr>
          <w:rFonts w:cstheme="majorHAnsi"/>
          <w:lang w:val="fr-FR"/>
        </w:rPr>
      </w:pPr>
      <w:r w:rsidRPr="00FC2655">
        <w:rPr>
          <w:rFonts w:cstheme="majorHAnsi"/>
          <w:szCs w:val="24"/>
          <w:lang w:val="fr-FR"/>
        </w:rPr>
        <w:t>Manuel de services &amp;démarches;</w:t>
      </w:r>
    </w:p>
    <w:p w14:paraId="42D888C2"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Imprimés et cahiers des charges.</w:t>
      </w:r>
    </w:p>
    <w:p w14:paraId="08035525" w14:textId="77777777" w:rsidR="00474206"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Espace de la gouvernance locale:</w:t>
      </w:r>
    </w:p>
    <w:p w14:paraId="02E617AE" w14:textId="77777777" w:rsidR="005B58A4" w:rsidRPr="00993003" w:rsidRDefault="00FC2655" w:rsidP="00D043A6">
      <w:pPr>
        <w:pStyle w:val="Paragraphedeliste"/>
        <w:numPr>
          <w:ilvl w:val="1"/>
          <w:numId w:val="15"/>
        </w:numPr>
        <w:rPr>
          <w:rFonts w:cstheme="majorHAnsi"/>
          <w:lang w:val="fr-FR"/>
        </w:rPr>
      </w:pPr>
      <w:r w:rsidRPr="00FC2655">
        <w:rPr>
          <w:rFonts w:cstheme="majorHAnsi"/>
          <w:szCs w:val="24"/>
          <w:lang w:val="fr-FR"/>
        </w:rPr>
        <w:t>Elaboration du programme participatif;</w:t>
      </w:r>
    </w:p>
    <w:p w14:paraId="50271A45" w14:textId="77777777" w:rsidR="00474206" w:rsidRPr="00993003" w:rsidRDefault="00FC2655" w:rsidP="00D043A6">
      <w:pPr>
        <w:pStyle w:val="Paragraphedeliste"/>
        <w:numPr>
          <w:ilvl w:val="1"/>
          <w:numId w:val="15"/>
        </w:numPr>
        <w:rPr>
          <w:rFonts w:cstheme="majorHAnsi"/>
          <w:lang w:val="fr-FR"/>
        </w:rPr>
      </w:pPr>
      <w:r w:rsidRPr="00FC2655">
        <w:rPr>
          <w:rFonts w:cstheme="majorHAnsi"/>
          <w:szCs w:val="24"/>
          <w:lang w:val="fr-FR"/>
        </w:rPr>
        <w:t>Consultation publique;</w:t>
      </w:r>
    </w:p>
    <w:p w14:paraId="07279B6B" w14:textId="77777777" w:rsidR="00F01C82" w:rsidRPr="00993003" w:rsidRDefault="00FC2655" w:rsidP="00D043A6">
      <w:pPr>
        <w:pStyle w:val="Paragraphedeliste"/>
        <w:numPr>
          <w:ilvl w:val="1"/>
          <w:numId w:val="15"/>
        </w:numPr>
        <w:rPr>
          <w:rFonts w:cstheme="majorHAnsi"/>
          <w:lang w:val="fr-FR"/>
        </w:rPr>
      </w:pPr>
      <w:r w:rsidRPr="00FC2655">
        <w:rPr>
          <w:rFonts w:cstheme="majorHAnsi"/>
          <w:szCs w:val="24"/>
          <w:lang w:val="fr-FR"/>
        </w:rPr>
        <w:t>Publication des résultats (PAI, PIC, PGES, etc.).</w:t>
      </w:r>
    </w:p>
    <w:p w14:paraId="158213E4" w14:textId="77777777" w:rsidR="00F01C82"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Espace E-Services:</w:t>
      </w:r>
    </w:p>
    <w:p w14:paraId="3A41D843" w14:textId="77777777" w:rsidR="00F01C82" w:rsidRPr="00993003" w:rsidRDefault="00FC2655" w:rsidP="00D043A6">
      <w:pPr>
        <w:pStyle w:val="Paragraphedeliste"/>
        <w:numPr>
          <w:ilvl w:val="1"/>
          <w:numId w:val="15"/>
        </w:numPr>
        <w:rPr>
          <w:rFonts w:cstheme="majorHAnsi"/>
          <w:b/>
          <w:bCs/>
          <w:lang w:val="fr-FR"/>
        </w:rPr>
      </w:pPr>
      <w:r w:rsidRPr="00FC2655">
        <w:rPr>
          <w:rFonts w:cstheme="majorHAnsi"/>
          <w:b/>
          <w:bCs/>
          <w:szCs w:val="24"/>
          <w:lang w:val="fr-FR"/>
        </w:rPr>
        <w:t>Gestion des plaintes</w:t>
      </w:r>
    </w:p>
    <w:p w14:paraId="0B12524B" w14:textId="77777777" w:rsidR="00F01C82" w:rsidRPr="00993003" w:rsidRDefault="00FC2655" w:rsidP="00D043A6">
      <w:pPr>
        <w:pStyle w:val="Paragraphedeliste"/>
        <w:numPr>
          <w:ilvl w:val="2"/>
          <w:numId w:val="15"/>
        </w:numPr>
        <w:rPr>
          <w:rFonts w:cstheme="majorHAnsi"/>
          <w:lang w:val="fr-FR"/>
        </w:rPr>
      </w:pPr>
      <w:r w:rsidRPr="00FC2655">
        <w:rPr>
          <w:rFonts w:cstheme="majorHAnsi"/>
          <w:szCs w:val="24"/>
          <w:lang w:val="fr-FR"/>
        </w:rPr>
        <w:t>Formulaire en ligne avec possibilité d'envoi en ligne, confirmation par retour de message, suivi du traitement de la plainte;</w:t>
      </w:r>
    </w:p>
    <w:p w14:paraId="58EBB374" w14:textId="77777777" w:rsidR="00F01C82" w:rsidRDefault="00FC2655" w:rsidP="00D043A6">
      <w:pPr>
        <w:pStyle w:val="Paragraphedeliste"/>
        <w:numPr>
          <w:ilvl w:val="2"/>
          <w:numId w:val="15"/>
        </w:numPr>
        <w:rPr>
          <w:rFonts w:cstheme="majorHAnsi"/>
          <w:lang w:val="fr-FR"/>
        </w:rPr>
      </w:pPr>
      <w:r w:rsidRPr="00FC2655">
        <w:rPr>
          <w:rFonts w:cstheme="majorHAnsi"/>
          <w:szCs w:val="24"/>
          <w:lang w:val="fr-FR"/>
        </w:rPr>
        <w:t>Classement des plaintes par catégorie.</w:t>
      </w:r>
    </w:p>
    <w:p w14:paraId="6550496C" w14:textId="77777777" w:rsidR="006224F2" w:rsidRPr="00A55769" w:rsidRDefault="00A55769" w:rsidP="006224F2">
      <w:pPr>
        <w:pStyle w:val="Paragraphedeliste"/>
        <w:numPr>
          <w:ilvl w:val="1"/>
          <w:numId w:val="15"/>
        </w:numPr>
        <w:rPr>
          <w:rFonts w:cstheme="majorHAnsi"/>
          <w:b/>
          <w:bCs/>
          <w:lang w:val="fr-FR"/>
        </w:rPr>
      </w:pPr>
      <w:r w:rsidRPr="00A55769">
        <w:rPr>
          <w:rFonts w:cstheme="majorHAnsi"/>
          <w:b/>
          <w:bCs/>
          <w:lang w:val="fr-FR"/>
        </w:rPr>
        <w:t>Demande d'autorisation de bâtir</w:t>
      </w:r>
    </w:p>
    <w:p w14:paraId="541D9DBC" w14:textId="77777777" w:rsidR="00A55769" w:rsidRPr="00A55769" w:rsidRDefault="00A55769" w:rsidP="00A55769">
      <w:pPr>
        <w:pStyle w:val="Paragraphedeliste"/>
        <w:numPr>
          <w:ilvl w:val="2"/>
          <w:numId w:val="15"/>
        </w:numPr>
        <w:rPr>
          <w:rFonts w:cstheme="majorHAnsi"/>
          <w:lang w:val="fr-FR"/>
        </w:rPr>
      </w:pPr>
      <w:r w:rsidRPr="00FC2655">
        <w:rPr>
          <w:rFonts w:cstheme="majorHAnsi"/>
          <w:szCs w:val="24"/>
          <w:lang w:val="fr-FR"/>
        </w:rPr>
        <w:t xml:space="preserve">Formulaire en ligne avec possibilité d'envoi en ligne, confirmation par retour de message, suivi du traitement de la </w:t>
      </w:r>
      <w:r>
        <w:rPr>
          <w:rFonts w:cstheme="majorHAnsi"/>
          <w:szCs w:val="24"/>
          <w:lang w:val="fr-FR"/>
        </w:rPr>
        <w:t>demande</w:t>
      </w:r>
      <w:r w:rsidRPr="00FC2655">
        <w:rPr>
          <w:rFonts w:cstheme="majorHAnsi"/>
          <w:szCs w:val="24"/>
          <w:lang w:val="fr-FR"/>
        </w:rPr>
        <w:t>;</w:t>
      </w:r>
    </w:p>
    <w:p w14:paraId="0F39058C" w14:textId="77777777" w:rsidR="00A55769" w:rsidRPr="00993003" w:rsidRDefault="00A55769" w:rsidP="00A55769">
      <w:pPr>
        <w:pStyle w:val="Paragraphedeliste"/>
        <w:numPr>
          <w:ilvl w:val="2"/>
          <w:numId w:val="15"/>
        </w:numPr>
        <w:rPr>
          <w:rFonts w:cstheme="majorHAnsi"/>
          <w:lang w:val="fr-FR"/>
        </w:rPr>
      </w:pPr>
      <w:r>
        <w:rPr>
          <w:rFonts w:cstheme="majorHAnsi"/>
          <w:szCs w:val="24"/>
          <w:lang w:val="fr-FR"/>
        </w:rPr>
        <w:t>Calendrier de réunion de la commission.</w:t>
      </w:r>
    </w:p>
    <w:p w14:paraId="199693F1" w14:textId="77777777" w:rsidR="00F01C82" w:rsidRPr="00993003" w:rsidRDefault="00FC2655" w:rsidP="00D043A6">
      <w:pPr>
        <w:pStyle w:val="Paragraphedeliste"/>
        <w:numPr>
          <w:ilvl w:val="1"/>
          <w:numId w:val="15"/>
        </w:numPr>
        <w:rPr>
          <w:rFonts w:cstheme="majorHAnsi"/>
          <w:b/>
          <w:bCs/>
          <w:lang w:val="fr-FR"/>
        </w:rPr>
      </w:pPr>
      <w:r w:rsidRPr="00FC2655">
        <w:rPr>
          <w:rFonts w:cstheme="majorHAnsi"/>
          <w:b/>
          <w:bCs/>
          <w:szCs w:val="24"/>
          <w:lang w:val="fr-FR"/>
        </w:rPr>
        <w:t>Accès à l'information en ligne</w:t>
      </w:r>
    </w:p>
    <w:p w14:paraId="40B6545A" w14:textId="77777777" w:rsidR="00F01C82" w:rsidRPr="00993003" w:rsidRDefault="00FC2655" w:rsidP="00D043A6">
      <w:pPr>
        <w:pStyle w:val="Paragraphedeliste"/>
        <w:numPr>
          <w:ilvl w:val="2"/>
          <w:numId w:val="15"/>
        </w:numPr>
        <w:rPr>
          <w:rFonts w:cstheme="majorHAnsi"/>
          <w:lang w:val="fr-FR"/>
        </w:rPr>
      </w:pPr>
      <w:r w:rsidRPr="00FC2655">
        <w:rPr>
          <w:rFonts w:cstheme="majorHAnsi"/>
          <w:szCs w:val="24"/>
          <w:lang w:val="fr-FR"/>
        </w:rPr>
        <w:t>Formulaire en ligne avec possibilité d'envoi en ligne, confirmation par retour de message, suivi du traitement de la demande.</w:t>
      </w:r>
    </w:p>
    <w:p w14:paraId="2DCEC555" w14:textId="77777777" w:rsidR="0001005E" w:rsidRPr="00993003" w:rsidRDefault="00FC2655" w:rsidP="00D043A6">
      <w:pPr>
        <w:pStyle w:val="Paragraphedeliste"/>
        <w:numPr>
          <w:ilvl w:val="2"/>
          <w:numId w:val="15"/>
        </w:numPr>
        <w:rPr>
          <w:rFonts w:cstheme="majorHAnsi"/>
          <w:lang w:val="fr-FR"/>
        </w:rPr>
      </w:pPr>
      <w:r w:rsidRPr="00FC2655">
        <w:rPr>
          <w:rFonts w:cstheme="majorHAnsi"/>
          <w:szCs w:val="24"/>
          <w:lang w:val="fr-FR"/>
        </w:rPr>
        <w:t>Calendrier: Gestion des dates des événements, des réunions du conseil municipal et de ses différents comités. Ce module est relié avec l’interface propre aux membres du conseil afin de les notifier sur les réunions par mail et sur le calendrier privé.</w:t>
      </w:r>
    </w:p>
    <w:p w14:paraId="7075100A" w14:textId="77777777" w:rsidR="001C7F81" w:rsidRPr="00993003" w:rsidRDefault="00FC2655" w:rsidP="00D043A6">
      <w:pPr>
        <w:pStyle w:val="Paragraphedeliste"/>
        <w:numPr>
          <w:ilvl w:val="1"/>
          <w:numId w:val="15"/>
        </w:numPr>
        <w:rPr>
          <w:rFonts w:cstheme="majorHAnsi"/>
          <w:b/>
          <w:bCs/>
          <w:lang w:val="fr-FR"/>
        </w:rPr>
      </w:pPr>
      <w:r w:rsidRPr="00FC2655">
        <w:rPr>
          <w:rFonts w:cstheme="majorHAnsi"/>
          <w:b/>
          <w:bCs/>
          <w:szCs w:val="24"/>
          <w:lang w:val="fr-FR"/>
        </w:rPr>
        <w:t>Associations Civiles:</w:t>
      </w:r>
    </w:p>
    <w:p w14:paraId="55F53862" w14:textId="77777777" w:rsidR="001C7F81" w:rsidRPr="00993003" w:rsidRDefault="00FC2655" w:rsidP="00D043A6">
      <w:pPr>
        <w:pStyle w:val="Paragraphedeliste"/>
        <w:numPr>
          <w:ilvl w:val="2"/>
          <w:numId w:val="15"/>
        </w:numPr>
        <w:rPr>
          <w:rFonts w:cstheme="majorHAnsi"/>
          <w:lang w:val="fr-FR"/>
        </w:rPr>
      </w:pPr>
      <w:r w:rsidRPr="00FC2655">
        <w:rPr>
          <w:rFonts w:cstheme="majorHAnsi"/>
          <w:szCs w:val="24"/>
          <w:lang w:val="fr-FR"/>
        </w:rPr>
        <w:t xml:space="preserve">Consultation et complément de leurs profils après enregistrement du Matricule, n° autorisation, date autorisation, nom de </w:t>
      </w:r>
      <w:r w:rsidRPr="00FC2655">
        <w:rPr>
          <w:rFonts w:cstheme="majorHAnsi"/>
          <w:szCs w:val="24"/>
          <w:lang w:val="fr-FR"/>
        </w:rPr>
        <w:lastRenderedPageBreak/>
        <w:t>l'Association, Domaine d’intérêt, adresse de correspondance, adresse E-mail, Président, Tél Fixe, Fax, GSM président, Interlocuteur, Fonction Interlocuteur, GSM Interlocuteur, Nombre des membres ;</w:t>
      </w:r>
    </w:p>
    <w:p w14:paraId="3B80DF0B" w14:textId="77777777" w:rsidR="001C7F81" w:rsidRPr="00993003" w:rsidRDefault="00FC2655" w:rsidP="00D043A6">
      <w:pPr>
        <w:pStyle w:val="Paragraphedeliste"/>
        <w:numPr>
          <w:ilvl w:val="2"/>
          <w:numId w:val="15"/>
        </w:numPr>
        <w:rPr>
          <w:rFonts w:cstheme="majorHAnsi"/>
          <w:lang w:val="fr-FR"/>
        </w:rPr>
      </w:pPr>
      <w:r w:rsidRPr="00FC2655">
        <w:rPr>
          <w:rFonts w:cstheme="majorHAnsi"/>
          <w:szCs w:val="24"/>
          <w:lang w:val="fr-FR"/>
        </w:rPr>
        <w:t>Dépôt de demandes et réception des réponses avec possibilité de consultation de l'historique des demandes de l'Association et des réponses respectives de l'administration communale ;</w:t>
      </w:r>
    </w:p>
    <w:p w14:paraId="59F981DC" w14:textId="3EC936E9" w:rsidR="0001005E" w:rsidRPr="00A55769" w:rsidRDefault="00FC2655" w:rsidP="00D346E8">
      <w:pPr>
        <w:pStyle w:val="Paragraphedeliste"/>
        <w:numPr>
          <w:ilvl w:val="0"/>
          <w:numId w:val="28"/>
        </w:numPr>
        <w:ind w:left="1789" w:firstLine="0"/>
        <w:rPr>
          <w:rFonts w:cstheme="majorHAnsi"/>
          <w:lang w:val="fr-FR"/>
        </w:rPr>
      </w:pPr>
      <w:r w:rsidRPr="00A55769">
        <w:rPr>
          <w:rFonts w:cstheme="majorHAnsi"/>
          <w:szCs w:val="24"/>
          <w:lang w:val="fr-FR"/>
        </w:rPr>
        <w:t>Une interface doit être développée pour le suivi des demandes reçues. Cette interface permet aussi de gérer les réponses aux demandes après réception des résultats auprès des services concernés. La réponse peut être sous forme papier, texte ou fichiers attachés.</w:t>
      </w:r>
      <w:r w:rsidR="004D04B2">
        <w:rPr>
          <w:rFonts w:cstheme="majorHAnsi"/>
          <w:szCs w:val="24"/>
          <w:lang w:val="fr-FR"/>
        </w:rPr>
        <w:t xml:space="preserve"> </w:t>
      </w:r>
      <w:r w:rsidRPr="00A55769">
        <w:rPr>
          <w:rFonts w:cstheme="majorHAnsi"/>
          <w:szCs w:val="24"/>
          <w:lang w:val="fr-FR"/>
        </w:rPr>
        <w:t>Dans cette espace, le citoyen pourra réserver en ligne la salle des fêtes, une place dans le Souk hebdomadaire, etc…</w:t>
      </w:r>
    </w:p>
    <w:p w14:paraId="53F7BF18" w14:textId="77777777" w:rsidR="0001005E" w:rsidRPr="00993003" w:rsidRDefault="00FC2655" w:rsidP="00D043A6">
      <w:pPr>
        <w:pStyle w:val="Paragraphedeliste"/>
        <w:numPr>
          <w:ilvl w:val="1"/>
          <w:numId w:val="15"/>
        </w:numPr>
        <w:rPr>
          <w:rFonts w:cstheme="majorHAnsi"/>
          <w:b/>
          <w:bCs/>
          <w:lang w:val="fr-FR"/>
        </w:rPr>
      </w:pPr>
      <w:r w:rsidRPr="00FC2655">
        <w:rPr>
          <w:rFonts w:cstheme="majorHAnsi"/>
          <w:b/>
          <w:bCs/>
          <w:szCs w:val="24"/>
          <w:lang w:val="fr-FR"/>
        </w:rPr>
        <w:t>Espace E-fonctionnaire</w:t>
      </w:r>
    </w:p>
    <w:p w14:paraId="626AE451" w14:textId="77777777" w:rsidR="00C26886" w:rsidRPr="00993003" w:rsidRDefault="00FC2655" w:rsidP="006224F2">
      <w:pPr>
        <w:pStyle w:val="Paragraphedeliste"/>
        <w:numPr>
          <w:ilvl w:val="2"/>
          <w:numId w:val="15"/>
        </w:numPr>
        <w:rPr>
          <w:rFonts w:cstheme="majorHAnsi"/>
          <w:b/>
          <w:bCs/>
          <w:lang w:val="fr-FR"/>
        </w:rPr>
      </w:pPr>
      <w:r w:rsidRPr="00FC2655">
        <w:rPr>
          <w:rFonts w:cstheme="majorHAnsi"/>
          <w:b/>
          <w:bCs/>
          <w:szCs w:val="24"/>
          <w:lang w:val="fr-FR"/>
        </w:rPr>
        <w:t>Renforcement des capacités :</w:t>
      </w:r>
    </w:p>
    <w:p w14:paraId="39C5E725" w14:textId="77777777" w:rsidR="00C26886" w:rsidRPr="00993003" w:rsidRDefault="00FC2655" w:rsidP="006224F2">
      <w:pPr>
        <w:pStyle w:val="Paragraphedeliste"/>
        <w:numPr>
          <w:ilvl w:val="3"/>
          <w:numId w:val="15"/>
        </w:numPr>
        <w:rPr>
          <w:rFonts w:cstheme="majorHAnsi"/>
          <w:lang w:val="fr-FR"/>
        </w:rPr>
      </w:pPr>
      <w:r w:rsidRPr="00FC2655">
        <w:rPr>
          <w:rFonts w:cstheme="majorHAnsi"/>
          <w:szCs w:val="24"/>
          <w:lang w:val="fr-FR"/>
        </w:rPr>
        <w:t>Guides;</w:t>
      </w:r>
    </w:p>
    <w:p w14:paraId="7841499C" w14:textId="77777777" w:rsidR="00C26886" w:rsidRPr="00993003" w:rsidRDefault="00FC2655" w:rsidP="006224F2">
      <w:pPr>
        <w:pStyle w:val="Paragraphedeliste"/>
        <w:numPr>
          <w:ilvl w:val="3"/>
          <w:numId w:val="15"/>
        </w:numPr>
        <w:rPr>
          <w:rFonts w:cstheme="majorHAnsi"/>
          <w:lang w:val="fr-FR"/>
        </w:rPr>
      </w:pPr>
      <w:r w:rsidRPr="00FC2655">
        <w:rPr>
          <w:rFonts w:cstheme="majorHAnsi"/>
          <w:szCs w:val="24"/>
          <w:lang w:val="fr-FR"/>
        </w:rPr>
        <w:t>Formation;</w:t>
      </w:r>
    </w:p>
    <w:p w14:paraId="7BB1D756" w14:textId="77777777" w:rsidR="005B58A4" w:rsidRPr="00993003" w:rsidRDefault="00FC2655" w:rsidP="006224F2">
      <w:pPr>
        <w:pStyle w:val="Paragraphedeliste"/>
        <w:numPr>
          <w:ilvl w:val="3"/>
          <w:numId w:val="15"/>
        </w:numPr>
        <w:rPr>
          <w:rFonts w:cstheme="majorHAnsi"/>
          <w:lang w:val="fr-FR"/>
        </w:rPr>
      </w:pPr>
      <w:r w:rsidRPr="00FC2655">
        <w:rPr>
          <w:rFonts w:cstheme="majorHAnsi"/>
          <w:szCs w:val="24"/>
          <w:lang w:val="fr-FR"/>
        </w:rPr>
        <w:t>Assistance technique.</w:t>
      </w:r>
    </w:p>
    <w:p w14:paraId="709EED35" w14:textId="77777777" w:rsidR="00C26886"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Financement :</w:t>
      </w:r>
    </w:p>
    <w:p w14:paraId="1BFF0AE9"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Dotations Non Affectées;</w:t>
      </w:r>
    </w:p>
    <w:p w14:paraId="22523B7A" w14:textId="77777777" w:rsidR="005B58A4" w:rsidRPr="00993003" w:rsidRDefault="00FC2655" w:rsidP="00D043A6">
      <w:pPr>
        <w:pStyle w:val="Paragraphedeliste"/>
        <w:numPr>
          <w:ilvl w:val="1"/>
          <w:numId w:val="15"/>
        </w:numPr>
        <w:rPr>
          <w:rFonts w:cstheme="majorHAnsi"/>
          <w:lang w:val="fr-FR"/>
        </w:rPr>
      </w:pPr>
      <w:r w:rsidRPr="00FC2655">
        <w:rPr>
          <w:rFonts w:cstheme="majorHAnsi"/>
          <w:szCs w:val="24"/>
          <w:lang w:val="fr-FR"/>
        </w:rPr>
        <w:t>Dotations Affectées;</w:t>
      </w:r>
    </w:p>
    <w:p w14:paraId="47C07EF4" w14:textId="77777777" w:rsidR="005B58A4" w:rsidRPr="00993003" w:rsidRDefault="00FC2655" w:rsidP="00D043A6">
      <w:pPr>
        <w:pStyle w:val="Paragraphedeliste"/>
        <w:numPr>
          <w:ilvl w:val="1"/>
          <w:numId w:val="15"/>
        </w:numPr>
        <w:rPr>
          <w:rFonts w:cstheme="majorHAnsi"/>
          <w:lang w:val="fr-FR"/>
        </w:rPr>
      </w:pPr>
      <w:r w:rsidRPr="00FC2655">
        <w:rPr>
          <w:rFonts w:cstheme="majorHAnsi"/>
          <w:szCs w:val="24"/>
          <w:lang w:val="fr-FR"/>
        </w:rPr>
        <w:t>Subventions Exceptionnelles;</w:t>
      </w:r>
    </w:p>
    <w:p w14:paraId="3ED322FE" w14:textId="77777777" w:rsidR="00C26886" w:rsidRPr="00993003" w:rsidRDefault="00FC2655" w:rsidP="00D043A6">
      <w:pPr>
        <w:pStyle w:val="Paragraphedeliste"/>
        <w:numPr>
          <w:ilvl w:val="1"/>
          <w:numId w:val="15"/>
        </w:numPr>
        <w:rPr>
          <w:rFonts w:cstheme="majorHAnsi"/>
          <w:lang w:val="fr-FR"/>
        </w:rPr>
      </w:pPr>
      <w:r w:rsidRPr="00FC2655">
        <w:rPr>
          <w:rFonts w:cstheme="majorHAnsi"/>
          <w:szCs w:val="24"/>
          <w:lang w:val="fr-FR"/>
        </w:rPr>
        <w:t>Prêts.</w:t>
      </w:r>
    </w:p>
    <w:p w14:paraId="44F247A2" w14:textId="77777777" w:rsidR="00C26886"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Espace Privé</w:t>
      </w:r>
    </w:p>
    <w:p w14:paraId="1DB2F822" w14:textId="77777777" w:rsidR="00C26886"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Actualités</w:t>
      </w:r>
    </w:p>
    <w:p w14:paraId="75E5E180" w14:textId="77777777" w:rsidR="00D346E8" w:rsidRPr="00993003" w:rsidRDefault="00FC2655" w:rsidP="00D346E8">
      <w:pPr>
        <w:ind w:left="1789" w:firstLine="0"/>
        <w:rPr>
          <w:rFonts w:cstheme="majorHAnsi"/>
          <w:lang w:val="fr-FR"/>
        </w:rPr>
      </w:pPr>
      <w:r w:rsidRPr="00FC2655">
        <w:rPr>
          <w:rFonts w:cstheme="majorHAnsi"/>
          <w:szCs w:val="24"/>
          <w:lang w:val="fr-FR"/>
        </w:rPr>
        <w:t>Sous forme de textes, d'images ou vidéo avec affichage:</w:t>
      </w:r>
    </w:p>
    <w:p w14:paraId="0F08F1B3" w14:textId="77777777" w:rsidR="00D346E8" w:rsidRPr="00993003" w:rsidRDefault="00FC2655" w:rsidP="00D043A6">
      <w:pPr>
        <w:pStyle w:val="Paragraphedeliste"/>
        <w:numPr>
          <w:ilvl w:val="1"/>
          <w:numId w:val="15"/>
        </w:numPr>
        <w:rPr>
          <w:rFonts w:cstheme="majorHAnsi"/>
          <w:lang w:val="fr-FR"/>
        </w:rPr>
      </w:pPr>
      <w:r w:rsidRPr="00FC2655">
        <w:rPr>
          <w:rFonts w:cstheme="majorHAnsi"/>
          <w:szCs w:val="24"/>
          <w:lang w:val="fr-FR"/>
        </w:rPr>
        <w:t>Nombre de visites;</w:t>
      </w:r>
    </w:p>
    <w:p w14:paraId="652D1FCA" w14:textId="77777777" w:rsidR="00D346E8" w:rsidRPr="00993003" w:rsidRDefault="00FC2655" w:rsidP="00D043A6">
      <w:pPr>
        <w:pStyle w:val="Paragraphedeliste"/>
        <w:numPr>
          <w:ilvl w:val="1"/>
          <w:numId w:val="15"/>
        </w:numPr>
        <w:rPr>
          <w:rFonts w:cstheme="majorHAnsi"/>
          <w:lang w:val="fr-FR"/>
        </w:rPr>
      </w:pPr>
      <w:r w:rsidRPr="00FC2655">
        <w:rPr>
          <w:rFonts w:cstheme="majorHAnsi"/>
          <w:szCs w:val="24"/>
          <w:lang w:val="fr-FR"/>
        </w:rPr>
        <w:t>Nombre de partage ;</w:t>
      </w:r>
    </w:p>
    <w:p w14:paraId="0F297854" w14:textId="77777777" w:rsidR="00D346E8" w:rsidRPr="00993003" w:rsidRDefault="00FC2655" w:rsidP="00D043A6">
      <w:pPr>
        <w:pStyle w:val="Paragraphedeliste"/>
        <w:numPr>
          <w:ilvl w:val="1"/>
          <w:numId w:val="15"/>
        </w:numPr>
        <w:rPr>
          <w:rFonts w:cstheme="majorHAnsi"/>
          <w:lang w:val="fr-FR"/>
        </w:rPr>
      </w:pPr>
      <w:r w:rsidRPr="00FC2655">
        <w:rPr>
          <w:rFonts w:cstheme="majorHAnsi"/>
          <w:szCs w:val="24"/>
          <w:lang w:val="fr-FR"/>
        </w:rPr>
        <w:t>Bouton de partage sur les réseaux sociaux. </w:t>
      </w:r>
    </w:p>
    <w:p w14:paraId="44F9F03A" w14:textId="77777777" w:rsidR="00D346E8" w:rsidRPr="00993003" w:rsidRDefault="00FC2655" w:rsidP="00D043A6">
      <w:pPr>
        <w:pStyle w:val="Paragraphedeliste"/>
        <w:numPr>
          <w:ilvl w:val="1"/>
          <w:numId w:val="15"/>
        </w:numPr>
        <w:rPr>
          <w:rFonts w:cstheme="majorHAnsi"/>
          <w:lang w:val="fr-FR"/>
        </w:rPr>
      </w:pPr>
      <w:r w:rsidRPr="00FC2655">
        <w:rPr>
          <w:rFonts w:cstheme="majorHAnsi"/>
          <w:szCs w:val="24"/>
          <w:lang w:val="fr-FR"/>
        </w:rPr>
        <w:t>Des tags pour chaque actualité;</w:t>
      </w:r>
    </w:p>
    <w:p w14:paraId="4381C660" w14:textId="77777777" w:rsidR="00D346E8" w:rsidRPr="00993003" w:rsidRDefault="00FC2655" w:rsidP="00D043A6">
      <w:pPr>
        <w:pStyle w:val="Paragraphedeliste"/>
        <w:numPr>
          <w:ilvl w:val="1"/>
          <w:numId w:val="15"/>
        </w:numPr>
        <w:rPr>
          <w:rFonts w:cstheme="majorHAnsi"/>
          <w:lang w:val="fr-FR"/>
        </w:rPr>
      </w:pPr>
      <w:r w:rsidRPr="00FC2655">
        <w:rPr>
          <w:rFonts w:cstheme="majorHAnsi"/>
          <w:szCs w:val="24"/>
          <w:lang w:val="fr-FR"/>
        </w:rPr>
        <w:t>Visibilité du nom et de la date de l’Editeur;</w:t>
      </w:r>
    </w:p>
    <w:p w14:paraId="64A41A87" w14:textId="77777777" w:rsidR="00D346E8" w:rsidRPr="00993003" w:rsidRDefault="00FC2655" w:rsidP="00D043A6">
      <w:pPr>
        <w:pStyle w:val="Paragraphedeliste"/>
        <w:numPr>
          <w:ilvl w:val="1"/>
          <w:numId w:val="15"/>
        </w:numPr>
        <w:rPr>
          <w:rFonts w:cstheme="majorHAnsi"/>
          <w:lang w:val="fr-FR"/>
        </w:rPr>
      </w:pPr>
      <w:r w:rsidRPr="00FC2655">
        <w:rPr>
          <w:rFonts w:cstheme="majorHAnsi"/>
          <w:szCs w:val="24"/>
          <w:lang w:val="fr-FR"/>
        </w:rPr>
        <w:t>Délégation du rôle éditeur à plusieurs utilisateurs.</w:t>
      </w:r>
    </w:p>
    <w:p w14:paraId="069A9C17" w14:textId="77777777" w:rsidR="00C26886"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Barre de news défilants</w:t>
      </w:r>
    </w:p>
    <w:p w14:paraId="7462D92C" w14:textId="77777777" w:rsidR="00C26886"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Concours</w:t>
      </w:r>
    </w:p>
    <w:p w14:paraId="0F325D61" w14:textId="77777777" w:rsidR="005B58A4"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Avis d'appel à la concurrence:</w:t>
      </w:r>
    </w:p>
    <w:p w14:paraId="1A351766" w14:textId="77777777" w:rsidR="005B58A4" w:rsidRPr="00993003" w:rsidRDefault="00FC2655" w:rsidP="00D043A6">
      <w:pPr>
        <w:pStyle w:val="Paragraphedeliste"/>
        <w:numPr>
          <w:ilvl w:val="1"/>
          <w:numId w:val="15"/>
        </w:numPr>
        <w:rPr>
          <w:rFonts w:cstheme="majorHAnsi"/>
          <w:b/>
          <w:bCs/>
          <w:lang w:val="fr-FR"/>
        </w:rPr>
      </w:pPr>
      <w:r w:rsidRPr="00FC2655">
        <w:rPr>
          <w:rFonts w:cstheme="majorHAnsi"/>
          <w:b/>
          <w:bCs/>
          <w:szCs w:val="24"/>
          <w:lang w:val="fr-FR"/>
        </w:rPr>
        <w:t>Plan Annuel de Passation des Marchés;</w:t>
      </w:r>
    </w:p>
    <w:p w14:paraId="01CF70A3" w14:textId="77777777" w:rsidR="005B58A4" w:rsidRPr="00993003" w:rsidRDefault="00FC2655" w:rsidP="00D043A6">
      <w:pPr>
        <w:pStyle w:val="Paragraphedeliste"/>
        <w:numPr>
          <w:ilvl w:val="1"/>
          <w:numId w:val="15"/>
        </w:numPr>
        <w:rPr>
          <w:rFonts w:cstheme="majorHAnsi"/>
          <w:b/>
          <w:bCs/>
          <w:lang w:val="fr-FR"/>
        </w:rPr>
      </w:pPr>
      <w:r w:rsidRPr="00FC2655">
        <w:rPr>
          <w:rFonts w:cstheme="majorHAnsi"/>
          <w:b/>
          <w:bCs/>
          <w:szCs w:val="24"/>
          <w:lang w:val="fr-FR"/>
        </w:rPr>
        <w:t>Avis d'appel d'offres</w:t>
      </w:r>
    </w:p>
    <w:p w14:paraId="0E20C2C2" w14:textId="77777777" w:rsidR="005B58A4" w:rsidRPr="00993003" w:rsidRDefault="00FC2655" w:rsidP="00D043A6">
      <w:pPr>
        <w:pStyle w:val="Paragraphedeliste"/>
        <w:numPr>
          <w:ilvl w:val="1"/>
          <w:numId w:val="15"/>
        </w:numPr>
        <w:rPr>
          <w:rFonts w:cstheme="majorHAnsi"/>
          <w:b/>
          <w:bCs/>
          <w:lang w:val="fr-FR"/>
        </w:rPr>
      </w:pPr>
      <w:r w:rsidRPr="00FC2655">
        <w:rPr>
          <w:rFonts w:cstheme="majorHAnsi"/>
          <w:b/>
          <w:bCs/>
          <w:szCs w:val="24"/>
          <w:lang w:val="fr-FR"/>
        </w:rPr>
        <w:t>Résultats des désignations</w:t>
      </w:r>
    </w:p>
    <w:p w14:paraId="19DC4008" w14:textId="77777777" w:rsidR="00C26886"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FAQ</w:t>
      </w:r>
    </w:p>
    <w:p w14:paraId="31913C30" w14:textId="77777777" w:rsidR="00C26886"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Liens Utiles</w:t>
      </w:r>
    </w:p>
    <w:p w14:paraId="2BBEC9A4" w14:textId="77777777" w:rsidR="00D346E8"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 xml:space="preserve">Contact et annuaire des établissements : </w:t>
      </w:r>
      <w:r w:rsidRPr="00FC2655">
        <w:rPr>
          <w:rFonts w:cstheme="majorHAnsi"/>
          <w:szCs w:val="24"/>
          <w:lang w:val="fr-FR"/>
        </w:rPr>
        <w:t>Une liste statique des données concernant les établissements qui rendent services aux citoyens.</w:t>
      </w:r>
    </w:p>
    <w:p w14:paraId="514A6800" w14:textId="77777777" w:rsidR="00D346E8" w:rsidRPr="00993003" w:rsidRDefault="00FC2655" w:rsidP="00D043A6">
      <w:pPr>
        <w:pStyle w:val="Paragraphedeliste"/>
        <w:numPr>
          <w:ilvl w:val="0"/>
          <w:numId w:val="15"/>
        </w:numPr>
        <w:rPr>
          <w:rFonts w:cstheme="majorHAnsi"/>
          <w:lang w:val="fr-FR"/>
        </w:rPr>
      </w:pPr>
      <w:r w:rsidRPr="00FC2655">
        <w:rPr>
          <w:rFonts w:cstheme="majorHAnsi"/>
          <w:b/>
          <w:bCs/>
          <w:szCs w:val="24"/>
          <w:lang w:val="fr-FR"/>
        </w:rPr>
        <w:t>Les Contacts d'urgence:</w:t>
      </w:r>
      <w:r w:rsidR="00857AA4">
        <w:rPr>
          <w:rFonts w:cstheme="majorHAnsi"/>
          <w:b/>
          <w:bCs/>
          <w:szCs w:val="24"/>
          <w:lang w:val="fr-FR"/>
        </w:rPr>
        <w:t xml:space="preserve"> </w:t>
      </w:r>
      <w:r w:rsidRPr="00FC2655">
        <w:rPr>
          <w:rFonts w:cstheme="majorHAnsi"/>
          <w:szCs w:val="24"/>
          <w:lang w:val="fr-FR"/>
        </w:rPr>
        <w:t>Police, Sécurité Civile, Médecins, Pharmacie en Service, STEG, SONEDE, etc.</w:t>
      </w:r>
    </w:p>
    <w:p w14:paraId="2E84B685" w14:textId="77777777" w:rsidR="00C26886"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Contact et accès</w:t>
      </w:r>
    </w:p>
    <w:p w14:paraId="345AE316" w14:textId="77777777" w:rsidR="00C26886"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Newsletter</w:t>
      </w:r>
    </w:p>
    <w:p w14:paraId="1DC68382" w14:textId="77777777" w:rsidR="00C26886"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Plan du Site</w:t>
      </w:r>
    </w:p>
    <w:p w14:paraId="63AFD4C3" w14:textId="77777777" w:rsidR="00DD4C6B" w:rsidRPr="00993003" w:rsidRDefault="00FC2655" w:rsidP="00D043A6">
      <w:pPr>
        <w:pStyle w:val="Paragraphedeliste"/>
        <w:numPr>
          <w:ilvl w:val="0"/>
          <w:numId w:val="15"/>
        </w:numPr>
        <w:rPr>
          <w:rFonts w:cstheme="majorHAnsi"/>
          <w:b/>
          <w:bCs/>
          <w:lang w:val="fr-FR"/>
        </w:rPr>
      </w:pPr>
      <w:r w:rsidRPr="00FC2655">
        <w:rPr>
          <w:rFonts w:cstheme="majorHAnsi"/>
          <w:b/>
          <w:bCs/>
          <w:szCs w:val="24"/>
          <w:lang w:val="fr-FR"/>
        </w:rPr>
        <w:t xml:space="preserve">Mentions légales </w:t>
      </w:r>
      <w:r w:rsidR="000724A8">
        <w:rPr>
          <w:rFonts w:cstheme="majorHAnsi"/>
          <w:b/>
          <w:bCs/>
          <w:lang w:val="fr-FR"/>
        </w:rPr>
        <w:t xml:space="preserve">et </w:t>
      </w:r>
      <w:r w:rsidRPr="00FC2655">
        <w:rPr>
          <w:rFonts w:cstheme="majorHAnsi"/>
          <w:b/>
          <w:bCs/>
          <w:szCs w:val="24"/>
          <w:lang w:val="fr-FR"/>
        </w:rPr>
        <w:t>informations juridiques liées à l’utilisation du portail</w:t>
      </w:r>
    </w:p>
    <w:p w14:paraId="6B822211" w14:textId="638E2EF7" w:rsidR="008A0E42" w:rsidRDefault="00551154" w:rsidP="00574144">
      <w:pPr>
        <w:pStyle w:val="Titre2"/>
        <w:rPr>
          <w:lang w:val="fr-FR"/>
        </w:rPr>
      </w:pPr>
      <w:bookmarkStart w:id="140" w:name="_Toc48542710"/>
      <w:r>
        <w:rPr>
          <w:lang w:val="fr-FR"/>
        </w:rPr>
        <w:t xml:space="preserve">ARTICLE 5 : </w:t>
      </w:r>
      <w:r w:rsidR="00FC2655" w:rsidRPr="00FC2655">
        <w:rPr>
          <w:lang w:val="fr-FR"/>
        </w:rPr>
        <w:t>F</w:t>
      </w:r>
      <w:r w:rsidR="00BF0C96">
        <w:rPr>
          <w:lang w:val="fr-FR"/>
        </w:rPr>
        <w:t>onctionnalites du portail</w:t>
      </w:r>
      <w:bookmarkEnd w:id="140"/>
    </w:p>
    <w:p w14:paraId="7A61CF39" w14:textId="77777777" w:rsidR="005B58A4" w:rsidRPr="00993003" w:rsidRDefault="00FC2655" w:rsidP="00646DA3">
      <w:pPr>
        <w:rPr>
          <w:rFonts w:cstheme="majorHAnsi"/>
          <w:lang w:val="fr-FR"/>
        </w:rPr>
      </w:pPr>
      <w:r w:rsidRPr="00FC2655">
        <w:rPr>
          <w:rFonts w:cstheme="majorHAnsi"/>
          <w:szCs w:val="24"/>
          <w:lang w:val="fr-FR"/>
        </w:rPr>
        <w:t xml:space="preserve">Le portail à développer doit offrir les facilités suivantes : </w:t>
      </w:r>
    </w:p>
    <w:p w14:paraId="1557B106" w14:textId="77777777" w:rsidR="005B58A4" w:rsidRPr="00993003" w:rsidRDefault="00FC2655" w:rsidP="00D043A6">
      <w:pPr>
        <w:pStyle w:val="Paragraphedeliste"/>
        <w:numPr>
          <w:ilvl w:val="0"/>
          <w:numId w:val="15"/>
        </w:numPr>
        <w:rPr>
          <w:rFonts w:cstheme="majorHAnsi"/>
          <w:lang w:val="fr-FR"/>
        </w:rPr>
      </w:pPr>
      <w:r w:rsidRPr="00FC2655">
        <w:rPr>
          <w:rFonts w:cstheme="majorHAnsi"/>
          <w:b/>
          <w:bCs/>
          <w:szCs w:val="24"/>
          <w:lang w:val="fr-FR"/>
        </w:rPr>
        <w:lastRenderedPageBreak/>
        <w:t>Langue</w:t>
      </w:r>
      <w:r w:rsidRPr="00FC2655">
        <w:rPr>
          <w:rFonts w:cstheme="majorHAnsi"/>
          <w:szCs w:val="24"/>
          <w:lang w:val="fr-FR"/>
        </w:rPr>
        <w:t xml:space="preserve"> : accès automatique en arabe, support du français </w:t>
      </w:r>
      <w:r w:rsidR="003B554B" w:rsidRPr="003B554B">
        <w:rPr>
          <w:rFonts w:cstheme="majorHAnsi"/>
          <w:color w:val="FF0000"/>
          <w:szCs w:val="24"/>
          <w:highlight w:val="yellow"/>
          <w:lang w:val="fr-FR"/>
        </w:rPr>
        <w:t>(</w:t>
      </w:r>
      <w:r w:rsidRPr="003B554B">
        <w:rPr>
          <w:rFonts w:cstheme="majorHAnsi"/>
          <w:color w:val="FF0000"/>
          <w:szCs w:val="24"/>
          <w:highlight w:val="yellow"/>
          <w:lang w:val="fr-FR"/>
        </w:rPr>
        <w:t>et</w:t>
      </w:r>
      <w:r w:rsidR="003B554B" w:rsidRPr="003B554B">
        <w:rPr>
          <w:rFonts w:cstheme="majorHAnsi"/>
          <w:color w:val="FF0000"/>
          <w:szCs w:val="24"/>
          <w:highlight w:val="yellow"/>
          <w:lang w:val="fr-FR"/>
        </w:rPr>
        <w:t xml:space="preserve"> éventuellement</w:t>
      </w:r>
      <w:r w:rsidRPr="003B554B">
        <w:rPr>
          <w:rFonts w:cstheme="majorHAnsi"/>
          <w:color w:val="FF0000"/>
          <w:szCs w:val="24"/>
          <w:highlight w:val="yellow"/>
          <w:lang w:val="fr-FR"/>
        </w:rPr>
        <w:t xml:space="preserve"> autre langue choisie par le visiteur</w:t>
      </w:r>
      <w:r w:rsidR="003B554B" w:rsidRPr="003B554B">
        <w:rPr>
          <w:rFonts w:cstheme="majorHAnsi"/>
          <w:color w:val="FF0000"/>
          <w:szCs w:val="24"/>
          <w:highlight w:val="yellow"/>
          <w:lang w:val="fr-FR"/>
        </w:rPr>
        <w:t>)</w:t>
      </w:r>
      <w:r w:rsidRPr="00FC2655">
        <w:rPr>
          <w:rFonts w:cstheme="majorHAnsi"/>
          <w:szCs w:val="24"/>
          <w:lang w:val="fr-FR"/>
        </w:rPr>
        <w:t>avec actualisation de la page visitée avec un nouveau critère « langue » sans redirection forcée vers la page d’accueil.</w:t>
      </w:r>
    </w:p>
    <w:p w14:paraId="602EFBA2" w14:textId="77777777" w:rsidR="005B58A4" w:rsidRPr="00993003" w:rsidRDefault="00FC2655" w:rsidP="00D043A6">
      <w:pPr>
        <w:pStyle w:val="Paragraphedeliste"/>
        <w:numPr>
          <w:ilvl w:val="0"/>
          <w:numId w:val="15"/>
        </w:numPr>
        <w:rPr>
          <w:rFonts w:cstheme="majorHAnsi"/>
          <w:lang w:val="fr-FR"/>
        </w:rPr>
      </w:pPr>
      <w:r w:rsidRPr="00FC2655">
        <w:rPr>
          <w:rFonts w:cstheme="majorHAnsi"/>
          <w:b/>
          <w:bCs/>
          <w:szCs w:val="24"/>
          <w:lang w:val="fr-FR"/>
        </w:rPr>
        <w:t>Ergonomie</w:t>
      </w:r>
      <w:r w:rsidRPr="00FC2655">
        <w:rPr>
          <w:rFonts w:cstheme="majorHAnsi"/>
          <w:szCs w:val="24"/>
          <w:lang w:val="fr-FR"/>
        </w:rPr>
        <w:t>: prise en charge des différentes résolutions d’écran, indépendance du navigateur et de la plateforme.</w:t>
      </w:r>
    </w:p>
    <w:p w14:paraId="0578687F" w14:textId="77777777" w:rsidR="005B58A4" w:rsidRPr="00993003" w:rsidRDefault="00FC2655" w:rsidP="00D043A6">
      <w:pPr>
        <w:pStyle w:val="Paragraphedeliste"/>
        <w:numPr>
          <w:ilvl w:val="0"/>
          <w:numId w:val="15"/>
        </w:numPr>
        <w:rPr>
          <w:rFonts w:cstheme="majorHAnsi"/>
          <w:lang w:val="fr-FR"/>
        </w:rPr>
      </w:pPr>
      <w:r w:rsidRPr="00FC2655">
        <w:rPr>
          <w:rFonts w:cstheme="majorHAnsi"/>
          <w:b/>
          <w:bCs/>
          <w:szCs w:val="24"/>
          <w:lang w:val="fr-FR"/>
        </w:rPr>
        <w:t>Convivialité</w:t>
      </w:r>
      <w:r w:rsidRPr="00FC2655">
        <w:rPr>
          <w:rFonts w:cstheme="majorHAnsi"/>
          <w:szCs w:val="24"/>
          <w:lang w:val="fr-FR"/>
        </w:rPr>
        <w:t> : facilité d’utilisation, esthétique, graphisme avec identité graphique de la commune.</w:t>
      </w:r>
    </w:p>
    <w:p w14:paraId="774D802A" w14:textId="77777777" w:rsidR="005B58A4" w:rsidRPr="00993003" w:rsidRDefault="00FC2655" w:rsidP="00D043A6">
      <w:pPr>
        <w:pStyle w:val="Paragraphedeliste"/>
        <w:numPr>
          <w:ilvl w:val="0"/>
          <w:numId w:val="15"/>
        </w:numPr>
        <w:rPr>
          <w:rFonts w:cstheme="majorHAnsi"/>
          <w:lang w:val="fr-FR"/>
        </w:rPr>
      </w:pPr>
      <w:r w:rsidRPr="00FC2655">
        <w:rPr>
          <w:rFonts w:cstheme="majorHAnsi"/>
          <w:b/>
          <w:bCs/>
          <w:szCs w:val="24"/>
          <w:lang w:val="fr-FR"/>
        </w:rPr>
        <w:t>Taille des caractères</w:t>
      </w:r>
      <w:r w:rsidRPr="00FC2655">
        <w:rPr>
          <w:rFonts w:cstheme="majorHAnsi"/>
          <w:szCs w:val="24"/>
          <w:lang w:val="fr-FR"/>
        </w:rPr>
        <w:t> : normes WAI.</w:t>
      </w:r>
    </w:p>
    <w:p w14:paraId="733AB5A7" w14:textId="77777777" w:rsidR="005B58A4" w:rsidRPr="00993003" w:rsidRDefault="00FC2655" w:rsidP="00D043A6">
      <w:pPr>
        <w:pStyle w:val="Paragraphedeliste"/>
        <w:numPr>
          <w:ilvl w:val="0"/>
          <w:numId w:val="15"/>
        </w:numPr>
        <w:rPr>
          <w:rFonts w:cstheme="majorHAnsi"/>
          <w:lang w:val="fr-FR"/>
        </w:rPr>
      </w:pPr>
      <w:r w:rsidRPr="00FC2655">
        <w:rPr>
          <w:rFonts w:cstheme="majorHAnsi"/>
          <w:b/>
          <w:bCs/>
          <w:szCs w:val="24"/>
          <w:lang w:val="fr-FR"/>
        </w:rPr>
        <w:t>Archivage des données du site</w:t>
      </w:r>
      <w:r w:rsidRPr="00FC2655">
        <w:rPr>
          <w:rFonts w:cstheme="majorHAnsi"/>
          <w:szCs w:val="24"/>
          <w:lang w:val="fr-FR"/>
        </w:rPr>
        <w:t>: possibilité de les consulter selon le besoin des usagers.</w:t>
      </w:r>
    </w:p>
    <w:p w14:paraId="2E57C52D" w14:textId="5F594888" w:rsidR="008A0E42" w:rsidRDefault="00551154" w:rsidP="00574144">
      <w:pPr>
        <w:pStyle w:val="Titre2"/>
        <w:rPr>
          <w:lang w:val="fr-FR"/>
        </w:rPr>
      </w:pPr>
      <w:bookmarkStart w:id="141" w:name="_Toc48542711"/>
      <w:r>
        <w:rPr>
          <w:lang w:val="fr-FR"/>
        </w:rPr>
        <w:t xml:space="preserve">ARTICLE 6 : </w:t>
      </w:r>
      <w:r w:rsidR="00FC2655" w:rsidRPr="00FC2655">
        <w:rPr>
          <w:lang w:val="fr-FR"/>
        </w:rPr>
        <w:t>G</w:t>
      </w:r>
      <w:r w:rsidR="00BF0C96">
        <w:rPr>
          <w:lang w:val="fr-FR"/>
        </w:rPr>
        <w:t>estionnaire du contenu &amp; Sources</w:t>
      </w:r>
      <w:bookmarkEnd w:id="141"/>
    </w:p>
    <w:p w14:paraId="78340C69" w14:textId="77777777" w:rsidR="005B58A4" w:rsidRPr="00993003" w:rsidRDefault="00FC2655" w:rsidP="00B33FFC">
      <w:pPr>
        <w:pStyle w:val="Paragraphedeliste"/>
        <w:numPr>
          <w:ilvl w:val="0"/>
          <w:numId w:val="15"/>
        </w:numPr>
        <w:rPr>
          <w:rFonts w:cstheme="majorHAnsi"/>
          <w:lang w:val="fr-FR"/>
        </w:rPr>
      </w:pPr>
      <w:r w:rsidRPr="00FC2655">
        <w:rPr>
          <w:rFonts w:cstheme="majorHAnsi"/>
          <w:szCs w:val="24"/>
          <w:lang w:val="fr-FR"/>
        </w:rPr>
        <w:t>Le CMS à utiliser doit être au moment de la mise en place du portail, dans sa dernière version stable.</w:t>
      </w:r>
    </w:p>
    <w:p w14:paraId="7FCD19C4" w14:textId="77777777" w:rsidR="005B58A4" w:rsidRPr="00993003" w:rsidRDefault="00FC2655" w:rsidP="00D043A6">
      <w:pPr>
        <w:pStyle w:val="Paragraphedeliste"/>
        <w:numPr>
          <w:ilvl w:val="0"/>
          <w:numId w:val="15"/>
        </w:numPr>
        <w:rPr>
          <w:rFonts w:cstheme="majorHAnsi"/>
          <w:lang w:val="fr-FR"/>
        </w:rPr>
      </w:pPr>
      <w:r w:rsidRPr="00FC2655">
        <w:rPr>
          <w:rFonts w:cstheme="majorHAnsi"/>
          <w:szCs w:val="24"/>
          <w:lang w:val="fr-FR"/>
        </w:rPr>
        <w:t>Les modules intégrés devront également être dans leur dernière version (moins de 6 mois s’il s’agit d’un module public).</w:t>
      </w:r>
    </w:p>
    <w:p w14:paraId="7A627DB1" w14:textId="77777777" w:rsidR="005B58A4" w:rsidRPr="00993003" w:rsidRDefault="00FC2655" w:rsidP="00D043A6">
      <w:pPr>
        <w:pStyle w:val="Paragraphedeliste"/>
        <w:numPr>
          <w:ilvl w:val="0"/>
          <w:numId w:val="15"/>
        </w:numPr>
        <w:rPr>
          <w:rFonts w:cstheme="majorHAnsi"/>
          <w:lang w:val="fr-FR"/>
        </w:rPr>
      </w:pPr>
      <w:r w:rsidRPr="00FC2655">
        <w:rPr>
          <w:rFonts w:cstheme="majorHAnsi"/>
          <w:szCs w:val="24"/>
          <w:lang w:val="fr-FR"/>
        </w:rPr>
        <w:t>Les sources des fichiers graphiques doivent être fournies (PSD, AI etc…) ainsi que des fichiers CSS et JS dans le cas où le site utilise une version compressée.</w:t>
      </w:r>
    </w:p>
    <w:p w14:paraId="2F7CFB7E" w14:textId="77777777" w:rsidR="005B58A4" w:rsidRPr="00993003" w:rsidRDefault="00FC2655" w:rsidP="00D043A6">
      <w:pPr>
        <w:pStyle w:val="Paragraphedeliste"/>
        <w:numPr>
          <w:ilvl w:val="0"/>
          <w:numId w:val="15"/>
        </w:numPr>
        <w:rPr>
          <w:rFonts w:cstheme="majorHAnsi"/>
          <w:lang w:val="fr-FR"/>
        </w:rPr>
      </w:pPr>
      <w:r w:rsidRPr="00FC2655">
        <w:rPr>
          <w:rFonts w:cstheme="majorHAnsi"/>
          <w:szCs w:val="24"/>
          <w:lang w:val="fr-FR"/>
        </w:rPr>
        <w:t>L’interface doit de préférence et pour des raisons d’évolutivité et de maintenance utiliser un framework CSS (bootstrap, foundation, HTML5 boilerplate, …).</w:t>
      </w:r>
    </w:p>
    <w:p w14:paraId="68C8E4EA" w14:textId="77777777" w:rsidR="005B58A4" w:rsidRPr="00993003" w:rsidRDefault="00FC2655" w:rsidP="00D043A6">
      <w:pPr>
        <w:pStyle w:val="Paragraphedeliste"/>
        <w:numPr>
          <w:ilvl w:val="0"/>
          <w:numId w:val="15"/>
        </w:numPr>
        <w:rPr>
          <w:rFonts w:cstheme="majorHAnsi"/>
          <w:lang w:val="fr-FR"/>
        </w:rPr>
      </w:pPr>
      <w:r w:rsidRPr="00FC2655">
        <w:rPr>
          <w:rFonts w:cstheme="majorHAnsi"/>
          <w:szCs w:val="24"/>
          <w:lang w:val="fr-FR"/>
        </w:rPr>
        <w:t>Pour des raisons de sécurité, le code source ne doit en aucun cas divulguer le type de CMS utilisé et encore moins sa version.</w:t>
      </w:r>
    </w:p>
    <w:p w14:paraId="7E02E488" w14:textId="77777777" w:rsidR="005B58A4" w:rsidRPr="00993003" w:rsidRDefault="00FC2655" w:rsidP="00D043A6">
      <w:pPr>
        <w:pStyle w:val="Paragraphedeliste"/>
        <w:numPr>
          <w:ilvl w:val="0"/>
          <w:numId w:val="15"/>
        </w:numPr>
        <w:rPr>
          <w:rFonts w:cstheme="majorHAnsi"/>
          <w:lang w:val="fr-FR"/>
        </w:rPr>
      </w:pPr>
      <w:r w:rsidRPr="00FC2655">
        <w:rPr>
          <w:rFonts w:cstheme="majorHAnsi"/>
          <w:szCs w:val="24"/>
          <w:lang w:val="fr-FR"/>
        </w:rPr>
        <w:t>Les éventuels commentaires présents dans les codes sources (HTML, CSS, JS) doivent utiliser un style professionnel et lisible (format javadoc, multi ligne etc…).</w:t>
      </w:r>
    </w:p>
    <w:p w14:paraId="50063B74" w14:textId="77777777" w:rsidR="005B58A4" w:rsidRPr="00993003" w:rsidRDefault="00FC2655" w:rsidP="00D043A6">
      <w:pPr>
        <w:pStyle w:val="Paragraphedeliste"/>
        <w:numPr>
          <w:ilvl w:val="0"/>
          <w:numId w:val="15"/>
        </w:numPr>
        <w:rPr>
          <w:rFonts w:cstheme="majorHAnsi"/>
          <w:lang w:val="fr-FR"/>
        </w:rPr>
      </w:pPr>
      <w:r w:rsidRPr="00FC2655">
        <w:rPr>
          <w:rFonts w:cstheme="majorHAnsi"/>
          <w:szCs w:val="24"/>
          <w:lang w:val="fr-FR"/>
        </w:rPr>
        <w:t>L’utilisation d’un compte Google Analytics devra être faite sur site en présence d’un responsable technique de la commune.</w:t>
      </w:r>
    </w:p>
    <w:p w14:paraId="1A23A955" w14:textId="207B9C85" w:rsidR="008A0E42" w:rsidRDefault="00551154" w:rsidP="00574144">
      <w:pPr>
        <w:pStyle w:val="Titre2"/>
        <w:rPr>
          <w:lang w:val="fr-FR"/>
        </w:rPr>
      </w:pPr>
      <w:bookmarkStart w:id="142" w:name="_Toc48542712"/>
      <w:r>
        <w:rPr>
          <w:lang w:val="fr-FR"/>
        </w:rPr>
        <w:t xml:space="preserve">ARTICLE 7 : </w:t>
      </w:r>
      <w:r w:rsidR="00FC2655" w:rsidRPr="00FC2655">
        <w:rPr>
          <w:lang w:val="fr-FR"/>
        </w:rPr>
        <w:t>R</w:t>
      </w:r>
      <w:r w:rsidR="00BF0C96">
        <w:rPr>
          <w:lang w:val="fr-FR"/>
        </w:rPr>
        <w:t>éférencement</w:t>
      </w:r>
      <w:bookmarkEnd w:id="142"/>
    </w:p>
    <w:p w14:paraId="6523F3B3" w14:textId="31490C84" w:rsidR="005B58A4" w:rsidRPr="00993003" w:rsidRDefault="00FC2655" w:rsidP="00105131">
      <w:pPr>
        <w:rPr>
          <w:rFonts w:cstheme="majorHAnsi"/>
          <w:lang w:val="fr-FR"/>
        </w:rPr>
      </w:pPr>
      <w:r w:rsidRPr="00FC2655">
        <w:rPr>
          <w:rFonts w:cstheme="majorHAnsi"/>
          <w:szCs w:val="24"/>
          <w:lang w:val="fr-FR"/>
        </w:rPr>
        <w:t xml:space="preserve">Les moteurs de recherche constituent le principal moyen d’accès à un site internet. Aussi il est impératif d’assurer un bon référencement permettant le meilleur emplacement au sein du moteur de recherche afin de générer un trafic ciblé sur le site et par là même une bonne visibilité auprès des internautes sur les principaux annuaires et moteurs de recherche les plus </w:t>
      </w:r>
      <w:r w:rsidR="006D4DA4" w:rsidRPr="00FC2655">
        <w:rPr>
          <w:rFonts w:cstheme="majorHAnsi"/>
          <w:szCs w:val="24"/>
          <w:lang w:val="fr-FR"/>
        </w:rPr>
        <w:t>u</w:t>
      </w:r>
      <w:r w:rsidR="006D4DA4">
        <w:rPr>
          <w:rFonts w:cstheme="majorHAnsi"/>
          <w:szCs w:val="24"/>
          <w:lang w:val="fr-FR"/>
        </w:rPr>
        <w:t>tilis</w:t>
      </w:r>
      <w:r w:rsidR="006D4DA4" w:rsidRPr="00FC2655">
        <w:rPr>
          <w:rFonts w:cstheme="majorHAnsi"/>
          <w:szCs w:val="24"/>
          <w:lang w:val="fr-FR"/>
        </w:rPr>
        <w:t>és</w:t>
      </w:r>
      <w:r w:rsidRPr="00FC2655">
        <w:rPr>
          <w:rFonts w:cstheme="majorHAnsi"/>
          <w:szCs w:val="24"/>
          <w:lang w:val="fr-FR"/>
        </w:rPr>
        <w:t>.</w:t>
      </w:r>
    </w:p>
    <w:p w14:paraId="2F49015B" w14:textId="77777777" w:rsidR="00105131" w:rsidRPr="00993003" w:rsidRDefault="00FC2655" w:rsidP="00105131">
      <w:pPr>
        <w:rPr>
          <w:rFonts w:cstheme="majorHAnsi"/>
          <w:lang w:val="fr-FR"/>
        </w:rPr>
      </w:pPr>
      <w:r w:rsidRPr="00FC2655">
        <w:rPr>
          <w:rFonts w:cstheme="majorHAnsi"/>
          <w:szCs w:val="24"/>
          <w:lang w:val="fr-FR"/>
        </w:rPr>
        <w:t>Le Prestataire assistera la commune pour que l'hébergeur:</w:t>
      </w:r>
    </w:p>
    <w:p w14:paraId="1EC5C60B" w14:textId="77777777" w:rsidR="005B58A4" w:rsidRPr="00993003" w:rsidRDefault="00FC2655" w:rsidP="00D043A6">
      <w:pPr>
        <w:pStyle w:val="Paragraphedeliste"/>
        <w:numPr>
          <w:ilvl w:val="0"/>
          <w:numId w:val="16"/>
        </w:numPr>
        <w:rPr>
          <w:rFonts w:cstheme="majorHAnsi"/>
          <w:lang w:val="fr-FR"/>
        </w:rPr>
      </w:pPr>
      <w:r w:rsidRPr="00FC2655">
        <w:rPr>
          <w:rFonts w:cstheme="majorHAnsi"/>
          <w:szCs w:val="24"/>
          <w:lang w:val="fr-FR"/>
        </w:rPr>
        <w:t>Procède dès la mise en ligne du site au référencement manuel et automatique du site sur les principaux outils de recherche tunisiens et étrangers (annuaires et moteurs de recherches).L’effort de référencement doit être soutenu et suivi durant toute la vie du site WEB : l’objectif est de constater une progression dans la position ou de maintenir au moins la position déjà acquise.</w:t>
      </w:r>
    </w:p>
    <w:p w14:paraId="244B6080" w14:textId="77777777" w:rsidR="005B58A4" w:rsidRPr="00993003" w:rsidRDefault="00FC2655" w:rsidP="00D043A6">
      <w:pPr>
        <w:pStyle w:val="Paragraphedeliste"/>
        <w:numPr>
          <w:ilvl w:val="0"/>
          <w:numId w:val="16"/>
        </w:numPr>
        <w:rPr>
          <w:rFonts w:cstheme="majorHAnsi"/>
          <w:lang w:val="fr-FR"/>
        </w:rPr>
      </w:pPr>
      <w:r w:rsidRPr="00FC2655">
        <w:rPr>
          <w:rFonts w:cstheme="majorHAnsi"/>
          <w:szCs w:val="24"/>
          <w:lang w:val="fr-FR"/>
        </w:rPr>
        <w:t>Apporte une solution complète, en termes d’audit, d’analyse, d’optimisation et de mesure d’efficacité du référencement. Il doit conforter ses analyses par la détection des visites de robots des moteurs de recherche sur le site et générer des rapports contenant la liste des robots venus dans une période donnée, le nombre de pages vues et la liste des pages avec date, heure adresse IP de l’agent et le nom, pour chaque robot.</w:t>
      </w:r>
    </w:p>
    <w:p w14:paraId="7AC1D36E" w14:textId="0BB67ABA" w:rsidR="008A0E42" w:rsidRDefault="00551154" w:rsidP="00574144">
      <w:pPr>
        <w:pStyle w:val="Titre2"/>
        <w:rPr>
          <w:lang w:val="fr-FR"/>
        </w:rPr>
      </w:pPr>
      <w:bookmarkStart w:id="143" w:name="_Toc48542713"/>
      <w:r>
        <w:rPr>
          <w:lang w:val="fr-FR"/>
        </w:rPr>
        <w:t xml:space="preserve">ARTICLE 8 : </w:t>
      </w:r>
      <w:r w:rsidR="00FC2655" w:rsidRPr="00FC2655">
        <w:rPr>
          <w:lang w:val="fr-FR"/>
        </w:rPr>
        <w:t>H</w:t>
      </w:r>
      <w:r w:rsidR="00BF0C96">
        <w:rPr>
          <w:lang w:val="fr-FR"/>
        </w:rPr>
        <w:t>ebergement</w:t>
      </w:r>
      <w:bookmarkEnd w:id="143"/>
    </w:p>
    <w:p w14:paraId="78D9275B" w14:textId="77777777" w:rsidR="005B58A4" w:rsidRPr="00993003" w:rsidRDefault="00FC2655" w:rsidP="001610C1">
      <w:pPr>
        <w:rPr>
          <w:rFonts w:cstheme="majorHAnsi"/>
          <w:lang w:val="fr-FR"/>
        </w:rPr>
      </w:pPr>
      <w:r w:rsidRPr="00FC2655">
        <w:rPr>
          <w:rFonts w:cstheme="majorHAnsi"/>
          <w:szCs w:val="24"/>
          <w:lang w:val="fr-FR"/>
        </w:rPr>
        <w:t xml:space="preserve">Le Prestataire doit effectuer l’opération d’hébergement sur le serveur du fournisseur de service au plus tard le </w:t>
      </w:r>
      <w:r w:rsidRPr="00973CD0">
        <w:rPr>
          <w:rFonts w:cstheme="majorHAnsi"/>
          <w:i/>
          <w:iCs/>
          <w:color w:val="FF0000"/>
          <w:szCs w:val="24"/>
          <w:highlight w:val="yellow"/>
          <w:lang w:val="fr-FR"/>
        </w:rPr>
        <w:t>(Insère la date maximale souhaitée pour la mise en place du portail)</w:t>
      </w:r>
      <w:r w:rsidRPr="00FC2655">
        <w:rPr>
          <w:rFonts w:cstheme="majorHAnsi"/>
          <w:szCs w:val="24"/>
          <w:lang w:val="fr-FR"/>
        </w:rPr>
        <w:t>, à partir d’une machine client ayant une adresse IP fixe</w:t>
      </w:r>
    </w:p>
    <w:p w14:paraId="3DC7CCC3" w14:textId="77777777" w:rsidR="005B58A4" w:rsidRPr="00993003" w:rsidRDefault="00FC2655" w:rsidP="005B58A4">
      <w:pPr>
        <w:rPr>
          <w:rFonts w:cstheme="majorHAnsi"/>
          <w:lang w:val="fr-FR"/>
        </w:rPr>
      </w:pPr>
      <w:r w:rsidRPr="00FC2655">
        <w:rPr>
          <w:rFonts w:cstheme="majorHAnsi"/>
          <w:szCs w:val="24"/>
          <w:lang w:val="fr-FR"/>
        </w:rPr>
        <w:t>A l’achèvement des travaux de conception et de développement, le soumissionnaire doit héberger le site sur une adresse discrète et sécurisée pour tester le site, vérifier et valider le contenu, avant la diffusion finale au public.</w:t>
      </w:r>
    </w:p>
    <w:p w14:paraId="350734AD" w14:textId="5CE280D3" w:rsidR="008A0E42" w:rsidRDefault="00551154" w:rsidP="00574144">
      <w:pPr>
        <w:pStyle w:val="Titre2"/>
        <w:rPr>
          <w:lang w:val="fr-FR"/>
        </w:rPr>
      </w:pPr>
      <w:bookmarkStart w:id="144" w:name="_Toc48542714"/>
      <w:r>
        <w:rPr>
          <w:lang w:val="fr-FR"/>
        </w:rPr>
        <w:lastRenderedPageBreak/>
        <w:t xml:space="preserve">ARTICLE 9 : </w:t>
      </w:r>
      <w:r w:rsidR="00FC2655" w:rsidRPr="00FC2655">
        <w:rPr>
          <w:lang w:val="fr-FR"/>
        </w:rPr>
        <w:t>A</w:t>
      </w:r>
      <w:r w:rsidR="00BF0C96">
        <w:rPr>
          <w:lang w:val="fr-FR"/>
        </w:rPr>
        <w:t>ssistance au démarrage</w:t>
      </w:r>
      <w:bookmarkEnd w:id="144"/>
    </w:p>
    <w:p w14:paraId="707C9089" w14:textId="77777777" w:rsidR="005B58A4" w:rsidRPr="00993003" w:rsidRDefault="00FC2655" w:rsidP="001610C1">
      <w:pPr>
        <w:rPr>
          <w:rFonts w:cstheme="majorHAnsi"/>
          <w:lang w:val="fr-FR"/>
        </w:rPr>
      </w:pPr>
      <w:r w:rsidRPr="00FC2655">
        <w:rPr>
          <w:rFonts w:cstheme="majorHAnsi"/>
          <w:szCs w:val="24"/>
          <w:lang w:val="fr-FR"/>
        </w:rPr>
        <w:t xml:space="preserve">Le Prestataire s’engage à effectuer les interventions nécessaires pour la mise à jour ou la maintenance du site en cas de besoin pour une période de </w:t>
      </w:r>
      <w:r w:rsidRPr="00FC2655">
        <w:rPr>
          <w:rFonts w:cstheme="majorHAnsi"/>
          <w:color w:val="FF0000"/>
          <w:szCs w:val="24"/>
          <w:highlight w:val="yellow"/>
          <w:lang w:val="fr-FR"/>
        </w:rPr>
        <w:t>trois</w:t>
      </w:r>
      <w:r w:rsidR="00E160A8">
        <w:rPr>
          <w:rFonts w:cstheme="majorHAnsi"/>
          <w:color w:val="FF0000"/>
          <w:szCs w:val="24"/>
          <w:highlight w:val="yellow"/>
          <w:lang w:val="fr-FR"/>
        </w:rPr>
        <w:t xml:space="preserve"> </w:t>
      </w:r>
      <w:r w:rsidRPr="00FC2655">
        <w:rPr>
          <w:rFonts w:cstheme="majorHAnsi"/>
          <w:color w:val="FF0000"/>
          <w:szCs w:val="24"/>
          <w:highlight w:val="yellow"/>
          <w:lang w:val="fr-FR"/>
        </w:rPr>
        <w:t>(03)</w:t>
      </w:r>
      <w:r w:rsidRPr="00FC2655">
        <w:rPr>
          <w:rFonts w:cstheme="majorHAnsi"/>
          <w:szCs w:val="24"/>
          <w:lang w:val="fr-FR"/>
        </w:rPr>
        <w:t xml:space="preserve"> mois à partir de la date de mise en service du site sur internet.</w:t>
      </w:r>
    </w:p>
    <w:p w14:paraId="75C1C0BE" w14:textId="77777777" w:rsidR="00C47FD5" w:rsidRPr="00993003" w:rsidRDefault="00FC2655" w:rsidP="005B58A4">
      <w:pPr>
        <w:rPr>
          <w:rFonts w:cstheme="majorHAnsi"/>
          <w:lang w:val="fr-FR"/>
        </w:rPr>
      </w:pPr>
      <w:r w:rsidRPr="00FC2655">
        <w:rPr>
          <w:rFonts w:cstheme="majorHAnsi"/>
          <w:szCs w:val="24"/>
          <w:lang w:val="fr-FR"/>
        </w:rPr>
        <w:t>Lors de cette phase, l’équipe technique chargée de développement du portail, se charge d’assurer le bon fonctionnement et la correction des bugs détectés dans la solution, elle se charge aussi d’enrichir le contenu du portail, et d’accompagner sur place les différentes équipes (administrateurs et informaticiens) lors de l’utilisation de la solution. Elle se charge aussi de fournir une assistance en cas de blocage de mise à jour, d’administration, d’installation ou autre anomalie.</w:t>
      </w:r>
    </w:p>
    <w:p w14:paraId="250C254C" w14:textId="77777777" w:rsidR="00C47FD5" w:rsidRDefault="00FC2655">
      <w:pPr>
        <w:rPr>
          <w:rFonts w:cstheme="majorHAnsi"/>
          <w:szCs w:val="24"/>
          <w:lang w:val="fr-FR"/>
        </w:rPr>
      </w:pPr>
      <w:r w:rsidRPr="00FC2655">
        <w:rPr>
          <w:rFonts w:cstheme="majorHAnsi"/>
          <w:szCs w:val="24"/>
          <w:lang w:val="fr-FR"/>
        </w:rPr>
        <w:t>Cette assistance peut être réalisée par téléphone ou en ligne si nécessaire par déplacement, dans un délai maximum de 24 heures, au siège de la commune.</w:t>
      </w:r>
    </w:p>
    <w:p w14:paraId="5DFF9A37" w14:textId="4C222D0C" w:rsidR="00E160A8" w:rsidRDefault="00551154" w:rsidP="00574144">
      <w:pPr>
        <w:pStyle w:val="Titre2"/>
        <w:rPr>
          <w:lang w:val="fr-FR"/>
        </w:rPr>
      </w:pPr>
      <w:bookmarkStart w:id="145" w:name="_Toc48542715"/>
      <w:r>
        <w:rPr>
          <w:lang w:val="fr-FR"/>
        </w:rPr>
        <w:t xml:space="preserve">ARTICLE 10 : </w:t>
      </w:r>
      <w:r w:rsidR="00E160A8">
        <w:rPr>
          <w:lang w:val="fr-FR"/>
        </w:rPr>
        <w:t>Livrables</w:t>
      </w:r>
      <w:bookmarkEnd w:id="145"/>
    </w:p>
    <w:p w14:paraId="31CC265E" w14:textId="77777777" w:rsidR="00E160A8" w:rsidRDefault="00E160A8" w:rsidP="00E160A8">
      <w:pPr>
        <w:rPr>
          <w:rFonts w:cstheme="majorHAnsi"/>
          <w:szCs w:val="24"/>
          <w:lang w:val="fr-FR"/>
        </w:rPr>
      </w:pPr>
      <w:r>
        <w:rPr>
          <w:rFonts w:cstheme="majorHAnsi"/>
          <w:szCs w:val="24"/>
          <w:lang w:val="fr-FR"/>
        </w:rPr>
        <w:t>A la fin de chaque phase, le prestataire est tenu de rendre à la Commune un rapport :</w:t>
      </w:r>
    </w:p>
    <w:p w14:paraId="7FE8BDAF" w14:textId="77777777" w:rsidR="00E160A8" w:rsidRPr="00E160A8" w:rsidRDefault="00E160A8" w:rsidP="00E160A8">
      <w:pPr>
        <w:pStyle w:val="Paragraphedeliste"/>
        <w:numPr>
          <w:ilvl w:val="0"/>
          <w:numId w:val="29"/>
        </w:numPr>
        <w:spacing w:before="0" w:after="0"/>
        <w:rPr>
          <w:lang w:val="fr-FR"/>
        </w:rPr>
      </w:pPr>
      <w:r w:rsidRPr="00E160A8">
        <w:rPr>
          <w:lang w:val="fr-FR"/>
        </w:rPr>
        <w:t>Rapport de diagnostic décrivant la situation de la commune en matière de connectivité réseau, matériels, logiciels et ressources humaines (IT) et comportant des recommandations concernant le matériel, le réseau et la connexion nécessaires</w:t>
      </w:r>
      <w:r>
        <w:rPr>
          <w:lang w:val="fr-FR"/>
        </w:rPr>
        <w:t> ;</w:t>
      </w:r>
    </w:p>
    <w:p w14:paraId="1EC1E51A" w14:textId="77777777" w:rsidR="00E160A8" w:rsidRPr="00E160A8" w:rsidRDefault="00E160A8" w:rsidP="00E160A8">
      <w:pPr>
        <w:pStyle w:val="Paragraphedeliste"/>
        <w:numPr>
          <w:ilvl w:val="0"/>
          <w:numId w:val="29"/>
        </w:numPr>
        <w:spacing w:before="0" w:after="0"/>
        <w:rPr>
          <w:lang w:val="fr-FR"/>
        </w:rPr>
      </w:pPr>
      <w:r w:rsidRPr="00E160A8">
        <w:rPr>
          <w:lang w:val="fr-FR"/>
        </w:rPr>
        <w:t>Un ra</w:t>
      </w:r>
      <w:r>
        <w:rPr>
          <w:lang w:val="fr-FR"/>
        </w:rPr>
        <w:t>pport de conception du logiciel ;</w:t>
      </w:r>
    </w:p>
    <w:p w14:paraId="0F7EDA1C" w14:textId="77777777" w:rsidR="00E160A8" w:rsidRPr="00E160A8" w:rsidRDefault="00E160A8" w:rsidP="00E160A8">
      <w:pPr>
        <w:pStyle w:val="Paragraphedeliste"/>
        <w:numPr>
          <w:ilvl w:val="0"/>
          <w:numId w:val="29"/>
        </w:numPr>
        <w:spacing w:before="0" w:after="0"/>
        <w:rPr>
          <w:lang w:val="fr-FR"/>
        </w:rPr>
      </w:pPr>
      <w:r w:rsidRPr="00E160A8">
        <w:rPr>
          <w:lang w:val="fr-FR"/>
        </w:rPr>
        <w:t>Un guide d’utilisation du logiciel</w:t>
      </w:r>
      <w:r>
        <w:rPr>
          <w:lang w:val="fr-FR"/>
        </w:rPr>
        <w:t> ;</w:t>
      </w:r>
    </w:p>
    <w:p w14:paraId="1082187A" w14:textId="77777777" w:rsidR="00E160A8" w:rsidRPr="00E160A8" w:rsidRDefault="00E160A8" w:rsidP="00E160A8">
      <w:pPr>
        <w:pStyle w:val="Paragraphedeliste"/>
        <w:numPr>
          <w:ilvl w:val="0"/>
          <w:numId w:val="29"/>
        </w:numPr>
        <w:spacing w:before="0" w:after="0"/>
        <w:rPr>
          <w:lang w:val="fr-FR"/>
        </w:rPr>
      </w:pPr>
      <w:r w:rsidRPr="00E160A8">
        <w:rPr>
          <w:lang w:val="fr-FR"/>
        </w:rPr>
        <w:t>Rapport d’assistance, de suivi et de la mise en place</w:t>
      </w:r>
      <w:r>
        <w:rPr>
          <w:lang w:val="fr-FR"/>
        </w:rPr>
        <w:t>.</w:t>
      </w:r>
    </w:p>
    <w:p w14:paraId="69F1AB8D" w14:textId="64AAD55D" w:rsidR="008A0E42" w:rsidRDefault="00551154" w:rsidP="00574144">
      <w:pPr>
        <w:pStyle w:val="Titre2"/>
        <w:rPr>
          <w:lang w:val="fr-FR"/>
        </w:rPr>
      </w:pPr>
      <w:bookmarkStart w:id="146" w:name="_Toc48542716"/>
      <w:r>
        <w:rPr>
          <w:lang w:val="fr-FR"/>
        </w:rPr>
        <w:t xml:space="preserve">ARTICLE 11 : </w:t>
      </w:r>
      <w:r w:rsidR="00FC2655" w:rsidRPr="00FC2655">
        <w:rPr>
          <w:lang w:val="fr-FR"/>
        </w:rPr>
        <w:t>F</w:t>
      </w:r>
      <w:r w:rsidR="00BF0C96">
        <w:rPr>
          <w:lang w:val="fr-FR"/>
        </w:rPr>
        <w:t>ormation</w:t>
      </w:r>
      <w:bookmarkEnd w:id="146"/>
    </w:p>
    <w:p w14:paraId="774F3901" w14:textId="77777777" w:rsidR="00BC7222" w:rsidRDefault="00BC7222" w:rsidP="001610C1">
      <w:pPr>
        <w:rPr>
          <w:rFonts w:cstheme="majorHAnsi"/>
          <w:szCs w:val="24"/>
          <w:lang w:val="fr-FR"/>
        </w:rPr>
      </w:pPr>
      <w:r>
        <w:rPr>
          <w:rFonts w:cstheme="majorHAnsi"/>
          <w:color w:val="FF0000"/>
          <w:szCs w:val="24"/>
          <w:highlight w:val="yellow"/>
          <w:lang w:val="fr-FR"/>
        </w:rPr>
        <w:t xml:space="preserve">NB : </w:t>
      </w:r>
      <w:r w:rsidRPr="00BC7222">
        <w:rPr>
          <w:rFonts w:cstheme="majorHAnsi"/>
          <w:color w:val="FF0000"/>
          <w:szCs w:val="24"/>
          <w:highlight w:val="yellow"/>
          <w:lang w:val="fr-FR"/>
        </w:rPr>
        <w:t>Cet article est à adapter en fonction des capacités en ressources humaine</w:t>
      </w:r>
      <w:r>
        <w:rPr>
          <w:rFonts w:cstheme="majorHAnsi"/>
          <w:color w:val="FF0000"/>
          <w:szCs w:val="24"/>
          <w:highlight w:val="yellow"/>
          <w:lang w:val="fr-FR"/>
        </w:rPr>
        <w:t>s</w:t>
      </w:r>
      <w:r w:rsidRPr="00BC7222">
        <w:rPr>
          <w:rFonts w:cstheme="majorHAnsi"/>
          <w:color w:val="FF0000"/>
          <w:szCs w:val="24"/>
          <w:highlight w:val="yellow"/>
          <w:lang w:val="fr-FR"/>
        </w:rPr>
        <w:t xml:space="preserve"> de la Commune</w:t>
      </w:r>
      <w:r>
        <w:rPr>
          <w:rFonts w:cstheme="majorHAnsi"/>
          <w:szCs w:val="24"/>
          <w:lang w:val="fr-FR"/>
        </w:rPr>
        <w:t>.</w:t>
      </w:r>
    </w:p>
    <w:p w14:paraId="354AD413" w14:textId="77777777" w:rsidR="005B58A4" w:rsidRPr="00993003" w:rsidRDefault="00FC2655" w:rsidP="001610C1">
      <w:pPr>
        <w:rPr>
          <w:rFonts w:cstheme="majorHAnsi"/>
          <w:lang w:val="fr-FR"/>
        </w:rPr>
      </w:pPr>
      <w:r w:rsidRPr="00FC2655">
        <w:rPr>
          <w:rFonts w:cstheme="majorHAnsi"/>
          <w:szCs w:val="24"/>
          <w:lang w:val="fr-FR"/>
        </w:rPr>
        <w:t xml:space="preserve">Le Prestataire devra assurer la formation de </w:t>
      </w:r>
      <w:r w:rsidRPr="00FC2655">
        <w:rPr>
          <w:rFonts w:cstheme="majorHAnsi"/>
          <w:color w:val="FF0000"/>
          <w:szCs w:val="24"/>
          <w:highlight w:val="yellow"/>
          <w:lang w:val="fr-FR"/>
        </w:rPr>
        <w:t>cinq (05)</w:t>
      </w:r>
      <w:r w:rsidR="00857AA4">
        <w:rPr>
          <w:rFonts w:cstheme="majorHAnsi"/>
          <w:color w:val="FF0000"/>
          <w:szCs w:val="24"/>
          <w:lang w:val="fr-FR"/>
        </w:rPr>
        <w:t xml:space="preserve"> </w:t>
      </w:r>
      <w:r w:rsidRPr="00FC2655">
        <w:rPr>
          <w:rFonts w:cstheme="majorHAnsi"/>
          <w:szCs w:val="24"/>
          <w:lang w:val="fr-FR"/>
        </w:rPr>
        <w:t>personnes désignées par la commune comme suit :</w:t>
      </w:r>
    </w:p>
    <w:p w14:paraId="12B6A85C" w14:textId="77777777" w:rsidR="005B58A4" w:rsidRPr="00993003" w:rsidRDefault="00FC2655" w:rsidP="00D043A6">
      <w:pPr>
        <w:pStyle w:val="Paragraphedeliste"/>
        <w:numPr>
          <w:ilvl w:val="0"/>
          <w:numId w:val="16"/>
        </w:numPr>
        <w:rPr>
          <w:rFonts w:cstheme="majorHAnsi"/>
          <w:lang w:val="fr-FR"/>
        </w:rPr>
      </w:pPr>
      <w:r w:rsidRPr="00FC2655">
        <w:rPr>
          <w:rFonts w:cstheme="majorHAnsi"/>
          <w:szCs w:val="24"/>
          <w:lang w:val="fr-FR"/>
        </w:rPr>
        <w:t>Infographie : 4 jours</w:t>
      </w:r>
    </w:p>
    <w:p w14:paraId="04658188" w14:textId="77777777" w:rsidR="005B58A4" w:rsidRPr="00993003" w:rsidRDefault="00FC2655" w:rsidP="00D043A6">
      <w:pPr>
        <w:pStyle w:val="Paragraphedeliste"/>
        <w:numPr>
          <w:ilvl w:val="0"/>
          <w:numId w:val="16"/>
        </w:numPr>
        <w:rPr>
          <w:rFonts w:cstheme="majorHAnsi"/>
          <w:lang w:val="fr-FR"/>
        </w:rPr>
      </w:pPr>
      <w:r w:rsidRPr="00FC2655">
        <w:rPr>
          <w:rFonts w:cstheme="majorHAnsi"/>
          <w:szCs w:val="24"/>
          <w:lang w:val="fr-FR"/>
        </w:rPr>
        <w:t>Développement web : 4 jours</w:t>
      </w:r>
    </w:p>
    <w:p w14:paraId="4526E30C" w14:textId="77777777" w:rsidR="005B58A4" w:rsidRPr="00993003" w:rsidRDefault="00FC2655" w:rsidP="00D043A6">
      <w:pPr>
        <w:pStyle w:val="Paragraphedeliste"/>
        <w:numPr>
          <w:ilvl w:val="0"/>
          <w:numId w:val="16"/>
        </w:numPr>
        <w:rPr>
          <w:rFonts w:cstheme="majorHAnsi"/>
          <w:lang w:val="fr-FR"/>
        </w:rPr>
      </w:pPr>
      <w:r w:rsidRPr="00FC2655">
        <w:rPr>
          <w:rFonts w:cstheme="majorHAnsi"/>
          <w:szCs w:val="24"/>
          <w:lang w:val="fr-FR"/>
        </w:rPr>
        <w:t>Utilisation et mise à jour du portail : 5 jours</w:t>
      </w:r>
    </w:p>
    <w:p w14:paraId="7FE11660" w14:textId="77777777" w:rsidR="005B58A4" w:rsidRPr="00993003" w:rsidRDefault="00FC2655" w:rsidP="00D043A6">
      <w:pPr>
        <w:pStyle w:val="Paragraphedeliste"/>
        <w:numPr>
          <w:ilvl w:val="0"/>
          <w:numId w:val="16"/>
        </w:numPr>
        <w:rPr>
          <w:rFonts w:cstheme="majorHAnsi"/>
          <w:lang w:val="fr-FR"/>
        </w:rPr>
      </w:pPr>
      <w:r w:rsidRPr="00FC2655">
        <w:rPr>
          <w:rFonts w:cstheme="majorHAnsi"/>
          <w:szCs w:val="24"/>
          <w:lang w:val="fr-FR"/>
        </w:rPr>
        <w:t>Administration du portail et des éventuels modules fournis : 2 jours.</w:t>
      </w:r>
    </w:p>
    <w:p w14:paraId="79246AF7" w14:textId="1C0A141F" w:rsidR="008A0E42" w:rsidRDefault="00551154" w:rsidP="00574144">
      <w:pPr>
        <w:pStyle w:val="Titre2"/>
        <w:rPr>
          <w:lang w:val="fr-FR"/>
        </w:rPr>
      </w:pPr>
      <w:bookmarkStart w:id="147" w:name="_Toc40702546"/>
      <w:bookmarkStart w:id="148" w:name="_Toc48542717"/>
      <w:r>
        <w:rPr>
          <w:lang w:val="fr-FR"/>
        </w:rPr>
        <w:t xml:space="preserve">ARTICLE 12 : </w:t>
      </w:r>
      <w:r w:rsidR="00FC2655" w:rsidRPr="00FC2655">
        <w:rPr>
          <w:lang w:val="fr-FR"/>
        </w:rPr>
        <w:t>Contrat de maintenance</w:t>
      </w:r>
      <w:bookmarkEnd w:id="147"/>
      <w:bookmarkEnd w:id="148"/>
    </w:p>
    <w:p w14:paraId="05287CF2" w14:textId="77777777" w:rsidR="00BD02A0" w:rsidRDefault="00FC2655" w:rsidP="00BD02A0">
      <w:pPr>
        <w:rPr>
          <w:rFonts w:cstheme="majorHAnsi"/>
          <w:b/>
          <w:bCs/>
          <w:szCs w:val="24"/>
          <w:lang w:val="fr-FR"/>
        </w:rPr>
      </w:pPr>
      <w:r w:rsidRPr="00FC2655">
        <w:rPr>
          <w:rFonts w:cstheme="majorHAnsi"/>
          <w:szCs w:val="24"/>
          <w:lang w:val="fr-FR"/>
        </w:rPr>
        <w:t xml:space="preserve">Un contrat de maintenance annuel et renouvelable pour une durée globale maximale de 3 ans sera signé après la réception définitive du projet conformément à </w:t>
      </w:r>
      <w:r w:rsidRPr="00FC2655">
        <w:rPr>
          <w:rFonts w:cstheme="majorHAnsi"/>
          <w:b/>
          <w:bCs/>
          <w:szCs w:val="24"/>
          <w:lang w:val="fr-FR"/>
        </w:rPr>
        <w:t>la section suivante.</w:t>
      </w:r>
    </w:p>
    <w:p w14:paraId="7D4E0316" w14:textId="29EC7628" w:rsidR="00A75EE0" w:rsidRDefault="00551154" w:rsidP="00574144">
      <w:pPr>
        <w:pStyle w:val="Titre2"/>
        <w:rPr>
          <w:lang w:val="fr-FR"/>
        </w:rPr>
      </w:pPr>
      <w:bookmarkStart w:id="149" w:name="_Toc48542718"/>
      <w:r>
        <w:rPr>
          <w:lang w:val="fr-FR"/>
        </w:rPr>
        <w:t xml:space="preserve">ARTICLE 13 : </w:t>
      </w:r>
      <w:r w:rsidR="00A75EE0">
        <w:rPr>
          <w:lang w:val="fr-FR"/>
        </w:rPr>
        <w:t>Engagement de La commune</w:t>
      </w:r>
      <w:bookmarkEnd w:id="149"/>
      <w:r w:rsidR="00A75EE0">
        <w:rPr>
          <w:lang w:val="fr-FR"/>
        </w:rPr>
        <w:t xml:space="preserve"> </w:t>
      </w:r>
    </w:p>
    <w:p w14:paraId="34D96585" w14:textId="1317C2E3" w:rsidR="00973CD0" w:rsidRDefault="00A75EE0" w:rsidP="00E15299">
      <w:pPr>
        <w:rPr>
          <w:rFonts w:cstheme="majorHAnsi"/>
          <w:szCs w:val="24"/>
          <w:lang w:val="fr-FR"/>
        </w:rPr>
      </w:pPr>
      <w:r>
        <w:rPr>
          <w:rFonts w:cstheme="majorHAnsi"/>
          <w:szCs w:val="24"/>
          <w:lang w:val="fr-FR"/>
        </w:rPr>
        <w:t>La commune est</w:t>
      </w:r>
      <w:r w:rsidR="006D4DA4">
        <w:rPr>
          <w:rFonts w:cstheme="majorHAnsi"/>
          <w:szCs w:val="24"/>
          <w:lang w:val="fr-FR"/>
        </w:rPr>
        <w:t xml:space="preserve"> tenue</w:t>
      </w:r>
      <w:r>
        <w:rPr>
          <w:rFonts w:cstheme="majorHAnsi"/>
          <w:szCs w:val="24"/>
          <w:lang w:val="fr-FR"/>
        </w:rPr>
        <w:t xml:space="preserve"> de fournir au prestataire toutes la documentation </w:t>
      </w:r>
      <w:r w:rsidR="00E15299">
        <w:rPr>
          <w:rFonts w:cstheme="majorHAnsi"/>
          <w:szCs w:val="24"/>
          <w:lang w:val="fr-FR"/>
        </w:rPr>
        <w:t xml:space="preserve">utile et </w:t>
      </w:r>
      <w:r>
        <w:rPr>
          <w:rFonts w:cstheme="majorHAnsi"/>
          <w:szCs w:val="24"/>
          <w:lang w:val="fr-FR"/>
        </w:rPr>
        <w:t xml:space="preserve">nécessaire pour l’alimentation de la BD du portail, </w:t>
      </w:r>
      <w:r w:rsidR="00E15299">
        <w:rPr>
          <w:rFonts w:cstheme="majorHAnsi"/>
          <w:szCs w:val="24"/>
          <w:lang w:val="fr-FR"/>
        </w:rPr>
        <w:t xml:space="preserve">de préférence </w:t>
      </w:r>
      <w:r>
        <w:rPr>
          <w:rFonts w:cstheme="majorHAnsi"/>
          <w:szCs w:val="24"/>
          <w:lang w:val="fr-FR"/>
        </w:rPr>
        <w:t>en format électronique et en deux langues –Arabe et Français- (Données générales sur la commune, l’organigramme, les formulaires, photos, la liste des liens utiles, etc...).</w:t>
      </w:r>
    </w:p>
    <w:p w14:paraId="131862FB" w14:textId="119C4C2B" w:rsidR="00E15299" w:rsidRPr="00E15299" w:rsidRDefault="00E15299" w:rsidP="00E15299">
      <w:pPr>
        <w:rPr>
          <w:rFonts w:cstheme="majorHAnsi"/>
          <w:b/>
          <w:bCs/>
          <w:lang w:val="fr-FR"/>
        </w:rPr>
      </w:pPr>
      <w:r>
        <w:rPr>
          <w:bCs/>
          <w:lang w:val="fr-FR"/>
        </w:rPr>
        <w:t>La Commune est appelé</w:t>
      </w:r>
      <w:r w:rsidR="006D4DA4">
        <w:rPr>
          <w:bCs/>
          <w:lang w:val="fr-FR"/>
        </w:rPr>
        <w:t>e</w:t>
      </w:r>
      <w:r>
        <w:rPr>
          <w:bCs/>
          <w:lang w:val="fr-FR"/>
        </w:rPr>
        <w:t xml:space="preserve"> aussi à d</w:t>
      </w:r>
      <w:r w:rsidRPr="00E15299">
        <w:rPr>
          <w:bCs/>
          <w:lang w:val="fr-FR"/>
        </w:rPr>
        <w:t>ésigner un responsable de l’opération qui aura le rôle d’interlocuteur chargé de la collection des données et des documents techniques auprès des différents intervenants</w:t>
      </w:r>
      <w:r>
        <w:rPr>
          <w:bCs/>
          <w:lang w:val="fr-FR"/>
        </w:rPr>
        <w:t>.</w:t>
      </w:r>
    </w:p>
    <w:bookmarkEnd w:id="12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53"/>
      </w:tblGrid>
      <w:tr w:rsidR="00BD67E0" w:rsidRPr="00993003" w14:paraId="4EF022BB" w14:textId="77777777" w:rsidTr="00BD67E0">
        <w:tc>
          <w:tcPr>
            <w:tcW w:w="4886" w:type="dxa"/>
          </w:tcPr>
          <w:p w14:paraId="2999EB7C" w14:textId="77777777" w:rsidR="00BD67E0" w:rsidRPr="00E65AFF" w:rsidRDefault="00BD67E0" w:rsidP="00BD67E0">
            <w:pPr>
              <w:tabs>
                <w:tab w:val="left" w:pos="465"/>
                <w:tab w:val="center" w:pos="2335"/>
              </w:tabs>
              <w:ind w:firstLine="0"/>
              <w:jc w:val="center"/>
              <w:rPr>
                <w:rFonts w:cstheme="majorHAnsi"/>
              </w:rPr>
            </w:pPr>
          </w:p>
        </w:tc>
        <w:tc>
          <w:tcPr>
            <w:tcW w:w="4887" w:type="dxa"/>
          </w:tcPr>
          <w:p w14:paraId="10EBC5A6" w14:textId="77777777" w:rsidR="00BD67E0" w:rsidRPr="00E65AFF" w:rsidRDefault="00FC2655" w:rsidP="00BD67E0">
            <w:pPr>
              <w:spacing w:line="276" w:lineRule="auto"/>
              <w:jc w:val="center"/>
              <w:rPr>
                <w:rFonts w:cstheme="majorHAnsi"/>
                <w:b/>
              </w:rPr>
            </w:pPr>
            <w:r w:rsidRPr="00FC2655">
              <w:rPr>
                <w:rFonts w:cstheme="majorHAnsi"/>
                <w:b/>
                <w:sz w:val="24"/>
                <w:szCs w:val="24"/>
              </w:rPr>
              <w:t>LU ET ACCEPTE PAR</w:t>
            </w:r>
          </w:p>
          <w:p w14:paraId="400A1D5D" w14:textId="77777777" w:rsidR="00BD67E0" w:rsidRPr="00E65AFF" w:rsidRDefault="00FC2655" w:rsidP="00BD67E0">
            <w:pPr>
              <w:ind w:firstLine="0"/>
              <w:jc w:val="center"/>
              <w:rPr>
                <w:rFonts w:cstheme="majorHAnsi"/>
              </w:rPr>
            </w:pPr>
            <w:r w:rsidRPr="00FC2655">
              <w:rPr>
                <w:rFonts w:cstheme="majorHAnsi"/>
                <w:b/>
                <w:bCs/>
                <w:sz w:val="24"/>
                <w:szCs w:val="24"/>
              </w:rPr>
              <w:t>Fait à</w:t>
            </w:r>
            <w:r w:rsidRPr="00FC2655">
              <w:rPr>
                <w:rFonts w:cstheme="majorHAnsi"/>
                <w:sz w:val="24"/>
                <w:szCs w:val="24"/>
              </w:rPr>
              <w:t xml:space="preserve"> .................., </w:t>
            </w:r>
            <w:r w:rsidRPr="00FC2655">
              <w:rPr>
                <w:rFonts w:cstheme="majorHAnsi"/>
                <w:b/>
                <w:bCs/>
                <w:sz w:val="24"/>
                <w:szCs w:val="24"/>
              </w:rPr>
              <w:t>le</w:t>
            </w:r>
            <w:r w:rsidRPr="00FC2655">
              <w:rPr>
                <w:rFonts w:cstheme="majorHAnsi"/>
                <w:sz w:val="24"/>
                <w:szCs w:val="24"/>
              </w:rPr>
              <w:t>......................................</w:t>
            </w:r>
          </w:p>
          <w:p w14:paraId="5F154B21" w14:textId="77777777" w:rsidR="00BD67E0" w:rsidRPr="00E65AFF" w:rsidRDefault="00FC2655" w:rsidP="00A11EEA">
            <w:pPr>
              <w:tabs>
                <w:tab w:val="left" w:pos="465"/>
                <w:tab w:val="center" w:pos="2335"/>
              </w:tabs>
              <w:ind w:firstLine="0"/>
              <w:jc w:val="center"/>
              <w:rPr>
                <w:rFonts w:cstheme="majorHAnsi"/>
              </w:rPr>
            </w:pPr>
            <w:r w:rsidRPr="00FC2655">
              <w:rPr>
                <w:rFonts w:cstheme="majorHAnsi"/>
                <w:sz w:val="24"/>
                <w:szCs w:val="24"/>
              </w:rPr>
              <w:t>(Signature et cachet du Prestataire)</w:t>
            </w:r>
          </w:p>
        </w:tc>
      </w:tr>
    </w:tbl>
    <w:p w14:paraId="6D712F6E" w14:textId="77777777" w:rsidR="00E160A8" w:rsidRDefault="00E160A8">
      <w:pPr>
        <w:spacing w:before="0" w:after="0"/>
        <w:ind w:firstLine="0"/>
        <w:jc w:val="left"/>
        <w:rPr>
          <w:rFonts w:cstheme="majorHAnsi"/>
          <w:lang w:val="fr-FR"/>
        </w:rPr>
      </w:pPr>
      <w:r>
        <w:rPr>
          <w:rFonts w:cstheme="majorHAnsi"/>
          <w:lang w:val="fr-FR"/>
        </w:rPr>
        <w:br w:type="page"/>
      </w:r>
    </w:p>
    <w:p w14:paraId="2A358473" w14:textId="77777777" w:rsidR="00BD02A0" w:rsidRPr="00993003" w:rsidRDefault="00FC2655" w:rsidP="00A431D5">
      <w:pPr>
        <w:pStyle w:val="Titre1TdR"/>
        <w:rPr>
          <w:lang w:val="fr-FR"/>
        </w:rPr>
      </w:pPr>
      <w:bookmarkStart w:id="150" w:name="_Toc40702547"/>
      <w:bookmarkStart w:id="151" w:name="_Toc48542719"/>
      <w:r w:rsidRPr="00FC2655">
        <w:rPr>
          <w:lang w:val="fr-FR"/>
        </w:rPr>
        <w:lastRenderedPageBreak/>
        <w:t>CONTRAT DE MAINTENANCE</w:t>
      </w:r>
      <w:bookmarkEnd w:id="150"/>
      <w:bookmarkEnd w:id="151"/>
    </w:p>
    <w:p w14:paraId="6227026C" w14:textId="77777777" w:rsidR="00BD02A0" w:rsidRPr="00993003" w:rsidRDefault="00FC2655" w:rsidP="00BD02A0">
      <w:pPr>
        <w:rPr>
          <w:rFonts w:cstheme="majorHAnsi"/>
          <w:lang w:val="fr-FR"/>
        </w:rPr>
      </w:pPr>
      <w:r w:rsidRPr="00FC2655">
        <w:rPr>
          <w:rFonts w:cstheme="majorHAnsi"/>
          <w:szCs w:val="24"/>
          <w:lang w:val="fr-FR"/>
        </w:rPr>
        <w:t>Entre les soussignées :</w:t>
      </w:r>
    </w:p>
    <w:p w14:paraId="0D94D07D" w14:textId="77777777" w:rsidR="00BD02A0" w:rsidRPr="00993003" w:rsidRDefault="00FC2655" w:rsidP="00A6262A">
      <w:pPr>
        <w:ind w:left="567" w:firstLine="0"/>
        <w:rPr>
          <w:rFonts w:cstheme="majorHAnsi"/>
          <w:lang w:val="fr-FR"/>
        </w:rPr>
      </w:pPr>
      <w:r w:rsidRPr="00FC2655">
        <w:rPr>
          <w:rFonts w:cstheme="majorHAnsi"/>
          <w:szCs w:val="24"/>
          <w:lang w:val="fr-FR"/>
        </w:rPr>
        <w:t xml:space="preserve">La Commune </w:t>
      </w:r>
      <w:r w:rsidRPr="00973CD0">
        <w:rPr>
          <w:rFonts w:cstheme="majorHAnsi"/>
          <w:i/>
          <w:iCs/>
          <w:color w:val="FF0000"/>
          <w:szCs w:val="24"/>
          <w:highlight w:val="yellow"/>
          <w:lang w:val="fr-FR"/>
        </w:rPr>
        <w:t>(Insère le Nom de la commune)</w:t>
      </w:r>
      <w:r w:rsidRPr="00FC2655">
        <w:rPr>
          <w:rFonts w:cstheme="majorHAnsi"/>
          <w:szCs w:val="24"/>
          <w:lang w:val="fr-FR"/>
        </w:rPr>
        <w:t>, représentée par son Maire</w:t>
      </w:r>
      <w:r w:rsidRPr="00973CD0">
        <w:rPr>
          <w:rFonts w:cstheme="majorHAnsi"/>
          <w:i/>
          <w:color w:val="FF0000"/>
          <w:szCs w:val="24"/>
          <w:highlight w:val="yellow"/>
          <w:lang w:val="fr-FR"/>
        </w:rPr>
        <w:t>(Insère Nom et Prénom du Maire</w:t>
      </w:r>
      <w:r w:rsidR="002D2043" w:rsidRPr="00973CD0">
        <w:rPr>
          <w:rFonts w:cstheme="majorHAnsi"/>
          <w:i/>
          <w:color w:val="FF0000"/>
          <w:szCs w:val="24"/>
          <w:highlight w:val="yellow"/>
          <w:lang w:val="fr-FR"/>
        </w:rPr>
        <w:t>)</w:t>
      </w:r>
      <w:r w:rsidR="002D2043" w:rsidRPr="00FC2655">
        <w:rPr>
          <w:rFonts w:cstheme="majorHAnsi"/>
          <w:szCs w:val="24"/>
          <w:lang w:val="fr-FR"/>
        </w:rPr>
        <w:t xml:space="preserve"> désignée</w:t>
      </w:r>
      <w:r w:rsidRPr="00FC2655">
        <w:rPr>
          <w:rFonts w:cstheme="majorHAnsi"/>
          <w:szCs w:val="24"/>
          <w:lang w:val="fr-FR"/>
        </w:rPr>
        <w:t xml:space="preserve"> ci-après par le terme </w:t>
      </w:r>
      <w:r w:rsidRPr="00FC2655">
        <w:rPr>
          <w:rFonts w:cstheme="majorHAnsi"/>
          <w:b/>
          <w:szCs w:val="24"/>
          <w:lang w:val="fr-FR"/>
        </w:rPr>
        <w:t>Commune</w:t>
      </w:r>
      <w:r w:rsidRPr="00FC2655">
        <w:rPr>
          <w:rFonts w:cstheme="majorHAnsi"/>
          <w:szCs w:val="24"/>
          <w:lang w:val="fr-FR"/>
        </w:rPr>
        <w:t>.</w:t>
      </w:r>
    </w:p>
    <w:p w14:paraId="210F0A6D" w14:textId="77777777" w:rsidR="00BD02A0" w:rsidRPr="00993003" w:rsidRDefault="00FC2655" w:rsidP="00BD02A0">
      <w:pPr>
        <w:ind w:left="567" w:firstLine="0"/>
        <w:jc w:val="right"/>
        <w:rPr>
          <w:rFonts w:cstheme="majorHAnsi"/>
          <w:lang w:val="fr-FR"/>
        </w:rPr>
      </w:pPr>
      <w:r w:rsidRPr="00FC2655">
        <w:rPr>
          <w:rFonts w:cstheme="majorHAnsi"/>
          <w:szCs w:val="24"/>
          <w:lang w:val="fr-FR"/>
        </w:rPr>
        <w:t>D’une part,</w:t>
      </w:r>
    </w:p>
    <w:p w14:paraId="590FC838" w14:textId="5079A00C" w:rsidR="00BD02A0" w:rsidRPr="00993003" w:rsidRDefault="00FC2655" w:rsidP="00A6262A">
      <w:pPr>
        <w:spacing w:before="240"/>
        <w:ind w:left="567" w:firstLine="0"/>
        <w:rPr>
          <w:rFonts w:cstheme="majorHAnsi"/>
          <w:lang w:val="fr-FR"/>
        </w:rPr>
      </w:pPr>
      <w:r w:rsidRPr="00FC2655">
        <w:rPr>
          <w:rFonts w:cstheme="majorHAnsi"/>
          <w:szCs w:val="24"/>
          <w:lang w:val="fr-FR"/>
        </w:rPr>
        <w:t>M./Mme.………………………………………, gérant(e) du Cabinet ………………………………………, de matricule fiscal : …………………………….., domicilié au …………………………………………….. ; chargé de la réalisation de la maintenance du Portail de la commune, ci-après par « Prestataire";</w:t>
      </w:r>
    </w:p>
    <w:p w14:paraId="4D80F744" w14:textId="77777777" w:rsidR="00BD02A0" w:rsidRPr="00993003" w:rsidRDefault="00FC2655" w:rsidP="00BD02A0">
      <w:pPr>
        <w:ind w:left="567" w:firstLine="0"/>
        <w:jc w:val="right"/>
        <w:rPr>
          <w:rFonts w:cstheme="majorHAnsi"/>
          <w:b/>
          <w:bCs/>
          <w:lang w:val="fr-FR" w:eastAsia="fr-FR"/>
        </w:rPr>
      </w:pPr>
      <w:r w:rsidRPr="00FC2655">
        <w:rPr>
          <w:rFonts w:cstheme="majorHAnsi"/>
          <w:szCs w:val="24"/>
          <w:lang w:val="fr-FR"/>
        </w:rPr>
        <w:t>D’autre Part.</w:t>
      </w:r>
    </w:p>
    <w:p w14:paraId="679ACD42" w14:textId="17E34FC8" w:rsidR="008A0E42" w:rsidRPr="00BF0C96" w:rsidRDefault="0052503E" w:rsidP="00574144">
      <w:pPr>
        <w:pStyle w:val="Titre2"/>
        <w:rPr>
          <w:i/>
          <w:iCs/>
          <w:lang w:val="fr-FR"/>
        </w:rPr>
      </w:pPr>
      <w:bookmarkStart w:id="152" w:name="_Toc40702548"/>
      <w:bookmarkStart w:id="153" w:name="_Toc48542720"/>
      <w:r>
        <w:rPr>
          <w:lang w:val="fr-FR"/>
        </w:rPr>
        <w:t xml:space="preserve">ARTICLE 2 : </w:t>
      </w:r>
      <w:r w:rsidR="00FC2655" w:rsidRPr="00BF0C96">
        <w:rPr>
          <w:lang w:val="fr-FR"/>
        </w:rPr>
        <w:t>Objet du contrat</w:t>
      </w:r>
      <w:bookmarkEnd w:id="152"/>
      <w:bookmarkEnd w:id="153"/>
    </w:p>
    <w:p w14:paraId="38C149D9" w14:textId="77777777" w:rsidR="00BD02A0" w:rsidRPr="00993003" w:rsidRDefault="00FC2655" w:rsidP="00A6262A">
      <w:pPr>
        <w:pStyle w:val="Normalcentr"/>
        <w:ind w:left="272" w:right="0" w:firstLine="578"/>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L'objet du contrat est la maintenance préventive et curative du portail de la commune.</w:t>
      </w:r>
    </w:p>
    <w:p w14:paraId="6A3AE0BF" w14:textId="0DB21C77" w:rsidR="008A0E42" w:rsidRDefault="0052503E" w:rsidP="00574144">
      <w:pPr>
        <w:pStyle w:val="Titre2"/>
        <w:rPr>
          <w:i/>
          <w:iCs/>
          <w:lang w:val="fr-FR"/>
        </w:rPr>
      </w:pPr>
      <w:bookmarkStart w:id="154" w:name="_Toc40702549"/>
      <w:bookmarkStart w:id="155" w:name="_Toc48542721"/>
      <w:r>
        <w:rPr>
          <w:lang w:val="fr-FR"/>
        </w:rPr>
        <w:t xml:space="preserve">ARTICLE 2 : </w:t>
      </w:r>
      <w:r w:rsidR="00FC2655" w:rsidRPr="00FC2655">
        <w:rPr>
          <w:lang w:val="fr-FR"/>
        </w:rPr>
        <w:t>Financement du contrat</w:t>
      </w:r>
      <w:bookmarkEnd w:id="154"/>
      <w:bookmarkEnd w:id="155"/>
    </w:p>
    <w:p w14:paraId="6FCCF433" w14:textId="77777777" w:rsidR="00BD02A0" w:rsidRPr="00993003" w:rsidRDefault="00FC2655" w:rsidP="00A6262A">
      <w:pPr>
        <w:pStyle w:val="Normalcentr"/>
        <w:spacing w:line="360" w:lineRule="auto"/>
        <w:ind w:left="272" w:right="0" w:firstLine="581"/>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Le Contrat de la maintenance du portail est financé par les fonds propres de la commune sur son budget titre I.</w:t>
      </w:r>
    </w:p>
    <w:p w14:paraId="24C12930" w14:textId="118BE21D" w:rsidR="008A0E42" w:rsidRDefault="0052503E" w:rsidP="00574144">
      <w:pPr>
        <w:pStyle w:val="Titre2"/>
        <w:rPr>
          <w:i/>
          <w:iCs/>
          <w:lang w:val="fr-FR"/>
        </w:rPr>
      </w:pPr>
      <w:bookmarkStart w:id="156" w:name="_Toc40702550"/>
      <w:bookmarkStart w:id="157" w:name="_Toc48542722"/>
      <w:r>
        <w:rPr>
          <w:lang w:val="fr-FR"/>
        </w:rPr>
        <w:t xml:space="preserve">ARTICLE 3 : </w:t>
      </w:r>
      <w:r w:rsidR="00BF0C96">
        <w:rPr>
          <w:lang w:val="fr-FR"/>
        </w:rPr>
        <w:t>Obligations du Prestataire</w:t>
      </w:r>
      <w:bookmarkEnd w:id="156"/>
      <w:bookmarkEnd w:id="157"/>
    </w:p>
    <w:p w14:paraId="2155D634" w14:textId="77777777" w:rsidR="00BD02A0" w:rsidRPr="00993003" w:rsidRDefault="00FC2655" w:rsidP="00BD02A0">
      <w:pPr>
        <w:pStyle w:val="Titre3TdR"/>
        <w:numPr>
          <w:ilvl w:val="0"/>
          <w:numId w:val="0"/>
        </w:numPr>
        <w:ind w:left="510" w:hanging="510"/>
        <w:rPr>
          <w:rFonts w:cstheme="majorHAnsi"/>
          <w:lang w:val="fr-FR"/>
        </w:rPr>
      </w:pPr>
      <w:bookmarkStart w:id="158" w:name="_Toc45704290"/>
      <w:bookmarkStart w:id="159" w:name="_Toc48023169"/>
      <w:bookmarkStart w:id="160" w:name="_Toc48542723"/>
      <w:r w:rsidRPr="00FC2655">
        <w:rPr>
          <w:rFonts w:cstheme="majorHAnsi"/>
          <w:szCs w:val="24"/>
          <w:lang w:val="fr-FR"/>
        </w:rPr>
        <w:t>Les visites de maintenance préventive</w:t>
      </w:r>
      <w:bookmarkEnd w:id="158"/>
      <w:bookmarkEnd w:id="159"/>
      <w:bookmarkEnd w:id="160"/>
    </w:p>
    <w:p w14:paraId="75075278" w14:textId="77777777" w:rsidR="00BD02A0" w:rsidRPr="00993003" w:rsidRDefault="00FC2655" w:rsidP="00A6262A">
      <w:pPr>
        <w:pStyle w:val="Normalcentr"/>
        <w:ind w:left="272" w:right="0" w:firstLine="579"/>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 xml:space="preserve">Le Prestataire s’engage à effectuer </w:t>
      </w:r>
      <w:r w:rsidRPr="00FC2655">
        <w:rPr>
          <w:rFonts w:asciiTheme="majorHAnsi" w:hAnsiTheme="majorHAnsi" w:cstheme="majorHAnsi"/>
          <w:sz w:val="22"/>
          <w:szCs w:val="22"/>
          <w:lang w:val="fr-FR" w:eastAsia="fr-FR"/>
        </w:rPr>
        <w:t>deux</w:t>
      </w:r>
      <w:r w:rsidRPr="00FC2655">
        <w:rPr>
          <w:rFonts w:asciiTheme="majorHAnsi" w:hAnsiTheme="majorHAnsi" w:cstheme="majorHAnsi"/>
          <w:b w:val="0"/>
          <w:bCs w:val="0"/>
          <w:sz w:val="22"/>
          <w:szCs w:val="22"/>
          <w:lang w:val="fr-FR" w:eastAsia="fr-FR"/>
        </w:rPr>
        <w:t xml:space="preserve"> visites systématiques semestrielles de maintenance préventive conformément au planning d’intervention exigé par la commune et qui sera annexé ultérieurement au contrat à signer, dont au minimum les opérations suivantes sont à effectuer:</w:t>
      </w:r>
    </w:p>
    <w:p w14:paraId="34F3ADAC" w14:textId="77777777" w:rsidR="00BD02A0" w:rsidRPr="00993003" w:rsidRDefault="00FC2655" w:rsidP="00D043A6">
      <w:pPr>
        <w:pStyle w:val="Normalcentr"/>
        <w:numPr>
          <w:ilvl w:val="0"/>
          <w:numId w:val="19"/>
        </w:numPr>
        <w:ind w:right="0"/>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 xml:space="preserve">Vérification du bon fonctionnement, </w:t>
      </w:r>
      <w:r w:rsidR="00973CD0" w:rsidRPr="00FC2655">
        <w:rPr>
          <w:rFonts w:asciiTheme="majorHAnsi" w:hAnsiTheme="majorHAnsi" w:cstheme="majorHAnsi"/>
          <w:b w:val="0"/>
          <w:bCs w:val="0"/>
          <w:sz w:val="22"/>
          <w:szCs w:val="22"/>
          <w:lang w:val="fr-FR" w:eastAsia="fr-FR"/>
        </w:rPr>
        <w:t>Évaluation</w:t>
      </w:r>
      <w:r w:rsidRPr="00FC2655">
        <w:rPr>
          <w:rFonts w:asciiTheme="majorHAnsi" w:hAnsiTheme="majorHAnsi" w:cstheme="majorHAnsi"/>
          <w:b w:val="0"/>
          <w:bCs w:val="0"/>
          <w:sz w:val="22"/>
          <w:szCs w:val="22"/>
          <w:lang w:val="fr-FR" w:eastAsia="fr-FR"/>
        </w:rPr>
        <w:t xml:space="preserve"> du référencement, de la vitesse d’ouverture des pages ;</w:t>
      </w:r>
    </w:p>
    <w:p w14:paraId="035A5E81" w14:textId="77777777" w:rsidR="00BD02A0" w:rsidRPr="00993003" w:rsidRDefault="00973CD0" w:rsidP="00D043A6">
      <w:pPr>
        <w:pStyle w:val="Normalcentr"/>
        <w:numPr>
          <w:ilvl w:val="0"/>
          <w:numId w:val="19"/>
        </w:numPr>
        <w:ind w:right="0"/>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Éventuel</w:t>
      </w:r>
      <w:r w:rsidR="00FC2655" w:rsidRPr="00FC2655">
        <w:rPr>
          <w:rFonts w:asciiTheme="majorHAnsi" w:hAnsiTheme="majorHAnsi" w:cstheme="majorHAnsi"/>
          <w:b w:val="0"/>
          <w:bCs w:val="0"/>
          <w:sz w:val="22"/>
          <w:szCs w:val="22"/>
          <w:lang w:val="fr-FR" w:eastAsia="fr-FR"/>
        </w:rPr>
        <w:t xml:space="preserve"> paramétrage et mise à jour des plugins et modules ;</w:t>
      </w:r>
    </w:p>
    <w:p w14:paraId="3CE82520" w14:textId="77777777" w:rsidR="004E0E64" w:rsidRPr="00993003" w:rsidRDefault="00FC2655" w:rsidP="00D043A6">
      <w:pPr>
        <w:pStyle w:val="Normalcentr"/>
        <w:numPr>
          <w:ilvl w:val="0"/>
          <w:numId w:val="19"/>
        </w:numPr>
        <w:ind w:right="0"/>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Vérification, optimisation et nettoyage du code des fichiers de thèmes ;</w:t>
      </w:r>
    </w:p>
    <w:p w14:paraId="30E50130" w14:textId="77777777" w:rsidR="004E0E64" w:rsidRPr="00993003" w:rsidRDefault="00FC2655" w:rsidP="00D043A6">
      <w:pPr>
        <w:pStyle w:val="Normalcentr"/>
        <w:numPr>
          <w:ilvl w:val="0"/>
          <w:numId w:val="19"/>
        </w:numPr>
        <w:ind w:right="0"/>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Révision et maintenance des BD ;</w:t>
      </w:r>
    </w:p>
    <w:p w14:paraId="5C6B49A1" w14:textId="77777777" w:rsidR="00BD02A0" w:rsidRPr="00993003" w:rsidRDefault="00FC2655" w:rsidP="00D043A6">
      <w:pPr>
        <w:pStyle w:val="Normalcentr"/>
        <w:numPr>
          <w:ilvl w:val="0"/>
          <w:numId w:val="19"/>
        </w:numPr>
        <w:ind w:right="0"/>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 xml:space="preserve">Tests et sauvegardes nécessaires : Mise en place de scripts automatisés pour le nettoyage et la sauvegarde (voire la restauration en cas de problème) du portail ,… </w:t>
      </w:r>
    </w:p>
    <w:p w14:paraId="1AF4925D" w14:textId="77777777" w:rsidR="00BD02A0" w:rsidRPr="00993003" w:rsidRDefault="00FC2655" w:rsidP="00BD02A0">
      <w:pPr>
        <w:pStyle w:val="Titre3TdR"/>
        <w:numPr>
          <w:ilvl w:val="0"/>
          <w:numId w:val="0"/>
        </w:numPr>
        <w:ind w:left="510" w:hanging="510"/>
        <w:rPr>
          <w:rFonts w:cstheme="majorHAnsi"/>
          <w:lang w:val="fr-FR"/>
        </w:rPr>
      </w:pPr>
      <w:bookmarkStart w:id="161" w:name="_Toc45704291"/>
      <w:bookmarkStart w:id="162" w:name="_Toc48023170"/>
      <w:bookmarkStart w:id="163" w:name="_Toc48542724"/>
      <w:r w:rsidRPr="00FC2655">
        <w:rPr>
          <w:rFonts w:cstheme="majorHAnsi"/>
          <w:szCs w:val="24"/>
          <w:lang w:val="fr-FR"/>
        </w:rPr>
        <w:t>Les visites de maintenance curative</w:t>
      </w:r>
      <w:bookmarkEnd w:id="161"/>
      <w:bookmarkEnd w:id="162"/>
      <w:bookmarkEnd w:id="163"/>
    </w:p>
    <w:p w14:paraId="339FAA57" w14:textId="77777777" w:rsidR="00BD02A0" w:rsidRPr="00993003" w:rsidRDefault="00FC2655" w:rsidP="00A6262A">
      <w:pPr>
        <w:pStyle w:val="Normalcentr"/>
        <w:ind w:left="270" w:right="0" w:firstLine="581"/>
        <w:rPr>
          <w:rFonts w:asciiTheme="majorHAnsi" w:hAnsiTheme="majorHAnsi" w:cstheme="majorHAnsi"/>
          <w:b w:val="0"/>
          <w:bCs w:val="0"/>
          <w:sz w:val="22"/>
          <w:szCs w:val="22"/>
          <w:lang w:val="fr-FR" w:eastAsia="fr-FR"/>
        </w:rPr>
      </w:pPr>
      <w:r w:rsidRPr="00FC2655">
        <w:rPr>
          <w:rFonts w:asciiTheme="majorHAnsi" w:hAnsiTheme="majorHAnsi" w:cstheme="majorHAnsi"/>
          <w:b w:val="0"/>
          <w:bCs w:val="0"/>
          <w:sz w:val="22"/>
          <w:szCs w:val="22"/>
          <w:lang w:val="fr-FR" w:eastAsia="fr-FR"/>
        </w:rPr>
        <w:t>Le Prestataire s’engage à remédier à tout dysfonctionnement constaté au niveau du Portail de la commune.</w:t>
      </w:r>
    </w:p>
    <w:p w14:paraId="0F569A0F" w14:textId="77777777" w:rsidR="00BD02A0" w:rsidRPr="00993003" w:rsidRDefault="00FC2655" w:rsidP="00A6262A">
      <w:pPr>
        <w:tabs>
          <w:tab w:val="left" w:pos="1515"/>
        </w:tabs>
        <w:ind w:left="284" w:firstLine="567"/>
        <w:rPr>
          <w:rFonts w:cstheme="majorHAnsi"/>
          <w:b/>
          <w:bCs/>
          <w:lang w:val="fr-FR" w:eastAsia="fr-FR"/>
        </w:rPr>
      </w:pPr>
      <w:r w:rsidRPr="00FC2655">
        <w:rPr>
          <w:rFonts w:cstheme="majorHAnsi"/>
          <w:szCs w:val="24"/>
          <w:lang w:val="fr-FR"/>
        </w:rPr>
        <w:t>Le Prestataire s’engage à assurer l'assistance technique</w:t>
      </w:r>
      <w:r w:rsidR="00857AA4">
        <w:rPr>
          <w:rFonts w:cstheme="majorHAnsi"/>
          <w:szCs w:val="24"/>
          <w:lang w:val="fr-FR"/>
        </w:rPr>
        <w:t xml:space="preserve"> </w:t>
      </w:r>
      <w:r w:rsidRPr="00FC2655">
        <w:rPr>
          <w:rFonts w:cstheme="majorHAnsi"/>
          <w:szCs w:val="24"/>
          <w:lang w:val="fr-FR"/>
        </w:rPr>
        <w:t>(et évidemment la possibilité de télémaintenance) pour remédier à tout problème technique ou fonctionnel.</w:t>
      </w:r>
      <w:r w:rsidRPr="00FC2655">
        <w:rPr>
          <w:rFonts w:cstheme="majorHAnsi"/>
          <w:szCs w:val="24"/>
          <w:lang w:val="fr-FR" w:eastAsia="fr-FR"/>
        </w:rPr>
        <w:t xml:space="preserve"> Il s’engage à intervenir au plus tard dans les vingt-quatre (24) heures qui suivent la réclamation émanant de la commune (téléphone, mail, fax,..) pendant les heures de service des jours ouvrables. Toutefois, pour le cas de l'arrêt total du logiciel, le Prestataire s’engage à intervenir dans </w:t>
      </w:r>
      <w:r w:rsidR="00973CD0" w:rsidRPr="00FC2655">
        <w:rPr>
          <w:rFonts w:cstheme="majorHAnsi"/>
          <w:szCs w:val="24"/>
          <w:lang w:val="fr-FR" w:eastAsia="fr-FR"/>
        </w:rPr>
        <w:t>les quatre heures</w:t>
      </w:r>
      <w:r w:rsidRPr="00FC2655">
        <w:rPr>
          <w:rFonts w:cstheme="majorHAnsi"/>
          <w:szCs w:val="24"/>
          <w:lang w:val="fr-FR" w:eastAsia="fr-FR"/>
        </w:rPr>
        <w:t xml:space="preserve"> après tout appel ou demande émanant de la Commune.</w:t>
      </w:r>
    </w:p>
    <w:p w14:paraId="0860EBBF" w14:textId="77777777" w:rsidR="00BD02A0" w:rsidRPr="00993003" w:rsidRDefault="00FC2655" w:rsidP="00BD02A0">
      <w:pPr>
        <w:pStyle w:val="Titre3TdR"/>
        <w:numPr>
          <w:ilvl w:val="0"/>
          <w:numId w:val="0"/>
        </w:numPr>
        <w:ind w:left="510" w:hanging="510"/>
        <w:rPr>
          <w:rFonts w:cstheme="majorHAnsi"/>
          <w:lang w:val="fr-FR"/>
        </w:rPr>
      </w:pPr>
      <w:bookmarkStart w:id="164" w:name="_Toc45704292"/>
      <w:bookmarkStart w:id="165" w:name="_Toc48023171"/>
      <w:bookmarkStart w:id="166" w:name="_Toc48542725"/>
      <w:r w:rsidRPr="00FC2655">
        <w:rPr>
          <w:rFonts w:cstheme="majorHAnsi"/>
          <w:szCs w:val="24"/>
          <w:lang w:val="fr-FR"/>
        </w:rPr>
        <w:t>Interventions payantes et facturations supplémentaires</w:t>
      </w:r>
      <w:bookmarkEnd w:id="164"/>
      <w:bookmarkEnd w:id="165"/>
      <w:bookmarkEnd w:id="166"/>
    </w:p>
    <w:p w14:paraId="0940BE01" w14:textId="77777777" w:rsidR="00BD02A0" w:rsidRPr="00BF0C96" w:rsidRDefault="00FC2655" w:rsidP="00BF0C96">
      <w:pPr>
        <w:tabs>
          <w:tab w:val="left" w:pos="1515"/>
        </w:tabs>
        <w:ind w:left="284" w:firstLine="567"/>
        <w:rPr>
          <w:rFonts w:cstheme="majorHAnsi"/>
          <w:szCs w:val="24"/>
          <w:lang w:val="fr-FR"/>
        </w:rPr>
      </w:pPr>
      <w:r w:rsidRPr="00BF0C96">
        <w:rPr>
          <w:rFonts w:cstheme="majorHAnsi"/>
          <w:szCs w:val="24"/>
          <w:lang w:val="fr-FR"/>
        </w:rPr>
        <w:t>Les travaux qui ne font pas partie du montant du contrat de maintenance, et qui seront facturés indépendamment sont :</w:t>
      </w:r>
    </w:p>
    <w:p w14:paraId="13C5E802" w14:textId="77777777" w:rsidR="00BD02A0" w:rsidRPr="00BF0C96" w:rsidRDefault="00FC2655" w:rsidP="00D043A6">
      <w:pPr>
        <w:pStyle w:val="Normalcentr"/>
        <w:numPr>
          <w:ilvl w:val="0"/>
          <w:numId w:val="20"/>
        </w:numPr>
        <w:ind w:right="0"/>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Au cas où une mise à jour du Portail s'avère nécessaire ou une amélioration spécifique nécessitant une conception et un développement supplémentaire nécessaire,</w:t>
      </w:r>
    </w:p>
    <w:p w14:paraId="2A625EAF" w14:textId="77777777" w:rsidR="00BD02A0" w:rsidRPr="00BF0C96" w:rsidRDefault="00FC2655" w:rsidP="00D043A6">
      <w:pPr>
        <w:pStyle w:val="Normalcentr"/>
        <w:numPr>
          <w:ilvl w:val="0"/>
          <w:numId w:val="20"/>
        </w:numPr>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Toute intervention pendant les jours fériés et les dimanches.</w:t>
      </w:r>
    </w:p>
    <w:p w14:paraId="1AD71DC4" w14:textId="139ED0A8" w:rsidR="008A0E42" w:rsidRDefault="0052503E" w:rsidP="00574144">
      <w:pPr>
        <w:pStyle w:val="Titre2"/>
        <w:rPr>
          <w:lang w:val="fr-FR"/>
        </w:rPr>
      </w:pPr>
      <w:bookmarkStart w:id="167" w:name="_Toc40702551"/>
      <w:bookmarkStart w:id="168" w:name="_Toc48542726"/>
      <w:r>
        <w:rPr>
          <w:lang w:val="fr-FR"/>
        </w:rPr>
        <w:lastRenderedPageBreak/>
        <w:t xml:space="preserve">ARTICLE 4 : </w:t>
      </w:r>
      <w:r w:rsidR="00FC2655" w:rsidRPr="00FC2655">
        <w:rPr>
          <w:lang w:val="fr-FR"/>
        </w:rPr>
        <w:t>Rapport de suivi</w:t>
      </w:r>
      <w:bookmarkEnd w:id="167"/>
      <w:bookmarkEnd w:id="168"/>
    </w:p>
    <w:p w14:paraId="499DB8E7" w14:textId="77777777" w:rsidR="00BD02A0" w:rsidRPr="00BF0C96" w:rsidRDefault="00FC2655" w:rsidP="00A6262A">
      <w:pPr>
        <w:pStyle w:val="Normalcentr"/>
        <w:ind w:left="0" w:right="0" w:firstLine="709"/>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A la suite de chaque intervention, un rapport de suivi est établi par le technicien de maint</w:t>
      </w:r>
      <w:r w:rsidR="007F1439">
        <w:rPr>
          <w:rFonts w:asciiTheme="majorHAnsi" w:hAnsiTheme="majorHAnsi" w:cstheme="majorHAnsi"/>
          <w:b w:val="0"/>
          <w:bCs w:val="0"/>
          <w:sz w:val="24"/>
          <w:szCs w:val="24"/>
          <w:lang w:val="fr-FR" w:eastAsia="fr-FR"/>
        </w:rPr>
        <w:t xml:space="preserve">enance du Prestataire et </w:t>
      </w:r>
      <w:r w:rsidR="00857AA4">
        <w:rPr>
          <w:rFonts w:asciiTheme="majorHAnsi" w:hAnsiTheme="majorHAnsi" w:cstheme="majorHAnsi"/>
          <w:b w:val="0"/>
          <w:bCs w:val="0"/>
          <w:sz w:val="24"/>
          <w:szCs w:val="24"/>
          <w:lang w:val="fr-FR" w:eastAsia="fr-FR"/>
        </w:rPr>
        <w:t>contres</w:t>
      </w:r>
      <w:r w:rsidR="00857AA4" w:rsidRPr="00BF0C96">
        <w:rPr>
          <w:rFonts w:asciiTheme="majorHAnsi" w:hAnsiTheme="majorHAnsi" w:cstheme="majorHAnsi"/>
          <w:b w:val="0"/>
          <w:bCs w:val="0"/>
          <w:sz w:val="24"/>
          <w:szCs w:val="24"/>
          <w:lang w:val="fr-FR" w:eastAsia="fr-FR"/>
        </w:rPr>
        <w:t>igné</w:t>
      </w:r>
      <w:r w:rsidRPr="00BF0C96">
        <w:rPr>
          <w:rFonts w:asciiTheme="majorHAnsi" w:hAnsiTheme="majorHAnsi" w:cstheme="majorHAnsi"/>
          <w:b w:val="0"/>
          <w:bCs w:val="0"/>
          <w:sz w:val="24"/>
          <w:szCs w:val="24"/>
          <w:lang w:val="fr-FR" w:eastAsia="fr-FR"/>
        </w:rPr>
        <w:t xml:space="preserve"> par le représentant de la commune où figureront:</w:t>
      </w:r>
    </w:p>
    <w:p w14:paraId="42CB4172" w14:textId="77777777" w:rsidR="00BD02A0" w:rsidRPr="00BF0C96" w:rsidRDefault="00FC2655" w:rsidP="00D043A6">
      <w:pPr>
        <w:pStyle w:val="Normalcentr"/>
        <w:numPr>
          <w:ilvl w:val="0"/>
          <w:numId w:val="20"/>
        </w:numPr>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La nature de l'intervention (préventive ou curative)</w:t>
      </w:r>
    </w:p>
    <w:p w14:paraId="0A9A8FDA" w14:textId="77777777" w:rsidR="00BD02A0" w:rsidRPr="00BF0C96" w:rsidRDefault="00FC2655" w:rsidP="00D043A6">
      <w:pPr>
        <w:pStyle w:val="Normalcentr"/>
        <w:numPr>
          <w:ilvl w:val="0"/>
          <w:numId w:val="20"/>
        </w:numPr>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 xml:space="preserve">La description détaillée des tâches effectuées </w:t>
      </w:r>
    </w:p>
    <w:p w14:paraId="668D6513" w14:textId="77777777" w:rsidR="00BD02A0" w:rsidRPr="00BF0C96" w:rsidRDefault="00FC2655" w:rsidP="008835C5">
      <w:pPr>
        <w:pStyle w:val="Normalcentr"/>
        <w:ind w:right="2043"/>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Une copie de ce rapport est remise à la Commune.</w:t>
      </w:r>
    </w:p>
    <w:p w14:paraId="596B83A9" w14:textId="0D99E75E" w:rsidR="008A0E42" w:rsidRDefault="0052503E" w:rsidP="00574144">
      <w:pPr>
        <w:pStyle w:val="Titre2"/>
        <w:rPr>
          <w:lang w:val="fr-FR"/>
        </w:rPr>
      </w:pPr>
      <w:bookmarkStart w:id="169" w:name="_Toc40702552"/>
      <w:bookmarkStart w:id="170" w:name="_Toc48542727"/>
      <w:r>
        <w:rPr>
          <w:lang w:val="fr-FR"/>
        </w:rPr>
        <w:t xml:space="preserve">ARTICLE 5 : </w:t>
      </w:r>
      <w:r w:rsidR="00FC2655" w:rsidRPr="00FC2655">
        <w:rPr>
          <w:lang w:val="fr-FR"/>
        </w:rPr>
        <w:t>Caractère des Prix</w:t>
      </w:r>
      <w:bookmarkEnd w:id="169"/>
      <w:bookmarkEnd w:id="170"/>
    </w:p>
    <w:p w14:paraId="0CA6CA9B" w14:textId="52802195" w:rsidR="00BD02A0" w:rsidRPr="00BF0C96" w:rsidRDefault="00FC2655" w:rsidP="00BD02A0">
      <w:pPr>
        <w:pStyle w:val="Normalcentr"/>
        <w:ind w:left="0" w:right="0" w:firstLine="726"/>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 xml:space="preserve">Les prix cités dans le bordereau des prix, joint en annexe, sont réputés fermes et non révisables durant la première année et </w:t>
      </w:r>
      <w:r w:rsidRPr="00BF0C96">
        <w:rPr>
          <w:rFonts w:asciiTheme="majorHAnsi" w:hAnsiTheme="majorHAnsi" w:cstheme="majorHAnsi"/>
          <w:sz w:val="24"/>
          <w:szCs w:val="24"/>
          <w:lang w:val="fr-FR" w:eastAsia="fr-FR"/>
        </w:rPr>
        <w:t>les augmentations de prix ne peuvent intervenir qu’à partir de la 2ème année contractuelle et en aucun cas ne doivent dépasser les 5%.</w:t>
      </w:r>
    </w:p>
    <w:p w14:paraId="75B75879" w14:textId="63FA5E3A" w:rsidR="008A0E42" w:rsidRDefault="0052503E" w:rsidP="00574144">
      <w:pPr>
        <w:pStyle w:val="Titre2"/>
        <w:rPr>
          <w:lang w:val="fr-FR"/>
        </w:rPr>
      </w:pPr>
      <w:bookmarkStart w:id="171" w:name="_Toc40702553"/>
      <w:bookmarkStart w:id="172" w:name="_Toc48542728"/>
      <w:r>
        <w:rPr>
          <w:lang w:val="fr-FR"/>
        </w:rPr>
        <w:t xml:space="preserve">ARTICLE 6 : </w:t>
      </w:r>
      <w:r w:rsidR="00FC2655" w:rsidRPr="00FC2655">
        <w:rPr>
          <w:lang w:val="fr-FR"/>
        </w:rPr>
        <w:t>Impôts et Taxes</w:t>
      </w:r>
      <w:bookmarkEnd w:id="171"/>
      <w:bookmarkEnd w:id="172"/>
    </w:p>
    <w:p w14:paraId="15CA14B1" w14:textId="77777777" w:rsidR="00BD02A0" w:rsidRPr="00993003" w:rsidRDefault="00FC2655" w:rsidP="008835C5">
      <w:pPr>
        <w:rPr>
          <w:rFonts w:cstheme="majorHAnsi"/>
          <w:b/>
          <w:bCs/>
          <w:u w:val="single"/>
          <w:lang w:val="fr-FR"/>
        </w:rPr>
      </w:pPr>
      <w:r w:rsidRPr="00FC2655">
        <w:rPr>
          <w:rFonts w:cstheme="majorHAnsi"/>
          <w:szCs w:val="24"/>
          <w:lang w:val="fr-FR"/>
        </w:rPr>
        <w:t>Le Prestataire se conformera aux lois et textes en vigueur en Tunisie concernant les impôts, taxes, etc.…</w:t>
      </w:r>
      <w:r w:rsidRPr="00FC2655">
        <w:rPr>
          <w:rFonts w:cstheme="majorHAnsi"/>
          <w:b/>
          <w:bCs/>
          <w:szCs w:val="24"/>
          <w:u w:val="single"/>
          <w:lang w:val="fr-FR"/>
        </w:rPr>
        <w:t>Les prestations réalisées dans le cadre de ce contrat de maintenance sont soumises à la TVA.</w:t>
      </w:r>
    </w:p>
    <w:p w14:paraId="04889229" w14:textId="7D3C3B03" w:rsidR="008A0E42" w:rsidRDefault="0052503E" w:rsidP="00574144">
      <w:pPr>
        <w:pStyle w:val="Titre2"/>
        <w:rPr>
          <w:lang w:val="fr-FR"/>
        </w:rPr>
      </w:pPr>
      <w:bookmarkStart w:id="173" w:name="_Toc40702554"/>
      <w:bookmarkStart w:id="174" w:name="_Toc48542729"/>
      <w:r>
        <w:rPr>
          <w:lang w:val="fr-FR"/>
        </w:rPr>
        <w:t>ARTICLE 7 : P</w:t>
      </w:r>
      <w:r w:rsidR="00FC2655" w:rsidRPr="00FC2655">
        <w:rPr>
          <w:lang w:val="fr-FR"/>
        </w:rPr>
        <w:t>aiement</w:t>
      </w:r>
      <w:bookmarkEnd w:id="173"/>
      <w:bookmarkEnd w:id="174"/>
    </w:p>
    <w:p w14:paraId="065BE9CB" w14:textId="1C29D3F4" w:rsidR="00BD02A0" w:rsidRPr="00BF0C96" w:rsidRDefault="00FC2655" w:rsidP="008835C5">
      <w:pPr>
        <w:pStyle w:val="Normalcentr"/>
        <w:ind w:left="0" w:right="0" w:firstLine="726"/>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 xml:space="preserve">Le paiement du Prestataire sera effectué semestriellement à terme échu et sur présentation de facture en </w:t>
      </w:r>
      <w:r w:rsidR="00973CD0" w:rsidRPr="00BF0C96">
        <w:rPr>
          <w:rFonts w:asciiTheme="majorHAnsi" w:hAnsiTheme="majorHAnsi" w:cstheme="majorHAnsi"/>
          <w:b w:val="0"/>
          <w:bCs w:val="0"/>
          <w:sz w:val="24"/>
          <w:szCs w:val="24"/>
          <w:lang w:val="fr-FR" w:eastAsia="fr-FR"/>
        </w:rPr>
        <w:t>quatre exemplaires</w:t>
      </w:r>
      <w:r w:rsidRPr="00BF0C96">
        <w:rPr>
          <w:rFonts w:asciiTheme="majorHAnsi" w:hAnsiTheme="majorHAnsi" w:cstheme="majorHAnsi"/>
          <w:b w:val="0"/>
          <w:bCs w:val="0"/>
          <w:sz w:val="24"/>
          <w:szCs w:val="24"/>
          <w:lang w:val="fr-FR" w:eastAsia="fr-FR"/>
        </w:rPr>
        <w:t xml:space="preserve"> et des rapports de la période considérée (en deux exemplaires</w:t>
      </w:r>
      <w:r w:rsidR="00C72F44">
        <w:rPr>
          <w:rFonts w:asciiTheme="majorHAnsi" w:hAnsiTheme="majorHAnsi" w:cstheme="majorHAnsi"/>
          <w:b w:val="0"/>
          <w:bCs w:val="0"/>
          <w:sz w:val="24"/>
          <w:szCs w:val="24"/>
          <w:lang w:val="fr-FR" w:eastAsia="fr-FR"/>
        </w:rPr>
        <w:t>,</w:t>
      </w:r>
      <w:r w:rsidRPr="00BF0C96">
        <w:rPr>
          <w:rFonts w:asciiTheme="majorHAnsi" w:hAnsiTheme="majorHAnsi" w:cstheme="majorHAnsi"/>
          <w:b w:val="0"/>
          <w:bCs w:val="0"/>
          <w:sz w:val="24"/>
          <w:szCs w:val="24"/>
          <w:lang w:val="fr-FR" w:eastAsia="fr-FR"/>
        </w:rPr>
        <w:t xml:space="preserve"> un en format papier et un autre en version électronique).</w:t>
      </w:r>
    </w:p>
    <w:p w14:paraId="0F24BB62" w14:textId="58B2FBF7" w:rsidR="008A0E42" w:rsidRDefault="0052503E" w:rsidP="00574144">
      <w:pPr>
        <w:pStyle w:val="Titre2"/>
        <w:rPr>
          <w:lang w:val="fr-FR"/>
        </w:rPr>
      </w:pPr>
      <w:bookmarkStart w:id="175" w:name="_Toc40702555"/>
      <w:bookmarkStart w:id="176" w:name="_Toc48542730"/>
      <w:r>
        <w:rPr>
          <w:lang w:val="fr-FR"/>
        </w:rPr>
        <w:t xml:space="preserve">ARTICLE 8 : </w:t>
      </w:r>
      <w:r w:rsidR="00FC2655" w:rsidRPr="00FC2655">
        <w:rPr>
          <w:lang w:val="fr-FR"/>
        </w:rPr>
        <w:t>Validité et renouvellement du contrat</w:t>
      </w:r>
      <w:bookmarkEnd w:id="175"/>
      <w:bookmarkEnd w:id="176"/>
    </w:p>
    <w:p w14:paraId="0F355FA5" w14:textId="77777777" w:rsidR="00BD02A0" w:rsidRPr="00BF0C96" w:rsidRDefault="00FC2655" w:rsidP="00BD02A0">
      <w:pPr>
        <w:pStyle w:val="Normalcentr"/>
        <w:ind w:left="0" w:right="0" w:firstLine="726"/>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 xml:space="preserve">Le contrat de maintenance entrera en vigueur après la réception définitive, il sera échu un an </w:t>
      </w:r>
      <w:r w:rsidR="002D2043" w:rsidRPr="00BF0C96">
        <w:rPr>
          <w:rFonts w:asciiTheme="majorHAnsi" w:hAnsiTheme="majorHAnsi" w:cstheme="majorHAnsi"/>
          <w:b w:val="0"/>
          <w:bCs w:val="0"/>
          <w:sz w:val="24"/>
          <w:szCs w:val="24"/>
          <w:lang w:val="fr-FR" w:eastAsia="fr-FR"/>
        </w:rPr>
        <w:t>après. Il</w:t>
      </w:r>
      <w:r w:rsidRPr="00BF0C96">
        <w:rPr>
          <w:rFonts w:asciiTheme="majorHAnsi" w:hAnsiTheme="majorHAnsi" w:cstheme="majorHAnsi"/>
          <w:b w:val="0"/>
          <w:bCs w:val="0"/>
          <w:sz w:val="24"/>
          <w:szCs w:val="24"/>
          <w:lang w:val="fr-FR" w:eastAsia="fr-FR"/>
        </w:rPr>
        <w:t xml:space="preserve"> est renouvelé par tacite reconduction pour une période de deux ans uniquement, sauf préavis donné par l’une des parties par lettre recommandée avec accusé de réception trois (03) mois avant l’expiration d’une de ces périodes.</w:t>
      </w:r>
    </w:p>
    <w:p w14:paraId="0DA2E388" w14:textId="198C6887" w:rsidR="008A0E42" w:rsidRDefault="0052503E" w:rsidP="00574144">
      <w:pPr>
        <w:pStyle w:val="Titre2"/>
        <w:rPr>
          <w:lang w:val="fr-FR"/>
        </w:rPr>
      </w:pPr>
      <w:bookmarkStart w:id="177" w:name="_Toc40702556"/>
      <w:bookmarkStart w:id="178" w:name="_Toc48542731"/>
      <w:r>
        <w:rPr>
          <w:lang w:val="fr-FR"/>
        </w:rPr>
        <w:t xml:space="preserve">ARTICLE 9 : </w:t>
      </w:r>
      <w:r w:rsidR="00FC2655" w:rsidRPr="00FC2655">
        <w:rPr>
          <w:lang w:val="fr-FR"/>
        </w:rPr>
        <w:t>Modification du contrat</w:t>
      </w:r>
      <w:bookmarkEnd w:id="177"/>
      <w:bookmarkEnd w:id="178"/>
    </w:p>
    <w:p w14:paraId="3CFFA0CA" w14:textId="77777777" w:rsidR="00BD02A0" w:rsidRDefault="00FC2655" w:rsidP="00BD02A0">
      <w:pPr>
        <w:pStyle w:val="Normalcentr"/>
        <w:ind w:left="0" w:right="0" w:firstLine="726"/>
        <w:rPr>
          <w:rFonts w:asciiTheme="majorHAnsi" w:hAnsiTheme="majorHAnsi" w:cstheme="majorHAnsi"/>
          <w:b w:val="0"/>
          <w:bCs w:val="0"/>
          <w:sz w:val="24"/>
          <w:szCs w:val="24"/>
          <w:lang w:val="fr-FR" w:eastAsia="fr-FR"/>
        </w:rPr>
      </w:pPr>
      <w:r w:rsidRPr="00BF0C96">
        <w:rPr>
          <w:rFonts w:asciiTheme="majorHAnsi" w:hAnsiTheme="majorHAnsi" w:cstheme="majorHAnsi"/>
          <w:b w:val="0"/>
          <w:bCs w:val="0"/>
          <w:sz w:val="24"/>
          <w:szCs w:val="24"/>
          <w:lang w:val="fr-FR" w:eastAsia="fr-FR"/>
        </w:rPr>
        <w:t>Les dispositions du contrat ne peuvent être modifiées que par un avenant signé par les deux parties contractantes.</w:t>
      </w:r>
    </w:p>
    <w:p w14:paraId="35C82AB1" w14:textId="77777777" w:rsidR="00973CD0" w:rsidRPr="00BF0C96" w:rsidRDefault="00973CD0" w:rsidP="00BD02A0">
      <w:pPr>
        <w:pStyle w:val="Normalcentr"/>
        <w:ind w:left="0" w:right="0" w:firstLine="726"/>
        <w:rPr>
          <w:rFonts w:asciiTheme="majorHAnsi" w:hAnsiTheme="majorHAnsi" w:cstheme="majorHAnsi"/>
          <w:b w:val="0"/>
          <w:bCs w:val="0"/>
          <w:sz w:val="24"/>
          <w:szCs w:val="24"/>
          <w:lang w:val="fr-FR" w:eastAsia="fr-FR"/>
        </w:rPr>
      </w:pPr>
    </w:p>
    <w:p w14:paraId="5B1AA2D0" w14:textId="77777777" w:rsidR="00BD02A0" w:rsidRPr="00993003" w:rsidRDefault="00FC2655" w:rsidP="00BD02A0">
      <w:pPr>
        <w:spacing w:before="240"/>
        <w:ind w:left="5103" w:firstLine="0"/>
        <w:jc w:val="center"/>
        <w:rPr>
          <w:rFonts w:cstheme="majorHAnsi"/>
          <w:lang w:val="fr-FR"/>
        </w:rPr>
      </w:pPr>
      <w:r w:rsidRPr="00FC2655">
        <w:rPr>
          <w:rFonts w:cstheme="majorHAnsi"/>
          <w:b/>
          <w:bCs/>
          <w:szCs w:val="24"/>
          <w:lang w:val="fr-FR"/>
        </w:rPr>
        <w:t>Fait à</w:t>
      </w:r>
      <w:r w:rsidRPr="00FC2655">
        <w:rPr>
          <w:rFonts w:cstheme="majorHAnsi"/>
          <w:szCs w:val="24"/>
          <w:lang w:val="fr-FR"/>
        </w:rPr>
        <w:t xml:space="preserve"> .................., </w:t>
      </w:r>
      <w:r w:rsidRPr="00FC2655">
        <w:rPr>
          <w:rFonts w:cstheme="majorHAnsi"/>
          <w:b/>
          <w:bCs/>
          <w:szCs w:val="24"/>
          <w:lang w:val="fr-FR"/>
        </w:rPr>
        <w:t xml:space="preserve">le </w:t>
      </w:r>
      <w:r w:rsidRPr="00FC2655">
        <w:rPr>
          <w:rFonts w:cstheme="majorHAnsi"/>
          <w:szCs w:val="24"/>
          <w:lang w:val="fr-FR"/>
        </w:rPr>
        <w:t>…………....................................</w:t>
      </w:r>
    </w:p>
    <w:p w14:paraId="27E4EF96" w14:textId="77777777" w:rsidR="00BD02A0" w:rsidRPr="00993003" w:rsidRDefault="00FC2655" w:rsidP="00BD02A0">
      <w:pPr>
        <w:ind w:left="5103" w:firstLine="0"/>
        <w:jc w:val="center"/>
        <w:rPr>
          <w:rFonts w:cstheme="majorHAnsi"/>
          <w:lang w:val="fr-FR"/>
        </w:rPr>
      </w:pPr>
      <w:r w:rsidRPr="00FC2655">
        <w:rPr>
          <w:rFonts w:cstheme="majorHAnsi"/>
          <w:szCs w:val="24"/>
          <w:lang w:val="fr-FR"/>
        </w:rPr>
        <w:t>(Signature et cachet du Prestataire)</w:t>
      </w:r>
    </w:p>
    <w:p w14:paraId="14C82829" w14:textId="77777777" w:rsidR="00BD02A0" w:rsidRPr="00993003" w:rsidRDefault="00FC2655" w:rsidP="008835C5">
      <w:pPr>
        <w:ind w:firstLine="0"/>
        <w:rPr>
          <w:rFonts w:cstheme="majorHAnsi"/>
          <w:lang w:val="fr-FR"/>
        </w:rPr>
      </w:pPr>
      <w:r w:rsidRPr="00FC2655">
        <w:rPr>
          <w:rFonts w:cstheme="majorHAnsi"/>
          <w:szCs w:val="24"/>
          <w:lang w:val="fr-FR"/>
        </w:rPr>
        <w:br w:type="page"/>
      </w:r>
    </w:p>
    <w:p w14:paraId="5DB95820" w14:textId="77777777" w:rsidR="00E12F17" w:rsidRPr="00993003" w:rsidRDefault="00FC2655" w:rsidP="00AE6665">
      <w:pPr>
        <w:pStyle w:val="Titre1"/>
        <w:numPr>
          <w:ilvl w:val="0"/>
          <w:numId w:val="3"/>
        </w:numPr>
        <w:rPr>
          <w:rFonts w:cstheme="majorHAnsi"/>
          <w:lang w:val="fr-FR"/>
        </w:rPr>
      </w:pPr>
      <w:bookmarkStart w:id="179" w:name="_Toc48542732"/>
      <w:r w:rsidRPr="00FC2655">
        <w:rPr>
          <w:rFonts w:cstheme="majorHAnsi"/>
          <w:szCs w:val="24"/>
          <w:lang w:val="fr-FR"/>
        </w:rPr>
        <w:lastRenderedPageBreak/>
        <w:t>ANNEXES</w:t>
      </w:r>
      <w:bookmarkEnd w:id="179"/>
    </w:p>
    <w:p w14:paraId="2A76BC69" w14:textId="77777777" w:rsidR="008A0E42" w:rsidRDefault="00FC2655" w:rsidP="00574144">
      <w:pPr>
        <w:pStyle w:val="Titre2"/>
        <w:rPr>
          <w:lang w:val="fr-FR"/>
        </w:rPr>
      </w:pPr>
      <w:bookmarkStart w:id="180" w:name="_Toc48542733"/>
      <w:r w:rsidRPr="00FC2655">
        <w:rPr>
          <w:lang w:val="fr-FR"/>
        </w:rPr>
        <w:t>Annexe 01 : Fiche de renseignement Généraux sur le Soumissionnaire</w:t>
      </w:r>
      <w:bookmarkEnd w:id="180"/>
    </w:p>
    <w:p w14:paraId="2826DA7E" w14:textId="77777777" w:rsidR="002D7C90" w:rsidRPr="00FF49C0" w:rsidRDefault="00FC2655" w:rsidP="00FF49C0">
      <w:pPr>
        <w:spacing w:before="600"/>
        <w:ind w:firstLine="0"/>
        <w:rPr>
          <w:rFonts w:cstheme="majorHAnsi"/>
          <w:sz w:val="22"/>
          <w:szCs w:val="22"/>
          <w:lang w:val="fr-FR"/>
        </w:rPr>
      </w:pPr>
      <w:r w:rsidRPr="00FF49C0">
        <w:rPr>
          <w:rFonts w:cstheme="majorHAnsi"/>
          <w:sz w:val="22"/>
          <w:szCs w:val="22"/>
          <w:lang w:val="fr-FR"/>
        </w:rPr>
        <w:t>Nom ou raison sociale.....................................………...................................................................................</w:t>
      </w:r>
    </w:p>
    <w:p w14:paraId="7598DF26" w14:textId="77777777" w:rsidR="002D7C90" w:rsidRPr="00FF49C0" w:rsidRDefault="00FC2655" w:rsidP="00FF49C0">
      <w:pPr>
        <w:spacing w:before="120"/>
        <w:ind w:firstLine="0"/>
        <w:rPr>
          <w:rFonts w:cstheme="majorHAnsi"/>
          <w:sz w:val="22"/>
          <w:szCs w:val="22"/>
          <w:lang w:val="fr-FR"/>
        </w:rPr>
      </w:pPr>
      <w:r w:rsidRPr="00FF49C0">
        <w:rPr>
          <w:rFonts w:cstheme="majorHAnsi"/>
          <w:sz w:val="22"/>
          <w:szCs w:val="22"/>
          <w:lang w:val="fr-FR"/>
        </w:rPr>
        <w:t>...........................................................................................................................……………………………………….</w:t>
      </w:r>
    </w:p>
    <w:p w14:paraId="04B5AAAC" w14:textId="77777777" w:rsidR="00E12F17" w:rsidRPr="00FF49C0" w:rsidRDefault="00FC2655" w:rsidP="00FF49C0">
      <w:pPr>
        <w:spacing w:before="120"/>
        <w:ind w:firstLine="0"/>
        <w:rPr>
          <w:rFonts w:cstheme="majorHAnsi"/>
          <w:sz w:val="22"/>
          <w:szCs w:val="22"/>
          <w:lang w:val="fr-FR"/>
        </w:rPr>
      </w:pPr>
      <w:r w:rsidRPr="00FF49C0">
        <w:rPr>
          <w:rFonts w:cstheme="majorHAnsi"/>
          <w:sz w:val="22"/>
          <w:szCs w:val="22"/>
          <w:lang w:val="fr-FR"/>
        </w:rPr>
        <w:t>Enregistré à .................................................................. sous le N° ...........................................................</w:t>
      </w:r>
    </w:p>
    <w:p w14:paraId="48613152" w14:textId="77777777" w:rsidR="00E12F17" w:rsidRPr="00FF49C0" w:rsidRDefault="00FC2655" w:rsidP="00FF49C0">
      <w:pPr>
        <w:spacing w:before="120"/>
        <w:ind w:firstLine="0"/>
        <w:rPr>
          <w:rFonts w:cstheme="majorHAnsi"/>
          <w:sz w:val="22"/>
          <w:szCs w:val="22"/>
          <w:lang w:val="fr-FR"/>
        </w:rPr>
      </w:pPr>
      <w:r w:rsidRPr="00FF49C0">
        <w:rPr>
          <w:rFonts w:cstheme="majorHAnsi"/>
          <w:sz w:val="22"/>
          <w:szCs w:val="22"/>
          <w:lang w:val="fr-FR"/>
        </w:rPr>
        <w:t>Date d’enregistrement .............................................................................................................................</w:t>
      </w:r>
    </w:p>
    <w:p w14:paraId="53ADF067" w14:textId="77777777" w:rsidR="00E12F17" w:rsidRPr="00FF49C0" w:rsidRDefault="00FC2655" w:rsidP="00FF49C0">
      <w:pPr>
        <w:spacing w:before="120"/>
        <w:ind w:firstLine="0"/>
        <w:rPr>
          <w:rFonts w:cstheme="majorHAnsi"/>
          <w:sz w:val="22"/>
          <w:szCs w:val="22"/>
          <w:lang w:val="fr-FR"/>
        </w:rPr>
      </w:pPr>
      <w:r w:rsidRPr="00FF49C0">
        <w:rPr>
          <w:rFonts w:cstheme="majorHAnsi"/>
          <w:sz w:val="22"/>
          <w:szCs w:val="22"/>
          <w:lang w:val="fr-FR"/>
        </w:rPr>
        <w:t>Personne bénéficiant de procuration et signant les documents relatifs à l’Offre(Nom, prénom, fonction) ………………………………………………….................................................................................................................</w:t>
      </w:r>
    </w:p>
    <w:p w14:paraId="52EC828C" w14:textId="77777777" w:rsidR="00E12F17" w:rsidRPr="00FF49C0" w:rsidRDefault="00FC2655" w:rsidP="00FF49C0">
      <w:pPr>
        <w:spacing w:before="120"/>
        <w:ind w:firstLine="0"/>
        <w:rPr>
          <w:rFonts w:cstheme="majorHAnsi"/>
          <w:sz w:val="22"/>
          <w:szCs w:val="22"/>
          <w:lang w:val="fr-FR"/>
        </w:rPr>
      </w:pPr>
      <w:r w:rsidRPr="00FF49C0">
        <w:rPr>
          <w:rFonts w:cstheme="majorHAnsi"/>
          <w:sz w:val="22"/>
          <w:szCs w:val="22"/>
          <w:lang w:val="fr-FR"/>
        </w:rPr>
        <w:t>………………………………………………………………………………………………………………………………………………………………………</w:t>
      </w:r>
    </w:p>
    <w:p w14:paraId="56591A9C" w14:textId="77777777" w:rsidR="002D7C90" w:rsidRPr="00FF49C0" w:rsidRDefault="00FC2655" w:rsidP="00FF49C0">
      <w:pPr>
        <w:spacing w:before="120"/>
        <w:ind w:firstLine="0"/>
        <w:rPr>
          <w:rFonts w:cstheme="majorHAnsi"/>
          <w:sz w:val="22"/>
          <w:szCs w:val="22"/>
          <w:lang w:val="fr-FR"/>
        </w:rPr>
      </w:pPr>
      <w:r w:rsidRPr="00FF49C0">
        <w:rPr>
          <w:rFonts w:cstheme="majorHAnsi"/>
          <w:sz w:val="22"/>
          <w:szCs w:val="22"/>
          <w:lang w:val="fr-FR"/>
        </w:rPr>
        <w:t>Adresse ...................................................................................……………………............................................</w:t>
      </w:r>
    </w:p>
    <w:p w14:paraId="335EC623" w14:textId="77777777" w:rsidR="002D7C90" w:rsidRPr="00FF49C0" w:rsidRDefault="00FC2655" w:rsidP="00FF49C0">
      <w:pPr>
        <w:spacing w:before="120"/>
        <w:ind w:firstLine="0"/>
        <w:rPr>
          <w:rFonts w:cstheme="majorHAnsi"/>
          <w:sz w:val="22"/>
          <w:szCs w:val="22"/>
          <w:lang w:val="fr-FR"/>
        </w:rPr>
      </w:pPr>
      <w:r w:rsidRPr="00FF49C0">
        <w:rPr>
          <w:rFonts w:cstheme="majorHAnsi"/>
          <w:sz w:val="22"/>
          <w:szCs w:val="22"/>
          <w:lang w:val="fr-FR"/>
        </w:rPr>
        <w:t>........................................................................................................................................………………………..</w:t>
      </w:r>
    </w:p>
    <w:p w14:paraId="55E40308" w14:textId="77777777" w:rsidR="002D7C90" w:rsidRPr="00FF49C0" w:rsidRDefault="00FC2655" w:rsidP="00FF49C0">
      <w:pPr>
        <w:spacing w:before="120"/>
        <w:ind w:firstLine="0"/>
        <w:rPr>
          <w:rFonts w:cstheme="majorHAnsi"/>
          <w:sz w:val="22"/>
          <w:szCs w:val="22"/>
          <w:lang w:val="fr-FR"/>
        </w:rPr>
      </w:pPr>
      <w:r w:rsidRPr="00FF49C0">
        <w:rPr>
          <w:rFonts w:cstheme="majorHAnsi"/>
          <w:sz w:val="22"/>
          <w:szCs w:val="22"/>
          <w:lang w:val="fr-FR"/>
        </w:rPr>
        <w:t xml:space="preserve">Téléphone ....................... Fax ............................. </w:t>
      </w:r>
      <w:r w:rsidR="002D2043" w:rsidRPr="00FF49C0">
        <w:rPr>
          <w:rFonts w:cstheme="majorHAnsi"/>
          <w:sz w:val="22"/>
          <w:szCs w:val="22"/>
          <w:lang w:val="fr-FR"/>
        </w:rPr>
        <w:t>E-mail</w:t>
      </w:r>
      <w:r w:rsidRPr="00FF49C0">
        <w:rPr>
          <w:rFonts w:cstheme="majorHAnsi"/>
          <w:sz w:val="22"/>
          <w:szCs w:val="22"/>
          <w:lang w:val="fr-FR"/>
        </w:rPr>
        <w:t> : ……………………………………………….. @ …………………...</w:t>
      </w:r>
    </w:p>
    <w:p w14:paraId="27552D57" w14:textId="77777777" w:rsidR="00040F1A" w:rsidRPr="00FF49C0" w:rsidRDefault="00FC2655" w:rsidP="00FF49C0">
      <w:pPr>
        <w:spacing w:before="120"/>
        <w:ind w:firstLine="0"/>
        <w:rPr>
          <w:rFonts w:cstheme="majorHAnsi"/>
          <w:sz w:val="22"/>
          <w:szCs w:val="22"/>
          <w:lang w:val="fr-FR"/>
        </w:rPr>
      </w:pPr>
      <w:r w:rsidRPr="00FF49C0">
        <w:rPr>
          <w:rFonts w:cstheme="majorHAnsi"/>
          <w:sz w:val="22"/>
          <w:szCs w:val="22"/>
          <w:lang w:val="fr-FR"/>
        </w:rPr>
        <w:t>Capital enregistré .....................................................................................................................................</w:t>
      </w:r>
    </w:p>
    <w:p w14:paraId="09B91782" w14:textId="77777777" w:rsidR="00040F1A" w:rsidRPr="00FF49C0" w:rsidRDefault="00FC2655" w:rsidP="00FF49C0">
      <w:pPr>
        <w:spacing w:before="120"/>
        <w:ind w:firstLine="0"/>
        <w:rPr>
          <w:rFonts w:cstheme="majorHAnsi"/>
          <w:sz w:val="22"/>
          <w:szCs w:val="22"/>
          <w:lang w:val="fr-FR"/>
        </w:rPr>
      </w:pPr>
      <w:r w:rsidRPr="00FF49C0">
        <w:rPr>
          <w:rFonts w:cstheme="majorHAnsi"/>
          <w:sz w:val="22"/>
          <w:szCs w:val="22"/>
          <w:lang w:val="fr-FR"/>
        </w:rPr>
        <w:t>Capital versé............................................................................................................................................</w:t>
      </w:r>
    </w:p>
    <w:p w14:paraId="1CC792D9" w14:textId="77777777" w:rsidR="00040F1A" w:rsidRPr="00FF49C0" w:rsidRDefault="00FC2655" w:rsidP="00FF49C0">
      <w:pPr>
        <w:spacing w:before="120"/>
        <w:ind w:firstLine="0"/>
        <w:rPr>
          <w:rFonts w:cstheme="majorHAnsi"/>
          <w:sz w:val="22"/>
          <w:szCs w:val="22"/>
          <w:lang w:val="fr-FR"/>
        </w:rPr>
      </w:pPr>
      <w:r w:rsidRPr="00FF49C0">
        <w:rPr>
          <w:rFonts w:cstheme="majorHAnsi"/>
          <w:sz w:val="22"/>
          <w:szCs w:val="22"/>
          <w:lang w:val="fr-FR"/>
        </w:rPr>
        <w:t>Nombre approximatif du personnel technique permanent ………………………................................................</w:t>
      </w:r>
    </w:p>
    <w:p w14:paraId="2F594049" w14:textId="77777777" w:rsidR="00040F1A" w:rsidRDefault="00FC2655" w:rsidP="00FF49C0">
      <w:pPr>
        <w:spacing w:before="120"/>
        <w:ind w:firstLine="0"/>
        <w:rPr>
          <w:rFonts w:cstheme="majorHAnsi"/>
          <w:sz w:val="22"/>
          <w:szCs w:val="22"/>
          <w:lang w:val="fr-FR"/>
        </w:rPr>
      </w:pPr>
      <w:r w:rsidRPr="00FF49C0">
        <w:rPr>
          <w:rFonts w:cstheme="majorHAnsi"/>
          <w:sz w:val="22"/>
          <w:szCs w:val="22"/>
          <w:lang w:val="fr-FR"/>
        </w:rPr>
        <w:t>Principales Références …………………………………………………………………………………………………………………………………..</w:t>
      </w:r>
    </w:p>
    <w:p w14:paraId="0E0405DE" w14:textId="77777777" w:rsidR="00973CD0" w:rsidRPr="00FF49C0" w:rsidRDefault="00973CD0" w:rsidP="00FF49C0">
      <w:pPr>
        <w:spacing w:before="120"/>
        <w:ind w:firstLine="0"/>
        <w:rPr>
          <w:rFonts w:cstheme="majorHAnsi"/>
          <w:sz w:val="22"/>
          <w:szCs w:val="22"/>
          <w:lang w:val="fr-FR"/>
        </w:rPr>
      </w:pPr>
    </w:p>
    <w:p w14:paraId="4B61C4DA" w14:textId="77777777" w:rsidR="002D7C90" w:rsidRPr="00FF49C0" w:rsidRDefault="00FC2655" w:rsidP="002D7C90">
      <w:pPr>
        <w:spacing w:before="240"/>
        <w:ind w:left="5670" w:firstLine="0"/>
        <w:jc w:val="center"/>
        <w:rPr>
          <w:rFonts w:cstheme="majorHAnsi"/>
          <w:sz w:val="22"/>
          <w:szCs w:val="22"/>
          <w:lang w:val="fr-FR"/>
        </w:rPr>
      </w:pPr>
      <w:r w:rsidRPr="00FF49C0">
        <w:rPr>
          <w:rFonts w:cstheme="majorHAnsi"/>
          <w:b/>
          <w:bCs/>
          <w:sz w:val="22"/>
          <w:szCs w:val="22"/>
          <w:lang w:val="fr-FR"/>
        </w:rPr>
        <w:t>Fait à</w:t>
      </w:r>
      <w:r w:rsidRPr="00FF49C0">
        <w:rPr>
          <w:rFonts w:cstheme="majorHAnsi"/>
          <w:sz w:val="22"/>
          <w:szCs w:val="22"/>
          <w:lang w:val="fr-FR"/>
        </w:rPr>
        <w:t xml:space="preserve"> .................., </w:t>
      </w:r>
      <w:r w:rsidRPr="00FF49C0">
        <w:rPr>
          <w:rFonts w:cstheme="majorHAnsi"/>
          <w:b/>
          <w:bCs/>
          <w:sz w:val="22"/>
          <w:szCs w:val="22"/>
          <w:lang w:val="fr-FR"/>
        </w:rPr>
        <w:t>le</w:t>
      </w:r>
      <w:r w:rsidRPr="00FF49C0">
        <w:rPr>
          <w:rFonts w:cstheme="majorHAnsi"/>
          <w:sz w:val="22"/>
          <w:szCs w:val="22"/>
          <w:lang w:val="fr-FR"/>
        </w:rPr>
        <w:t>......................................</w:t>
      </w:r>
    </w:p>
    <w:p w14:paraId="00C9C9AC" w14:textId="77777777" w:rsidR="002D7C90" w:rsidRPr="00993003" w:rsidRDefault="00FC2655" w:rsidP="002D7C90">
      <w:pPr>
        <w:ind w:left="5670" w:firstLine="0"/>
        <w:jc w:val="center"/>
        <w:rPr>
          <w:rFonts w:cstheme="majorHAnsi"/>
          <w:lang w:val="fr-FR"/>
        </w:rPr>
      </w:pPr>
      <w:r w:rsidRPr="00FF49C0">
        <w:rPr>
          <w:rFonts w:cstheme="majorHAnsi"/>
          <w:sz w:val="22"/>
          <w:szCs w:val="22"/>
          <w:lang w:val="fr-FR"/>
        </w:rPr>
        <w:t>(Signature et cachet</w:t>
      </w:r>
      <w:r w:rsidR="00FF49C0">
        <w:rPr>
          <w:rFonts w:cstheme="majorHAnsi"/>
          <w:sz w:val="22"/>
          <w:szCs w:val="22"/>
          <w:lang w:val="fr-FR"/>
        </w:rPr>
        <w:t xml:space="preserve"> du Prestataire</w:t>
      </w:r>
      <w:r w:rsidRPr="00FC2655">
        <w:rPr>
          <w:rFonts w:cstheme="majorHAnsi"/>
          <w:szCs w:val="24"/>
          <w:lang w:val="fr-FR"/>
        </w:rPr>
        <w:t>)</w:t>
      </w:r>
    </w:p>
    <w:p w14:paraId="584A833B" w14:textId="77777777" w:rsidR="002D7C90" w:rsidRPr="00993003" w:rsidRDefault="00FC2655" w:rsidP="002D7C90">
      <w:pPr>
        <w:ind w:firstLine="0"/>
        <w:rPr>
          <w:rFonts w:cstheme="majorHAnsi"/>
          <w:lang w:val="fr-FR"/>
        </w:rPr>
      </w:pPr>
      <w:r w:rsidRPr="00FC2655">
        <w:rPr>
          <w:rFonts w:cstheme="majorHAnsi"/>
          <w:szCs w:val="24"/>
          <w:lang w:val="fr-FR"/>
        </w:rPr>
        <w:br w:type="page"/>
      </w:r>
    </w:p>
    <w:p w14:paraId="3D994DAB" w14:textId="77777777" w:rsidR="008A0E42" w:rsidRDefault="00FC2655" w:rsidP="00574144">
      <w:pPr>
        <w:pStyle w:val="Titre2"/>
        <w:rPr>
          <w:lang w:val="fr-FR"/>
        </w:rPr>
      </w:pPr>
      <w:bookmarkStart w:id="181" w:name="_Toc48542734"/>
      <w:r w:rsidRPr="00FC2655">
        <w:rPr>
          <w:lang w:val="fr-FR"/>
        </w:rPr>
        <w:lastRenderedPageBreak/>
        <w:t>Annexe 02 : Déclaration d’engagement</w:t>
      </w:r>
      <w:bookmarkEnd w:id="181"/>
    </w:p>
    <w:p w14:paraId="3D457941" w14:textId="77777777" w:rsidR="00AE0F4E" w:rsidRPr="00FF49C0" w:rsidRDefault="00FC2655" w:rsidP="007D1830">
      <w:pPr>
        <w:widowControl w:val="0"/>
        <w:autoSpaceDE w:val="0"/>
        <w:autoSpaceDN w:val="0"/>
        <w:adjustRightInd w:val="0"/>
        <w:spacing w:after="240" w:line="340" w:lineRule="atLeast"/>
        <w:rPr>
          <w:rFonts w:cstheme="majorHAnsi"/>
          <w:color w:val="984806" w:themeColor="accent6" w:themeShade="80"/>
          <w:sz w:val="22"/>
          <w:szCs w:val="22"/>
          <w:lang w:val="fr-FR"/>
        </w:rPr>
      </w:pPr>
      <w:r w:rsidRPr="00FF49C0">
        <w:rPr>
          <w:rFonts w:cstheme="majorHAnsi"/>
          <w:color w:val="984806" w:themeColor="accent6" w:themeShade="80"/>
          <w:sz w:val="22"/>
          <w:szCs w:val="22"/>
          <w:lang w:val="fr-FR"/>
        </w:rPr>
        <w:t xml:space="preserve">Intitulé de la Candidature / l'Offre / Proposition / le Contrat : </w:t>
      </w:r>
      <w:r w:rsidR="00857AA4">
        <w:rPr>
          <w:rFonts w:cstheme="majorHAnsi"/>
          <w:color w:val="984806" w:themeColor="accent6" w:themeShade="80"/>
          <w:sz w:val="22"/>
          <w:szCs w:val="22"/>
          <w:lang w:val="fr-FR"/>
        </w:rPr>
        <w:t xml:space="preserve">Conception, développement et mise en place du portail de la commune </w:t>
      </w:r>
      <w:r w:rsidRPr="00FF49C0">
        <w:rPr>
          <w:rFonts w:cstheme="majorHAnsi"/>
          <w:i/>
          <w:color w:val="FF0000"/>
          <w:sz w:val="22"/>
          <w:szCs w:val="22"/>
          <w:highlight w:val="yellow"/>
          <w:lang w:val="fr-FR"/>
        </w:rPr>
        <w:t xml:space="preserve">(insérer le nom </w:t>
      </w:r>
      <w:r w:rsidR="007D1830">
        <w:rPr>
          <w:rFonts w:cstheme="majorHAnsi"/>
          <w:i/>
          <w:color w:val="FF0000"/>
          <w:sz w:val="22"/>
          <w:szCs w:val="22"/>
          <w:highlight w:val="yellow"/>
          <w:lang w:val="fr-FR"/>
        </w:rPr>
        <w:t>de la commune</w:t>
      </w:r>
      <w:r w:rsidRPr="00FF49C0">
        <w:rPr>
          <w:rFonts w:cstheme="majorHAnsi"/>
          <w:i/>
          <w:color w:val="FF0000"/>
          <w:sz w:val="22"/>
          <w:szCs w:val="22"/>
          <w:highlight w:val="yellow"/>
          <w:lang w:val="fr-FR"/>
        </w:rPr>
        <w:t>)</w:t>
      </w:r>
    </w:p>
    <w:p w14:paraId="2D498E2D" w14:textId="77777777" w:rsidR="00AE0F4E" w:rsidRPr="00FF49C0" w:rsidRDefault="00FC2655" w:rsidP="007D1830">
      <w:pPr>
        <w:widowControl w:val="0"/>
        <w:autoSpaceDE w:val="0"/>
        <w:autoSpaceDN w:val="0"/>
        <w:adjustRightInd w:val="0"/>
        <w:spacing w:after="240" w:line="340" w:lineRule="atLeast"/>
        <w:rPr>
          <w:rFonts w:cstheme="majorHAnsi"/>
          <w:color w:val="984806" w:themeColor="accent6" w:themeShade="80"/>
          <w:sz w:val="22"/>
          <w:szCs w:val="22"/>
          <w:lang w:val="fr-FR"/>
        </w:rPr>
      </w:pPr>
      <w:r w:rsidRPr="00FF49C0">
        <w:rPr>
          <w:rFonts w:cstheme="majorHAnsi"/>
          <w:color w:val="984806" w:themeColor="accent6" w:themeShade="80"/>
          <w:sz w:val="22"/>
          <w:szCs w:val="22"/>
          <w:lang w:val="fr-FR"/>
        </w:rPr>
        <w:t>À:</w:t>
      </w:r>
      <w:r w:rsidRPr="00FF49C0">
        <w:rPr>
          <w:rFonts w:cstheme="majorHAnsi"/>
          <w:i/>
          <w:color w:val="FF0000"/>
          <w:sz w:val="22"/>
          <w:szCs w:val="22"/>
          <w:highlight w:val="yellow"/>
          <w:lang w:val="fr-FR"/>
        </w:rPr>
        <w:t>(</w:t>
      </w:r>
      <w:r w:rsidRPr="00FF49C0">
        <w:rPr>
          <w:rFonts w:cstheme="majorHAnsi"/>
          <w:bCs/>
          <w:i/>
          <w:color w:val="FF0000"/>
          <w:sz w:val="22"/>
          <w:szCs w:val="22"/>
          <w:highlight w:val="yellow"/>
          <w:lang w:val="fr-FR"/>
        </w:rPr>
        <w:t xml:space="preserve">insérer </w:t>
      </w:r>
      <w:r w:rsidR="007D1830">
        <w:rPr>
          <w:rFonts w:cstheme="majorHAnsi"/>
          <w:bCs/>
          <w:i/>
          <w:color w:val="FF0000"/>
          <w:sz w:val="22"/>
          <w:szCs w:val="22"/>
          <w:highlight w:val="yellow"/>
          <w:lang w:val="fr-FR"/>
        </w:rPr>
        <w:t>le nom et l’adresse de la Commune</w:t>
      </w:r>
      <w:r w:rsidRPr="00FF49C0">
        <w:rPr>
          <w:rFonts w:cstheme="majorHAnsi"/>
          <w:bCs/>
          <w:i/>
          <w:color w:val="FF0000"/>
          <w:sz w:val="22"/>
          <w:szCs w:val="22"/>
          <w:highlight w:val="yellow"/>
          <w:lang w:val="fr-FR"/>
        </w:rPr>
        <w:t>)</w:t>
      </w:r>
    </w:p>
    <w:p w14:paraId="7D85FB0D" w14:textId="77777777" w:rsidR="008F3571" w:rsidRPr="00500F26" w:rsidRDefault="008F3571" w:rsidP="008F3571">
      <w:pPr>
        <w:widowControl w:val="0"/>
        <w:numPr>
          <w:ilvl w:val="0"/>
          <w:numId w:val="30"/>
        </w:numPr>
        <w:autoSpaceDE w:val="0"/>
        <w:autoSpaceDN w:val="0"/>
        <w:spacing w:before="142" w:after="0" w:line="240" w:lineRule="atLeast"/>
        <w:ind w:left="714" w:hanging="357"/>
        <w:rPr>
          <w:rFonts w:ascii="Arial" w:hAnsi="Arial" w:cs="Arial"/>
          <w:sz w:val="22"/>
          <w:szCs w:val="22"/>
          <w:lang w:val="fr-FR" w:eastAsia="fr-FR"/>
        </w:rPr>
      </w:pPr>
      <w:bookmarkStart w:id="182" w:name="_Toc48542735"/>
      <w:r w:rsidRPr="00500F26">
        <w:rPr>
          <w:rFonts w:ascii="Arial" w:hAnsi="Arial" w:cs="Arial"/>
          <w:sz w:val="22"/>
          <w:szCs w:val="22"/>
          <w:lang w:val="fr-FR" w:eastAsia="ar-SA"/>
        </w:rPr>
        <w:t xml:space="preserve">Nous reconnaissons et acceptons que la KfW ne finance les projets du Maître d’Ouvrage </w:t>
      </w:r>
      <w:r w:rsidRPr="00500F26">
        <w:rPr>
          <w:rFonts w:ascii="Arial" w:hAnsi="Arial" w:cs="Arial"/>
          <w:sz w:val="22"/>
          <w:szCs w:val="22"/>
          <w:vertAlign w:val="superscript"/>
          <w:lang w:val="fr-FR" w:eastAsia="ar-SA"/>
        </w:rPr>
        <w:footnoteReference w:id="1"/>
      </w:r>
      <w:r w:rsidRPr="00500F26">
        <w:rPr>
          <w:rFonts w:ascii="Arial" w:hAnsi="Arial" w:cs="Arial"/>
          <w:sz w:val="22"/>
          <w:szCs w:val="22"/>
          <w:lang w:val="fr-FR" w:eastAsia="ar-SA"/>
        </w:rPr>
        <w:t xml:space="preserve"> qu'à ses propres conditions, qui sont déterminées par la Convention de Financement conclue avec le Maître d’Ouvrage. En conséquence, il ne peut exister de lien juridique entre la KfW et notre entreprise, notre Joint Venture ou nos sous-traitants aux termes du Contrat. Le Maître d’Ouvrage conserve la responsabilité exclusive de la préparation et de la mise en œuvre du processus d'appel d'Offres et de l'exécution du Contrat.</w:t>
      </w:r>
    </w:p>
    <w:p w14:paraId="17FD1245" w14:textId="77777777" w:rsidR="008F3571" w:rsidRPr="00500F26" w:rsidRDefault="008F3571" w:rsidP="008F3571">
      <w:pPr>
        <w:widowControl w:val="0"/>
        <w:numPr>
          <w:ilvl w:val="0"/>
          <w:numId w:val="30"/>
        </w:numPr>
        <w:autoSpaceDE w:val="0"/>
        <w:autoSpaceDN w:val="0"/>
        <w:spacing w:before="142" w:after="0" w:line="240" w:lineRule="atLeast"/>
        <w:rPr>
          <w:rFonts w:ascii="Arial" w:hAnsi="Arial" w:cs="Arial"/>
          <w:sz w:val="22"/>
          <w:szCs w:val="22"/>
          <w:lang w:val="fr-FR" w:eastAsia="ar-SA"/>
        </w:rPr>
      </w:pPr>
      <w:r w:rsidRPr="00500F26">
        <w:rPr>
          <w:rFonts w:ascii="Arial" w:hAnsi="Arial" w:cs="Arial"/>
          <w:sz w:val="22"/>
          <w:szCs w:val="22"/>
          <w:lang w:val="fr-FR" w:eastAsia="ar-SA"/>
        </w:rPr>
        <w:t>Nous attestons par la présente que nous ne sommes pas, qu'aucun des membres de notre direction ou de nos représentants légaux, ou qu’aucun des membres de notre Joint Venture, y compris nos sous-traitants aux termes du Contrat, dans l'une des situations suivantes :</w:t>
      </w:r>
    </w:p>
    <w:p w14:paraId="62B28DF2" w14:textId="77777777" w:rsidR="008F3571" w:rsidRPr="00500F26" w:rsidRDefault="008F3571" w:rsidP="008F3571">
      <w:pPr>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2.1) être en faillite, en liquidation ou cessation d’activités, en règlement judiciaire, sous séquestre, en restructuration ou dans toute situation analogue ;</w:t>
      </w:r>
    </w:p>
    <w:p w14:paraId="76FC758C" w14:textId="77777777" w:rsidR="008F3571" w:rsidRPr="00500F26" w:rsidRDefault="008F3571" w:rsidP="008F3571">
      <w:pPr>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 xml:space="preserve">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w:t>
      </w:r>
      <w:r w:rsidRPr="00500F26">
        <w:rPr>
          <w:rFonts w:ascii="Arial" w:hAnsi="Arial" w:cs="Arial"/>
          <w:color w:val="000000" w:themeColor="text1"/>
          <w:sz w:val="22"/>
          <w:szCs w:val="22"/>
          <w:lang w:val="fr-FR" w:eastAsia="ar-SA"/>
        </w:rPr>
        <w:t>ce critère d'exclusion est également applicable aux personnes morales, dont la majorité des actions sont détenues ou effectivement contrôlées par des personnes physiques ou morales qui sont elles-mêmes soumises à ces condamnations ou sanctions ;</w:t>
      </w:r>
    </w:p>
    <w:p w14:paraId="4E3666A2" w14:textId="77777777" w:rsidR="008F3571" w:rsidRPr="00500F26" w:rsidRDefault="008F3571" w:rsidP="008F3571">
      <w:pPr>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500F26">
        <w:rPr>
          <w:rFonts w:ascii="Arial" w:hAnsi="Arial" w:cs="Arial"/>
          <w:i/>
          <w:sz w:val="22"/>
          <w:szCs w:val="22"/>
          <w:lang w:val="fr-FR" w:eastAsia="ar-SA"/>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500F26">
        <w:rPr>
          <w:rFonts w:ascii="Arial" w:hAnsi="Arial" w:cs="Arial"/>
          <w:sz w:val="22"/>
          <w:szCs w:val="22"/>
          <w:lang w:val="fr-FR" w:eastAsia="ar-SA"/>
        </w:rPr>
        <w:t> ;</w:t>
      </w:r>
    </w:p>
    <w:p w14:paraId="180C288D" w14:textId="77777777" w:rsidR="008F3571" w:rsidRPr="00500F26" w:rsidRDefault="008F3571" w:rsidP="008F3571">
      <w:pPr>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257C5894" w14:textId="77777777" w:rsidR="008F3571" w:rsidRPr="00500F26" w:rsidRDefault="008F3571" w:rsidP="008F3571">
      <w:pPr>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2.5) n’ont pas rempli les obligations fiscales en vigueur concernant le paiement des impôts dans le pays de résidence fiscale et le pays d’origine du maître d’ouvrage</w:t>
      </w:r>
      <w:r w:rsidRPr="00500F26">
        <w:rPr>
          <w:rFonts w:ascii="Arial" w:hAnsi="Arial" w:cs="Arial"/>
          <w:sz w:val="22"/>
          <w:szCs w:val="21"/>
          <w:lang w:val="fr-FR" w:eastAsia="ar-SA"/>
        </w:rPr>
        <w:t xml:space="preserve"> (</w:t>
      </w:r>
      <w:r w:rsidRPr="00500F26">
        <w:rPr>
          <w:rFonts w:ascii="Arial" w:hAnsi="Arial" w:cs="Arial"/>
          <w:i/>
          <w:iCs/>
          <w:sz w:val="18"/>
          <w:lang w:val="fr-FR" w:eastAsia="ar-SA"/>
        </w:rPr>
        <w:t>les contractants établis dans les pays de l’annexe</w:t>
      </w:r>
      <w:r w:rsidRPr="00500F26">
        <w:rPr>
          <w:rFonts w:ascii="Arial" w:hAnsi="Arial" w:cs="Arial"/>
          <w:sz w:val="18"/>
          <w:lang w:val="fr-FR" w:eastAsia="ar-SA"/>
        </w:rPr>
        <w:t> </w:t>
      </w:r>
      <w:r w:rsidRPr="00500F26">
        <w:rPr>
          <w:rFonts w:ascii="Arial" w:hAnsi="Arial" w:cs="Arial"/>
          <w:i/>
          <w:iCs/>
          <w:sz w:val="18"/>
          <w:lang w:val="fr-FR" w:eastAsia="ar-SA"/>
        </w:rPr>
        <w:t>1 (</w:t>
      </w:r>
      <w:hyperlink r:id="rId11" w:history="1">
        <w:r w:rsidRPr="00500F26">
          <w:rPr>
            <w:rFonts w:ascii="Calibri" w:hAnsi="Calibri" w:cs="Arial"/>
            <w:i/>
            <w:iCs/>
            <w:color w:val="0000FF"/>
            <w:sz w:val="18"/>
            <w:u w:val="single"/>
            <w:lang w:val="fr-FR" w:eastAsia="ar-SA"/>
          </w:rPr>
          <w:t>https://www.consilium.europa.eu/de/policies/eu-list-of-non-cooperative-jurisdictions/</w:t>
        </w:r>
      </w:hyperlink>
      <w:r w:rsidRPr="00500F26">
        <w:rPr>
          <w:rFonts w:ascii="Arial" w:hAnsi="Arial" w:cs="Arial"/>
          <w:i/>
          <w:iCs/>
          <w:sz w:val="18"/>
          <w:lang w:val="fr-FR" w:eastAsia="ar-SA"/>
        </w:rPr>
        <w:t xml:space="preserve">) doivent présenter, au moment de l’attribution du marché/de la révision du contrat, en plus de la déclaration d’engagement, une </w:t>
      </w:r>
      <w:bookmarkStart w:id="183" w:name="_Hlk112160492"/>
      <w:r w:rsidRPr="00500F26">
        <w:rPr>
          <w:rFonts w:ascii="Arial" w:hAnsi="Arial" w:cs="Arial"/>
          <w:i/>
          <w:iCs/>
          <w:sz w:val="18"/>
          <w:lang w:val="fr-FR" w:eastAsia="ar-SA"/>
        </w:rPr>
        <w:t>déclaration de conformité fiscale</w:t>
      </w:r>
      <w:bookmarkEnd w:id="183"/>
      <w:r w:rsidRPr="00500F26">
        <w:rPr>
          <w:rFonts w:ascii="Arial" w:hAnsi="Arial" w:cs="Arial"/>
          <w:i/>
          <w:iCs/>
          <w:sz w:val="18"/>
          <w:lang w:val="fr-FR" w:eastAsia="ar-SA"/>
        </w:rPr>
        <w:t xml:space="preserve"> (annexe</w:t>
      </w:r>
      <w:r w:rsidRPr="00500F26">
        <w:rPr>
          <w:rFonts w:ascii="Arial" w:hAnsi="Arial" w:cs="Arial"/>
          <w:sz w:val="18"/>
          <w:lang w:val="fr-FR" w:eastAsia="ar-SA"/>
        </w:rPr>
        <w:t> </w:t>
      </w:r>
      <w:r w:rsidRPr="00500F26">
        <w:rPr>
          <w:rFonts w:ascii="Arial" w:hAnsi="Arial" w:cs="Arial"/>
          <w:i/>
          <w:iCs/>
          <w:sz w:val="18"/>
          <w:lang w:val="fr-FR" w:eastAsia="ar-SA"/>
        </w:rPr>
        <w:t xml:space="preserve">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w:t>
      </w:r>
      <w:r w:rsidRPr="00500F26">
        <w:rPr>
          <w:rFonts w:ascii="Arial" w:hAnsi="Arial" w:cs="Arial"/>
          <w:i/>
          <w:iCs/>
          <w:sz w:val="18"/>
          <w:lang w:val="fr-FR" w:eastAsia="ar-SA"/>
        </w:rPr>
        <w:lastRenderedPageBreak/>
        <w:t>liste de l’annexe I, seule la déclaration d’engagement doit être présentée, et non la déclaration de conformité fiscale),</w:t>
      </w:r>
      <w:r w:rsidRPr="00500F26">
        <w:rPr>
          <w:rFonts w:ascii="Arial" w:hAnsi="Arial" w:cs="Arial"/>
          <w:sz w:val="22"/>
          <w:szCs w:val="22"/>
          <w:lang w:val="fr-FR" w:eastAsia="ar-SA"/>
        </w:rPr>
        <w:t xml:space="preserve">; </w:t>
      </w:r>
    </w:p>
    <w:p w14:paraId="2E5EF7D0" w14:textId="77777777" w:rsidR="008F3571" w:rsidRPr="00500F26" w:rsidRDefault="008F3571" w:rsidP="008F3571">
      <w:pPr>
        <w:tabs>
          <w:tab w:val="left" w:pos="1260"/>
        </w:tabs>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 xml:space="preserve">2.6) faire l'objet d'une décision d'exclusion de la Banque mondiale ou de toute autre banque multilatérale de développement et figurer dans la liste du site Web </w:t>
      </w:r>
      <w:hyperlink r:id="rId12" w:history="1">
        <w:r w:rsidRPr="00500F26">
          <w:rPr>
            <w:rFonts w:ascii="Calibri" w:hAnsi="Calibri" w:cs="Arial"/>
            <w:color w:val="0000FF"/>
            <w:sz w:val="22"/>
            <w:szCs w:val="22"/>
            <w:u w:val="single"/>
            <w:lang w:val="fr-FR" w:eastAsia="ar-SA"/>
          </w:rPr>
          <w:t>http://www.worldbank.org/debarr</w:t>
        </w:r>
      </w:hyperlink>
      <w:r w:rsidRPr="00500F26">
        <w:rPr>
          <w:rFonts w:ascii="Arial" w:hAnsi="Arial" w:cs="Arial"/>
          <w:sz w:val="22"/>
          <w:szCs w:val="22"/>
          <w:lang w:val="fr-FR" w:eastAsia="ar-SA"/>
        </w:rPr>
        <w:t xml:space="preserve">, ou respectivement sur la liste pertinente de toute autre banque multilatérale de développement </w:t>
      </w:r>
      <w:r w:rsidRPr="00500F26">
        <w:rPr>
          <w:rFonts w:ascii="Arial" w:hAnsi="Arial" w:cs="Arial"/>
          <w:i/>
          <w:sz w:val="22"/>
          <w:szCs w:val="22"/>
          <w:lang w:val="fr-FR" w:eastAsia="ar-SA"/>
        </w:rPr>
        <w:t>(dans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w:t>
      </w:r>
      <w:r w:rsidRPr="00500F26">
        <w:rPr>
          <w:rFonts w:ascii="Arial" w:hAnsi="Arial" w:cs="Arial"/>
          <w:sz w:val="22"/>
          <w:szCs w:val="22"/>
          <w:lang w:val="fr-FR" w:eastAsia="ar-SA"/>
        </w:rPr>
        <w:t> ; ou</w:t>
      </w:r>
    </w:p>
    <w:p w14:paraId="0C55BC6F" w14:textId="77777777" w:rsidR="008F3571" w:rsidRPr="00500F26" w:rsidRDefault="008F3571" w:rsidP="008F3571">
      <w:pPr>
        <w:tabs>
          <w:tab w:val="left" w:pos="1260"/>
        </w:tabs>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2.7) s'être rendu coupable de fausses déclarations en fournissant les renseignements exigés comme condition préalable à la participation à la présente procédure d'appel d'offres.</w:t>
      </w:r>
    </w:p>
    <w:p w14:paraId="502AA7F2" w14:textId="77777777" w:rsidR="008F3571" w:rsidRPr="00500F26" w:rsidRDefault="008F3571" w:rsidP="008F3571">
      <w:pPr>
        <w:widowControl w:val="0"/>
        <w:numPr>
          <w:ilvl w:val="0"/>
          <w:numId w:val="30"/>
        </w:numPr>
        <w:autoSpaceDE w:val="0"/>
        <w:autoSpaceDN w:val="0"/>
        <w:spacing w:before="142" w:after="0" w:line="240" w:lineRule="atLeast"/>
        <w:rPr>
          <w:rFonts w:ascii="Arial" w:hAnsi="Arial" w:cs="Arial"/>
          <w:sz w:val="22"/>
          <w:szCs w:val="22"/>
          <w:lang w:val="fr-FR" w:eastAsia="ar-SA"/>
        </w:rPr>
      </w:pPr>
      <w:r w:rsidRPr="00500F26">
        <w:rPr>
          <w:rFonts w:ascii="Arial" w:hAnsi="Arial" w:cs="Arial"/>
          <w:sz w:val="22"/>
          <w:szCs w:val="22"/>
          <w:lang w:val="fr-FR" w:eastAsia="ar-SA"/>
        </w:rPr>
        <w:t>Nous attestons par les présentes que ni nous, ni aucun des membres de notre Joint Venture ou de nos sous-traitants aux termes du Contrat, ne sommes dans l'une ou l'autre des situations de conflit d'intérêts suivantes :</w:t>
      </w:r>
    </w:p>
    <w:p w14:paraId="0F79BC8B" w14:textId="77777777" w:rsidR="008F3571" w:rsidRPr="00500F26" w:rsidRDefault="008F3571" w:rsidP="008F3571">
      <w:pPr>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3.1) être une filiale contrôlée par le Maître d’Ouvrage, ou un actionnaire contrôlant le Maître d’Ouvrage, sauf si le conflit d'intérêts qui en résulte a été porté à l'attention de la KfW et résolu à sa satisfaction ;</w:t>
      </w:r>
    </w:p>
    <w:p w14:paraId="4C42DADD" w14:textId="77777777" w:rsidR="008F3571" w:rsidRPr="00500F26" w:rsidRDefault="008F3571" w:rsidP="008F3571">
      <w:pPr>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3BD33D3B" w14:textId="77777777" w:rsidR="008F3571" w:rsidRPr="00500F26" w:rsidRDefault="008F3571" w:rsidP="008F3571">
      <w:pPr>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31E0DE52" w14:textId="77777777" w:rsidR="008F3571" w:rsidRPr="00500F26" w:rsidRDefault="008F3571" w:rsidP="008F3571">
      <w:pPr>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3.4) être engagés dans une activité de prestations de conseils, qui, de par sa nature, peut être en conflit avec les missions que nous effectuerions pour le Maître d’Ouvrage ;</w:t>
      </w:r>
    </w:p>
    <w:p w14:paraId="1ABDBA1F" w14:textId="77777777" w:rsidR="008F3571" w:rsidRPr="00500F26" w:rsidRDefault="008F3571" w:rsidP="008F3571">
      <w:pPr>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3.5) dans le cas de la passation de marchés de travaux de Génie Civil, d’installations ou de fournitures :</w:t>
      </w:r>
    </w:p>
    <w:p w14:paraId="7B99F1ED" w14:textId="77777777" w:rsidR="008F3571" w:rsidRPr="00500F26" w:rsidRDefault="008F3571" w:rsidP="008F3571">
      <w:pPr>
        <w:widowControl w:val="0"/>
        <w:numPr>
          <w:ilvl w:val="0"/>
          <w:numId w:val="31"/>
        </w:numPr>
        <w:tabs>
          <w:tab w:val="left" w:pos="1843"/>
          <w:tab w:val="num" w:pos="2160"/>
        </w:tabs>
        <w:autoSpaceDE w:val="0"/>
        <w:autoSpaceDN w:val="0"/>
        <w:spacing w:before="142" w:after="0" w:line="240" w:lineRule="atLeast"/>
        <w:ind w:left="1843" w:hanging="142"/>
        <w:rPr>
          <w:rFonts w:ascii="Arial" w:hAnsi="Arial" w:cs="Arial"/>
          <w:sz w:val="22"/>
          <w:szCs w:val="22"/>
          <w:lang w:val="fr-FR" w:eastAsia="ar-SA"/>
        </w:rPr>
      </w:pPr>
      <w:r w:rsidRPr="00500F26">
        <w:rPr>
          <w:rFonts w:ascii="Arial" w:hAnsi="Arial" w:cs="Arial"/>
          <w:sz w:val="22"/>
          <w:szCs w:val="22"/>
          <w:lang w:val="fr-FR" w:eastAsia="ar-SA"/>
        </w:rPr>
        <w:t>avoir préparé ou avoir été associé à une personne qui a préparé les spécifications, dessins, calculs et autres documents devant être utilisés dans le processus d'appel d'offres du présent Contrat ;</w:t>
      </w:r>
    </w:p>
    <w:p w14:paraId="5BE319EA" w14:textId="77777777" w:rsidR="008F3571" w:rsidRPr="00500F26" w:rsidRDefault="008F3571" w:rsidP="008F3571">
      <w:pPr>
        <w:widowControl w:val="0"/>
        <w:numPr>
          <w:ilvl w:val="0"/>
          <w:numId w:val="31"/>
        </w:numPr>
        <w:tabs>
          <w:tab w:val="left" w:pos="1843"/>
          <w:tab w:val="num" w:pos="2160"/>
        </w:tabs>
        <w:autoSpaceDE w:val="0"/>
        <w:autoSpaceDN w:val="0"/>
        <w:spacing w:before="142" w:after="0" w:line="240" w:lineRule="atLeast"/>
        <w:ind w:left="1843" w:hanging="142"/>
        <w:rPr>
          <w:rFonts w:ascii="Arial" w:hAnsi="Arial" w:cs="Arial"/>
          <w:sz w:val="22"/>
          <w:szCs w:val="22"/>
          <w:lang w:val="fr-FR" w:eastAsia="ar-SA"/>
        </w:rPr>
      </w:pPr>
      <w:r w:rsidRPr="00500F26">
        <w:rPr>
          <w:rFonts w:ascii="Arial" w:hAnsi="Arial" w:cs="Arial"/>
          <w:sz w:val="22"/>
          <w:szCs w:val="22"/>
          <w:lang w:val="fr-FR" w:eastAsia="ar-SA"/>
        </w:rPr>
        <w:t>avoir été recrutés (ou se faire proposer d'être recrutés) nous-mêmes ou l'une de nos filiales, pour effectuer la supervision ou l'inspection des travaux pour le présent Contrat ;</w:t>
      </w:r>
    </w:p>
    <w:p w14:paraId="326619EC" w14:textId="77777777" w:rsidR="008F3571" w:rsidRPr="00500F26" w:rsidRDefault="008F3571" w:rsidP="008F3571">
      <w:pPr>
        <w:widowControl w:val="0"/>
        <w:numPr>
          <w:ilvl w:val="0"/>
          <w:numId w:val="30"/>
        </w:numPr>
        <w:tabs>
          <w:tab w:val="left" w:pos="1260"/>
        </w:tabs>
        <w:autoSpaceDE w:val="0"/>
        <w:autoSpaceDN w:val="0"/>
        <w:spacing w:before="142" w:after="0" w:line="240" w:lineRule="atLeast"/>
        <w:rPr>
          <w:rFonts w:ascii="Arial" w:hAnsi="Arial" w:cs="Arial"/>
          <w:sz w:val="22"/>
          <w:szCs w:val="22"/>
          <w:lang w:val="fr-FR" w:eastAsia="ar-SA"/>
        </w:rPr>
      </w:pPr>
      <w:r w:rsidRPr="00500F26">
        <w:rPr>
          <w:rFonts w:ascii="Arial" w:hAnsi="Arial" w:cs="Arial"/>
          <w:sz w:val="22"/>
          <w:szCs w:val="22"/>
          <w:lang w:val="fr-FR" w:eastAsia="ar-SA"/>
        </w:rPr>
        <w:t>Si nous sommes une entité publique et que nous participons à un appel d'offres, nous certifions que nous jouissons d'une autonomie juridique et financière et que nous exerçons nos activités conformément aux lois et règlements commerciaux.</w:t>
      </w:r>
    </w:p>
    <w:p w14:paraId="11FD4C80" w14:textId="77777777" w:rsidR="008F3571" w:rsidRPr="00500F26" w:rsidRDefault="008F3571" w:rsidP="008F3571">
      <w:pPr>
        <w:widowControl w:val="0"/>
        <w:numPr>
          <w:ilvl w:val="0"/>
          <w:numId w:val="30"/>
        </w:numPr>
        <w:tabs>
          <w:tab w:val="left" w:pos="1260"/>
        </w:tabs>
        <w:autoSpaceDE w:val="0"/>
        <w:autoSpaceDN w:val="0"/>
        <w:spacing w:before="142" w:after="0" w:line="240" w:lineRule="atLeast"/>
        <w:rPr>
          <w:rFonts w:ascii="Arial" w:hAnsi="Arial" w:cs="Arial"/>
          <w:sz w:val="22"/>
          <w:szCs w:val="22"/>
          <w:lang w:val="fr-FR" w:eastAsia="ar-SA"/>
        </w:rPr>
      </w:pPr>
      <w:r w:rsidRPr="00500F26">
        <w:rPr>
          <w:rFonts w:ascii="Arial" w:hAnsi="Arial" w:cs="Arial"/>
          <w:sz w:val="22"/>
          <w:szCs w:val="22"/>
          <w:lang w:val="fr-FR" w:eastAsia="ar-SA"/>
        </w:rPr>
        <w:t xml:space="preserve">Nous nous engageons à porter à l'attention de Maître d’Ouvrage, qui en informera la KfW, tout changement de situation concernant les points 2 à 4 ci-dessus. </w:t>
      </w:r>
    </w:p>
    <w:p w14:paraId="3D6C9534" w14:textId="77777777" w:rsidR="008F3571" w:rsidRPr="00500F26" w:rsidRDefault="008F3571" w:rsidP="008F3571">
      <w:pPr>
        <w:widowControl w:val="0"/>
        <w:numPr>
          <w:ilvl w:val="0"/>
          <w:numId w:val="30"/>
        </w:numPr>
        <w:tabs>
          <w:tab w:val="left" w:pos="1260"/>
        </w:tabs>
        <w:autoSpaceDE w:val="0"/>
        <w:autoSpaceDN w:val="0"/>
        <w:spacing w:before="142" w:after="0" w:line="240" w:lineRule="atLeast"/>
        <w:rPr>
          <w:rFonts w:ascii="Arial" w:hAnsi="Arial" w:cs="Arial"/>
          <w:sz w:val="22"/>
          <w:szCs w:val="22"/>
          <w:lang w:val="fr-FR" w:eastAsia="ar-SA"/>
        </w:rPr>
      </w:pPr>
      <w:r w:rsidRPr="00500F26">
        <w:rPr>
          <w:rFonts w:ascii="Arial" w:hAnsi="Arial" w:cs="Arial"/>
          <w:sz w:val="22"/>
          <w:szCs w:val="22"/>
          <w:lang w:val="fr-FR" w:eastAsia="ar-SA"/>
        </w:rPr>
        <w:t>Dans le cadre du processus d'appel d'offres et de l'exécution du Contrat correspondant :</w:t>
      </w:r>
    </w:p>
    <w:p w14:paraId="09A4C968" w14:textId="77777777" w:rsidR="008F3571" w:rsidRPr="00500F26" w:rsidRDefault="008F3571" w:rsidP="008F3571">
      <w:pPr>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 xml:space="preserve">6.1) ni nous, ni aucun des membres de notre Joint Venture, ni aucun de nos sous-traitants aux termes du Contrat, n'avons engagé ou n'engagerons de pratique condamnable pendant le processus d'appel d'offres et dans le cas où un Contrat est </w:t>
      </w:r>
      <w:r w:rsidRPr="00500F26">
        <w:rPr>
          <w:rFonts w:ascii="Arial" w:hAnsi="Arial" w:cs="Arial"/>
          <w:sz w:val="22"/>
          <w:szCs w:val="22"/>
          <w:lang w:val="fr-FR" w:eastAsia="ar-SA"/>
        </w:rPr>
        <w:lastRenderedPageBreak/>
        <w:t>attribué, nous n'engagerons aucune pratique condamnable pendant l'exécution du Contrat ;</w:t>
      </w:r>
    </w:p>
    <w:p w14:paraId="11CF4246" w14:textId="77777777" w:rsidR="008F3571" w:rsidRPr="00500F26" w:rsidRDefault="008F3571" w:rsidP="008F3571">
      <w:pPr>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6.2) ni nous, ni aucun des membres de notre Joint Venture, ni aucun de nos sous-traitants aux termes du Contrat, ne ferons l’acquisition ou ne fournirons de matériel, ni n'opérerons dans des secteurs sous embargo des Nations Unies, de l'Union Européenne ou de l'Allemagne ; et</w:t>
      </w:r>
    </w:p>
    <w:p w14:paraId="572E2057" w14:textId="77777777" w:rsidR="008F3571" w:rsidRPr="00500F26" w:rsidRDefault="008F3571" w:rsidP="008F3571">
      <w:pPr>
        <w:spacing w:before="142" w:after="0" w:line="240" w:lineRule="atLeast"/>
        <w:ind w:left="1080" w:firstLine="709"/>
        <w:rPr>
          <w:rFonts w:ascii="Arial" w:hAnsi="Arial" w:cs="Arial"/>
          <w:sz w:val="22"/>
          <w:szCs w:val="22"/>
          <w:lang w:val="fr-FR" w:eastAsia="ar-SA"/>
        </w:rPr>
      </w:pPr>
      <w:r w:rsidRPr="00500F26">
        <w:rPr>
          <w:rFonts w:ascii="Arial" w:hAnsi="Arial" w:cs="Arial"/>
          <w:sz w:val="22"/>
          <w:szCs w:val="22"/>
          <w:lang w:val="fr-FR" w:eastAsia="ar-SA"/>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500F26">
        <w:rPr>
          <w:rFonts w:ascii="Calibri" w:hAnsi="Calibri" w:cs="Calibri"/>
          <w:sz w:val="22"/>
          <w:szCs w:val="22"/>
          <w:vertAlign w:val="superscript"/>
          <w:lang w:val="fr-FR" w:eastAsia="ar-SA"/>
        </w:rPr>
        <w:footnoteReference w:id="2"/>
      </w:r>
      <w:r w:rsidRPr="00500F26">
        <w:rPr>
          <w:rFonts w:ascii="Arial" w:hAnsi="Arial" w:cs="Arial"/>
          <w:sz w:val="22"/>
          <w:szCs w:val="22"/>
          <w:lang w:val="fr-FR" w:eastAsia="ar-SA"/>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1F9B8A31" w14:textId="77777777" w:rsidR="008F3571" w:rsidRPr="00500F26" w:rsidRDefault="008F3571" w:rsidP="008F3571">
      <w:pPr>
        <w:widowControl w:val="0"/>
        <w:numPr>
          <w:ilvl w:val="0"/>
          <w:numId w:val="30"/>
        </w:numPr>
        <w:autoSpaceDE w:val="0"/>
        <w:autoSpaceDN w:val="0"/>
        <w:spacing w:before="142" w:after="0" w:line="240" w:lineRule="atLeast"/>
        <w:rPr>
          <w:rFonts w:ascii="Arial" w:hAnsi="Arial" w:cs="Arial"/>
          <w:sz w:val="22"/>
          <w:szCs w:val="22"/>
          <w:lang w:val="fr-FR" w:eastAsia="ar-SA"/>
        </w:rPr>
      </w:pPr>
      <w:r w:rsidRPr="00500F26">
        <w:rPr>
          <w:rFonts w:ascii="Arial" w:hAnsi="Arial" w:cs="Arial"/>
          <w:sz w:val="22"/>
          <w:szCs w:val="22"/>
          <w:lang w:val="fr-FR" w:eastAsia="ar-SA"/>
        </w:rPr>
        <w:t>Dans le cas d'attribution d'un Contrat, nous, ainsi que tous les membres de nos partenaires de Joint Venture et sous-traitants aux termes du Contrat, (i) fournirons, sur demande, des informations relatives au 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2D113273" w14:textId="77777777" w:rsidR="008F3571" w:rsidRPr="00500F26" w:rsidRDefault="008F3571" w:rsidP="008F3571">
      <w:pPr>
        <w:widowControl w:val="0"/>
        <w:numPr>
          <w:ilvl w:val="0"/>
          <w:numId w:val="30"/>
        </w:numPr>
        <w:autoSpaceDE w:val="0"/>
        <w:autoSpaceDN w:val="0"/>
        <w:spacing w:before="142" w:after="0" w:line="240" w:lineRule="atLeast"/>
        <w:rPr>
          <w:rFonts w:ascii="Arial" w:hAnsi="Arial" w:cs="Arial"/>
          <w:sz w:val="22"/>
          <w:szCs w:val="22"/>
          <w:lang w:val="fr-FR" w:eastAsia="ar-SA"/>
        </w:rPr>
      </w:pPr>
      <w:r w:rsidRPr="00500F26">
        <w:rPr>
          <w:rFonts w:ascii="Arial" w:hAnsi="Arial" w:cs="Arial"/>
          <w:sz w:val="22"/>
          <w:szCs w:val="22"/>
          <w:lang w:val="fr-FR" w:eastAsia="ar-SA"/>
        </w:rPr>
        <w:t>En cas d'attribution d'un Contrat, nous, ainsi que tous nos partenaires de Joint Venture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07C9258C" w14:textId="77777777" w:rsidR="008F3571" w:rsidRPr="00500F26" w:rsidRDefault="008F3571" w:rsidP="008F3571">
      <w:pPr>
        <w:tabs>
          <w:tab w:val="right" w:leader="underscore" w:pos="4253"/>
          <w:tab w:val="left" w:pos="4536"/>
          <w:tab w:val="right" w:leader="underscore" w:pos="9072"/>
        </w:tabs>
        <w:spacing w:before="142" w:after="0" w:line="240" w:lineRule="atLeast"/>
        <w:ind w:firstLine="709"/>
        <w:rPr>
          <w:rFonts w:ascii="Arial" w:hAnsi="Arial" w:cs="Arial"/>
          <w:sz w:val="22"/>
          <w:szCs w:val="22"/>
          <w:lang w:val="fr-FR" w:eastAsia="ar-SA"/>
        </w:rPr>
      </w:pPr>
      <w:r w:rsidRPr="00500F26">
        <w:rPr>
          <w:rFonts w:ascii="Arial" w:hAnsi="Arial" w:cs="Arial"/>
          <w:sz w:val="22"/>
          <w:szCs w:val="22"/>
          <w:lang w:val="fr-FR" w:eastAsia="ar-SA"/>
        </w:rPr>
        <w:t>Nom :</w:t>
      </w:r>
      <w:r w:rsidRPr="00500F26">
        <w:rPr>
          <w:rFonts w:ascii="Arial" w:hAnsi="Arial" w:cs="Arial"/>
          <w:sz w:val="22"/>
          <w:szCs w:val="22"/>
          <w:lang w:val="fr-FR" w:eastAsia="ar-SA"/>
        </w:rPr>
        <w:tab/>
      </w:r>
      <w:r w:rsidRPr="00500F26">
        <w:rPr>
          <w:rFonts w:ascii="Arial" w:hAnsi="Arial" w:cs="Arial"/>
          <w:sz w:val="22"/>
          <w:szCs w:val="22"/>
          <w:lang w:val="fr-FR" w:eastAsia="ar-SA"/>
        </w:rPr>
        <w:tab/>
        <w:t>En tant que :</w:t>
      </w:r>
    </w:p>
    <w:p w14:paraId="4AB20F13" w14:textId="77777777" w:rsidR="008F3571" w:rsidRPr="00500F26" w:rsidRDefault="008F3571" w:rsidP="008F3571">
      <w:pPr>
        <w:tabs>
          <w:tab w:val="right" w:leader="underscore" w:pos="8998"/>
        </w:tabs>
        <w:spacing w:before="142" w:after="0" w:line="240" w:lineRule="atLeast"/>
        <w:ind w:firstLine="709"/>
        <w:rPr>
          <w:rFonts w:ascii="Arial" w:hAnsi="Arial" w:cs="Arial"/>
          <w:sz w:val="22"/>
          <w:szCs w:val="22"/>
          <w:lang w:val="fr-FR" w:eastAsia="ar-SA"/>
        </w:rPr>
      </w:pPr>
      <w:r w:rsidRPr="00500F26">
        <w:rPr>
          <w:rFonts w:ascii="Arial" w:hAnsi="Arial" w:cs="Arial"/>
          <w:sz w:val="22"/>
          <w:szCs w:val="22"/>
          <w:lang w:val="fr-FR" w:eastAsia="ar-SA"/>
        </w:rPr>
        <w:t>Dûment habilité à signer pour et au nom de</w:t>
      </w:r>
      <w:r w:rsidRPr="00500F26">
        <w:rPr>
          <w:rFonts w:ascii="Calibri" w:hAnsi="Calibri" w:cs="Calibri"/>
          <w:sz w:val="22"/>
          <w:szCs w:val="22"/>
          <w:vertAlign w:val="superscript"/>
          <w:lang w:val="fr-FR" w:eastAsia="ar-SA"/>
        </w:rPr>
        <w:footnoteReference w:id="3"/>
      </w:r>
      <w:r w:rsidRPr="00500F26">
        <w:rPr>
          <w:rFonts w:ascii="Arial" w:hAnsi="Arial" w:cs="Arial"/>
          <w:sz w:val="22"/>
          <w:szCs w:val="22"/>
          <w:lang w:val="fr-FR" w:eastAsia="ar-SA"/>
        </w:rPr>
        <w:tab/>
      </w:r>
    </w:p>
    <w:p w14:paraId="2BF933FB" w14:textId="77777777" w:rsidR="008F3571" w:rsidRPr="00500F26" w:rsidRDefault="008F3571" w:rsidP="008F3571">
      <w:pPr>
        <w:widowControl w:val="0"/>
        <w:autoSpaceDE w:val="0"/>
        <w:autoSpaceDN w:val="0"/>
        <w:spacing w:before="120" w:after="0"/>
        <w:ind w:firstLine="709"/>
        <w:rPr>
          <w:rFonts w:ascii="Arial" w:eastAsia="Calibri" w:hAnsi="Arial" w:cs="Arial"/>
          <w:sz w:val="22"/>
          <w:szCs w:val="22"/>
          <w:lang w:val="fr-FR" w:eastAsia="ar-SA"/>
        </w:rPr>
      </w:pPr>
    </w:p>
    <w:p w14:paraId="124BE320" w14:textId="77777777" w:rsidR="008F3571" w:rsidRPr="00500F26" w:rsidRDefault="008F3571" w:rsidP="008F3571">
      <w:pPr>
        <w:widowControl w:val="0"/>
        <w:autoSpaceDE w:val="0"/>
        <w:autoSpaceDN w:val="0"/>
        <w:spacing w:before="120" w:after="0"/>
        <w:ind w:firstLine="709"/>
        <w:rPr>
          <w:rFonts w:ascii="Calibri" w:hAnsi="Calibri" w:cs="Calibri"/>
          <w:sz w:val="22"/>
          <w:szCs w:val="22"/>
          <w:lang w:val="fr-FR" w:eastAsia="ar-SA"/>
        </w:rPr>
      </w:pPr>
      <w:r w:rsidRPr="00500F26">
        <w:rPr>
          <w:rFonts w:ascii="Arial" w:eastAsia="Calibri" w:hAnsi="Arial" w:cs="Arial"/>
          <w:sz w:val="22"/>
          <w:szCs w:val="22"/>
          <w:lang w:val="fr-FR" w:eastAsia="ar-SA"/>
        </w:rPr>
        <w:t>Signature :</w:t>
      </w:r>
      <w:r w:rsidRPr="00500F26">
        <w:rPr>
          <w:rFonts w:ascii="Arial" w:eastAsia="Calibri" w:hAnsi="Arial" w:cs="Arial"/>
          <w:sz w:val="22"/>
          <w:szCs w:val="22"/>
          <w:lang w:val="fr-FR" w:eastAsia="ar-SA"/>
        </w:rPr>
        <w:tab/>
      </w:r>
      <w:r w:rsidRPr="00500F26">
        <w:rPr>
          <w:rFonts w:ascii="Arial" w:eastAsia="Calibri" w:hAnsi="Arial" w:cs="Arial"/>
          <w:sz w:val="22"/>
          <w:szCs w:val="22"/>
          <w:lang w:val="fr-FR" w:eastAsia="ar-SA"/>
        </w:rPr>
        <w:tab/>
      </w:r>
      <w:r w:rsidRPr="00500F26">
        <w:rPr>
          <w:rFonts w:ascii="Arial" w:eastAsia="Calibri" w:hAnsi="Arial" w:cs="Arial"/>
          <w:sz w:val="22"/>
          <w:szCs w:val="22"/>
          <w:lang w:val="fr-FR" w:eastAsia="ar-SA"/>
        </w:rPr>
        <w:tab/>
      </w:r>
      <w:r w:rsidRPr="00500F26">
        <w:rPr>
          <w:rFonts w:ascii="Arial" w:eastAsia="Calibri" w:hAnsi="Arial" w:cs="Arial"/>
          <w:sz w:val="22"/>
          <w:szCs w:val="22"/>
          <w:lang w:val="fr-FR" w:eastAsia="ar-SA"/>
        </w:rPr>
        <w:tab/>
        <w:t xml:space="preserve">En date du : </w:t>
      </w:r>
      <w:r w:rsidRPr="00500F26">
        <w:rPr>
          <w:rFonts w:ascii="Calibri" w:hAnsi="Calibri" w:cs="Calibri"/>
          <w:sz w:val="22"/>
          <w:szCs w:val="22"/>
          <w:lang w:val="fr-FR" w:eastAsia="ar-SA"/>
        </w:rPr>
        <w:br w:type="page"/>
      </w:r>
    </w:p>
    <w:p w14:paraId="04550C49" w14:textId="77777777" w:rsidR="008F3571" w:rsidRPr="00E31D68" w:rsidRDefault="008F3571" w:rsidP="008F3571">
      <w:pPr>
        <w:spacing w:before="120" w:after="0"/>
        <w:ind w:firstLine="709"/>
        <w:jc w:val="right"/>
        <w:rPr>
          <w:rFonts w:ascii="Arial" w:hAnsi="Arial" w:cs="Arial"/>
          <w:b/>
          <w:bCs/>
          <w:sz w:val="22"/>
          <w:szCs w:val="22"/>
          <w:lang w:eastAsia="ar-SA"/>
        </w:rPr>
      </w:pPr>
    </w:p>
    <w:p w14:paraId="4DC4EED6" w14:textId="77777777" w:rsidR="008F3571" w:rsidRPr="00E31D68" w:rsidRDefault="008F3571" w:rsidP="008F3571">
      <w:pPr>
        <w:spacing w:before="120" w:after="0"/>
        <w:ind w:firstLine="709"/>
        <w:jc w:val="right"/>
        <w:rPr>
          <w:rFonts w:ascii="Arial" w:hAnsi="Arial" w:cs="Arial"/>
          <w:sz w:val="22"/>
          <w:szCs w:val="22"/>
          <w:lang w:eastAsia="ar-SA"/>
        </w:rPr>
      </w:pPr>
      <w:r w:rsidRPr="00E31D68">
        <w:rPr>
          <w:rFonts w:ascii="Arial" w:hAnsi="Arial" w:cs="Arial"/>
          <w:b/>
          <w:bCs/>
          <w:sz w:val="22"/>
          <w:szCs w:val="22"/>
          <w:lang w:eastAsia="ar-SA"/>
        </w:rPr>
        <w:t>Annexe 1</w:t>
      </w:r>
    </w:p>
    <w:p w14:paraId="170B68ED" w14:textId="77777777" w:rsidR="008F3571" w:rsidRPr="00500F26" w:rsidRDefault="008F3571" w:rsidP="008F3571">
      <w:pPr>
        <w:spacing w:before="120" w:after="120"/>
        <w:ind w:firstLine="709"/>
        <w:jc w:val="center"/>
        <w:rPr>
          <w:rFonts w:ascii="Arial" w:hAnsi="Arial" w:cs="Arial"/>
          <w:b/>
          <w:bCs/>
          <w:sz w:val="28"/>
          <w:szCs w:val="28"/>
          <w:lang w:val="fr-FR" w:eastAsia="ar-SA"/>
        </w:rPr>
      </w:pPr>
      <w:r w:rsidRPr="00500F26">
        <w:rPr>
          <w:rFonts w:ascii="Arial" w:hAnsi="Arial" w:cs="Arial"/>
          <w:b/>
          <w:bCs/>
          <w:sz w:val="28"/>
          <w:szCs w:val="28"/>
          <w:lang w:val="fr-FR" w:eastAsia="ar-SA"/>
        </w:rPr>
        <w:t>Déclaration de conformité fiscale : attestation obligatoire pour les personnes morales</w:t>
      </w:r>
    </w:p>
    <w:p w14:paraId="2BC51621" w14:textId="77777777" w:rsidR="008F3571" w:rsidRPr="00500F26" w:rsidRDefault="008F3571" w:rsidP="008F3571">
      <w:pPr>
        <w:spacing w:before="120" w:after="120"/>
        <w:ind w:firstLine="709"/>
        <w:rPr>
          <w:rFonts w:ascii="Arial" w:hAnsi="Arial" w:cs="Arial"/>
          <w:b/>
          <w:bCs/>
          <w:sz w:val="28"/>
          <w:szCs w:val="28"/>
          <w:lang w:val="fr-FR" w:eastAsia="ar-SA"/>
        </w:rPr>
      </w:pPr>
    </w:p>
    <w:p w14:paraId="42EEB526" w14:textId="77777777" w:rsidR="008F3571" w:rsidRPr="00500F26" w:rsidRDefault="008F3571" w:rsidP="008F3571">
      <w:pPr>
        <w:spacing w:before="120" w:after="120"/>
        <w:ind w:firstLine="709"/>
        <w:rPr>
          <w:rFonts w:ascii="Arial" w:hAnsi="Arial" w:cs="Arial"/>
          <w:b/>
          <w:bCs/>
          <w:sz w:val="22"/>
          <w:szCs w:val="22"/>
          <w:lang w:val="fr-FR" w:eastAsia="ar-SA"/>
        </w:rPr>
      </w:pPr>
      <w:r w:rsidRPr="00500F26">
        <w:rPr>
          <w:rFonts w:ascii="Arial" w:hAnsi="Arial" w:cs="Arial"/>
          <w:b/>
          <w:bCs/>
          <w:sz w:val="22"/>
          <w:szCs w:val="22"/>
          <w:lang w:val="fr-FR" w:eastAsia="ar-SA"/>
        </w:rPr>
        <w:t>Nom de l’entreprise</w:t>
      </w:r>
    </w:p>
    <w:p w14:paraId="5AA83F61" w14:textId="77777777" w:rsidR="008F3571" w:rsidRPr="00500F26" w:rsidRDefault="008F3571" w:rsidP="008F3571">
      <w:pPr>
        <w:spacing w:before="120" w:after="120"/>
        <w:ind w:firstLine="709"/>
        <w:rPr>
          <w:rFonts w:ascii="Arial" w:hAnsi="Arial" w:cs="Arial"/>
          <w:sz w:val="22"/>
          <w:szCs w:val="22"/>
          <w:lang w:val="fr-FR" w:eastAsia="ar-SA"/>
        </w:rPr>
      </w:pPr>
      <w:r w:rsidRPr="00500F26">
        <w:rPr>
          <w:rFonts w:ascii="Arial" w:hAnsi="Arial" w:cs="Arial"/>
          <w:sz w:val="22"/>
          <w:szCs w:val="22"/>
          <w:lang w:val="fr-FR" w:eastAsia="ar-SA"/>
        </w:rPr>
        <w:t xml:space="preserve">Par ma signature, je certifie que :                         </w:t>
      </w:r>
    </w:p>
    <w:p w14:paraId="03945E82" w14:textId="77777777" w:rsidR="008F3571" w:rsidRPr="00500F26" w:rsidRDefault="008F3571" w:rsidP="008F3571">
      <w:pPr>
        <w:numPr>
          <w:ilvl w:val="0"/>
          <w:numId w:val="32"/>
        </w:numPr>
        <w:spacing w:before="0" w:after="160" w:line="256" w:lineRule="auto"/>
        <w:ind w:left="714" w:hanging="357"/>
        <w:contextualSpacing/>
        <w:jc w:val="left"/>
        <w:rPr>
          <w:rFonts w:ascii="Arial" w:hAnsi="Arial" w:cs="Arial"/>
          <w:sz w:val="22"/>
          <w:szCs w:val="22"/>
          <w:lang w:val="fr-FR" w:eastAsia="ar-SA"/>
        </w:rPr>
      </w:pPr>
      <w:r w:rsidRPr="00500F26">
        <w:rPr>
          <w:rFonts w:ascii="Arial" w:hAnsi="Arial" w:cs="Arial"/>
          <w:sz w:val="22"/>
          <w:szCs w:val="22"/>
          <w:lang w:val="fr-FR" w:eastAsia="ar-SA"/>
        </w:rPr>
        <w:t xml:space="preserve">je suis en droit de faire cette déclaration au nom de l’entreprise susmentionnée ;                       </w:t>
      </w:r>
    </w:p>
    <w:p w14:paraId="6DFA54C6" w14:textId="77777777" w:rsidR="008F3571" w:rsidRPr="00500F26" w:rsidRDefault="008F3571" w:rsidP="008F3571">
      <w:pPr>
        <w:numPr>
          <w:ilvl w:val="0"/>
          <w:numId w:val="32"/>
        </w:numPr>
        <w:spacing w:before="0" w:after="160" w:line="256" w:lineRule="auto"/>
        <w:contextualSpacing/>
        <w:jc w:val="left"/>
        <w:rPr>
          <w:rFonts w:ascii="Arial" w:hAnsi="Arial" w:cs="Arial"/>
          <w:sz w:val="22"/>
          <w:szCs w:val="22"/>
          <w:lang w:val="fr-FR" w:eastAsia="ar-SA"/>
        </w:rPr>
      </w:pPr>
      <w:r w:rsidRPr="00500F26">
        <w:rPr>
          <w:rFonts w:ascii="Arial" w:hAnsi="Arial" w:cs="Arial"/>
          <w:sz w:val="22"/>
          <w:szCs w:val="22"/>
          <w:lang w:val="fr-FR" w:eastAsia="ar-SA"/>
        </w:rPr>
        <w:t xml:space="preserve">l’entreprise s’acquitte en bonne et due forme de tous les impôts, conformément à la législation fiscale du pays dans lequel elle est établie ;               </w:t>
      </w:r>
    </w:p>
    <w:p w14:paraId="37932EEF" w14:textId="77777777" w:rsidR="008F3571" w:rsidRPr="00500F26" w:rsidRDefault="008F3571" w:rsidP="008F3571">
      <w:pPr>
        <w:numPr>
          <w:ilvl w:val="0"/>
          <w:numId w:val="32"/>
        </w:numPr>
        <w:spacing w:before="0" w:after="160" w:line="256" w:lineRule="auto"/>
        <w:contextualSpacing/>
        <w:jc w:val="left"/>
        <w:rPr>
          <w:rFonts w:ascii="Arial" w:hAnsi="Arial" w:cs="Arial"/>
          <w:sz w:val="22"/>
          <w:szCs w:val="22"/>
          <w:lang w:val="fr-FR" w:eastAsia="ar-SA"/>
        </w:rPr>
      </w:pPr>
      <w:r w:rsidRPr="00500F26">
        <w:rPr>
          <w:rFonts w:ascii="Arial" w:hAnsi="Arial" w:cs="Arial"/>
          <w:sz w:val="22"/>
          <w:szCs w:val="22"/>
          <w:lang w:val="fr-FR" w:eastAsia="ar-SA"/>
        </w:rPr>
        <w:t xml:space="preserve">l’entreprise n’est pas ou n’a pas été impliquée dans des procédures judiciaires concernant son imposition, ni actuellement, ni par le passé ;              </w:t>
      </w:r>
    </w:p>
    <w:p w14:paraId="247C5C2B" w14:textId="77777777" w:rsidR="008F3571" w:rsidRPr="00500F26" w:rsidRDefault="008F3571" w:rsidP="008F3571">
      <w:pPr>
        <w:numPr>
          <w:ilvl w:val="0"/>
          <w:numId w:val="32"/>
        </w:numPr>
        <w:spacing w:before="0" w:after="160" w:line="256" w:lineRule="auto"/>
        <w:contextualSpacing/>
        <w:jc w:val="left"/>
        <w:rPr>
          <w:rFonts w:ascii="Arial" w:hAnsi="Arial" w:cs="Arial"/>
          <w:sz w:val="22"/>
          <w:szCs w:val="22"/>
          <w:lang w:val="fr-FR" w:eastAsia="ar-SA"/>
        </w:rPr>
      </w:pPr>
      <w:r w:rsidRPr="00500F26">
        <w:rPr>
          <w:rFonts w:ascii="Arial" w:hAnsi="Arial" w:cs="Arial"/>
          <w:sz w:val="22"/>
          <w:szCs w:val="22"/>
          <w:lang w:val="fr-FR" w:eastAsia="ar-SA"/>
        </w:rPr>
        <w:t xml:space="preserve">l’entreprise s’acquittera en bonne et due forme des impôts qui pourraient être dus dans le cadre de la fourniture des prestations de services convenues par contrat;                       </w:t>
      </w:r>
    </w:p>
    <w:p w14:paraId="51E8B330" w14:textId="77777777" w:rsidR="008F3571" w:rsidRPr="00500F26" w:rsidRDefault="008F3571" w:rsidP="008F3571">
      <w:pPr>
        <w:numPr>
          <w:ilvl w:val="0"/>
          <w:numId w:val="32"/>
        </w:numPr>
        <w:spacing w:before="0" w:after="160" w:line="256" w:lineRule="auto"/>
        <w:contextualSpacing/>
        <w:jc w:val="left"/>
        <w:rPr>
          <w:rFonts w:ascii="Arial" w:hAnsi="Arial" w:cs="Arial"/>
          <w:sz w:val="22"/>
          <w:szCs w:val="22"/>
          <w:lang w:val="fr-FR" w:eastAsia="ar-SA"/>
        </w:rPr>
      </w:pPr>
      <w:r w:rsidRPr="00500F26">
        <w:rPr>
          <w:rFonts w:ascii="Arial" w:hAnsi="Arial" w:cs="Arial"/>
          <w:sz w:val="22"/>
          <w:szCs w:val="22"/>
          <w:lang w:val="fr-FR" w:eastAsia="ar-SA"/>
        </w:rPr>
        <w:t>toutes les informations fournies et déclarations faites au préalable sont complètes, exactes quant à leur contenu et valables à l’heure actuelle.</w:t>
      </w:r>
    </w:p>
    <w:p w14:paraId="672F22E9" w14:textId="77777777" w:rsidR="008F3571" w:rsidRPr="00500F26" w:rsidRDefault="008F3571" w:rsidP="008F3571">
      <w:pPr>
        <w:spacing w:before="120" w:after="120"/>
        <w:ind w:left="720" w:firstLine="709"/>
        <w:contextualSpacing/>
        <w:rPr>
          <w:rFonts w:ascii="Arial" w:hAnsi="Arial" w:cs="Arial"/>
          <w:sz w:val="22"/>
          <w:szCs w:val="22"/>
          <w:lang w:val="fr-FR" w:eastAsia="ar-SA"/>
        </w:rPr>
      </w:pPr>
    </w:p>
    <w:p w14:paraId="165B22C2" w14:textId="77777777" w:rsidR="008F3571" w:rsidRPr="00500F26" w:rsidRDefault="008F3571" w:rsidP="008F3571">
      <w:pPr>
        <w:spacing w:before="120" w:after="120"/>
        <w:ind w:left="720" w:firstLine="709"/>
        <w:contextualSpacing/>
        <w:rPr>
          <w:rFonts w:ascii="Arial" w:hAnsi="Arial" w:cs="Arial"/>
          <w:sz w:val="22"/>
          <w:szCs w:val="22"/>
          <w:lang w:val="fr-FR" w:eastAsia="ar-SA"/>
        </w:rPr>
      </w:pPr>
    </w:p>
    <w:p w14:paraId="41512559" w14:textId="77777777" w:rsidR="008F3571" w:rsidRPr="00500F26" w:rsidRDefault="008F3571" w:rsidP="008F3571">
      <w:pPr>
        <w:spacing w:before="120" w:after="120"/>
        <w:ind w:firstLine="709"/>
        <w:jc w:val="center"/>
        <w:rPr>
          <w:rFonts w:ascii="Arial" w:hAnsi="Arial" w:cs="Arial"/>
          <w:b/>
          <w:bCs/>
          <w:sz w:val="22"/>
          <w:szCs w:val="22"/>
          <w:lang w:val="fr-FR" w:eastAsia="ar-SA"/>
        </w:rPr>
      </w:pPr>
    </w:p>
    <w:p w14:paraId="61129C00" w14:textId="77777777" w:rsidR="008F3571" w:rsidRPr="00500F26" w:rsidRDefault="008F3571" w:rsidP="008F3571">
      <w:pPr>
        <w:spacing w:before="120" w:after="120" w:line="360" w:lineRule="auto"/>
        <w:ind w:firstLine="709"/>
        <w:rPr>
          <w:rFonts w:ascii="Arial" w:hAnsi="Arial" w:cs="Arial"/>
          <w:sz w:val="22"/>
          <w:szCs w:val="22"/>
          <w:lang w:val="fr-FR" w:eastAsia="ar-SA"/>
        </w:rPr>
      </w:pPr>
      <w:r w:rsidRPr="00500F26">
        <w:rPr>
          <w:rFonts w:ascii="Arial" w:hAnsi="Arial" w:cs="Arial"/>
          <w:sz w:val="22"/>
          <w:szCs w:val="22"/>
          <w:lang w:val="fr-FR" w:eastAsia="ar-SA"/>
        </w:rPr>
        <w:t>..............................</w:t>
      </w:r>
      <w:r w:rsidRPr="00500F26">
        <w:rPr>
          <w:rFonts w:ascii="Arial" w:hAnsi="Arial" w:cs="Arial"/>
          <w:sz w:val="22"/>
          <w:szCs w:val="22"/>
          <w:lang w:val="fr-FR" w:eastAsia="ar-SA"/>
        </w:rPr>
        <w:tab/>
        <w:t>...................</w:t>
      </w:r>
      <w:r w:rsidRPr="00500F26">
        <w:rPr>
          <w:rFonts w:ascii="Arial" w:hAnsi="Arial" w:cs="Arial"/>
          <w:sz w:val="22"/>
          <w:szCs w:val="22"/>
          <w:lang w:val="fr-FR" w:eastAsia="ar-SA"/>
        </w:rPr>
        <w:tab/>
      </w:r>
      <w:r w:rsidRPr="00500F26">
        <w:rPr>
          <w:rFonts w:ascii="Arial" w:hAnsi="Arial" w:cs="Arial"/>
          <w:sz w:val="22"/>
          <w:szCs w:val="22"/>
          <w:lang w:val="fr-FR" w:eastAsia="ar-SA"/>
        </w:rPr>
        <w:tab/>
      </w:r>
      <w:r w:rsidRPr="00500F26">
        <w:rPr>
          <w:rFonts w:ascii="Arial" w:hAnsi="Arial" w:cs="Arial"/>
          <w:sz w:val="22"/>
          <w:szCs w:val="22"/>
          <w:lang w:val="fr-FR" w:eastAsia="ar-SA"/>
        </w:rPr>
        <w:tab/>
        <w:t>.......................................................</w:t>
      </w:r>
      <w:r w:rsidRPr="00500F26">
        <w:rPr>
          <w:rFonts w:ascii="Arial" w:hAnsi="Arial" w:cs="Arial"/>
          <w:sz w:val="22"/>
          <w:szCs w:val="22"/>
          <w:lang w:val="fr-FR" w:eastAsia="ar-SA"/>
        </w:rPr>
        <w:br/>
        <w:t>(Lieu)</w:t>
      </w:r>
      <w:r w:rsidRPr="00500F26">
        <w:rPr>
          <w:rFonts w:ascii="Arial" w:hAnsi="Arial" w:cs="Arial"/>
          <w:sz w:val="22"/>
          <w:szCs w:val="22"/>
          <w:lang w:val="fr-FR" w:eastAsia="ar-SA"/>
        </w:rPr>
        <w:tab/>
      </w:r>
      <w:r w:rsidRPr="00500F26">
        <w:rPr>
          <w:rFonts w:ascii="Arial" w:hAnsi="Arial" w:cs="Arial"/>
          <w:sz w:val="22"/>
          <w:szCs w:val="22"/>
          <w:lang w:val="fr-FR" w:eastAsia="ar-SA"/>
        </w:rPr>
        <w:tab/>
      </w:r>
      <w:r w:rsidRPr="00500F26">
        <w:rPr>
          <w:rFonts w:ascii="Arial" w:hAnsi="Arial" w:cs="Arial"/>
          <w:sz w:val="22"/>
          <w:szCs w:val="22"/>
          <w:lang w:val="fr-FR" w:eastAsia="ar-SA"/>
        </w:rPr>
        <w:tab/>
        <w:t>(Date)</w:t>
      </w:r>
      <w:r w:rsidRPr="00500F26">
        <w:rPr>
          <w:rFonts w:ascii="Arial" w:hAnsi="Arial" w:cs="Arial"/>
          <w:sz w:val="22"/>
          <w:szCs w:val="22"/>
          <w:lang w:val="fr-FR" w:eastAsia="ar-SA"/>
        </w:rPr>
        <w:tab/>
      </w:r>
      <w:r w:rsidRPr="00500F26">
        <w:rPr>
          <w:rFonts w:ascii="Arial" w:hAnsi="Arial" w:cs="Arial"/>
          <w:sz w:val="22"/>
          <w:szCs w:val="22"/>
          <w:lang w:val="fr-FR" w:eastAsia="ar-SA"/>
        </w:rPr>
        <w:tab/>
      </w:r>
      <w:r w:rsidRPr="00500F26">
        <w:rPr>
          <w:rFonts w:ascii="Arial" w:hAnsi="Arial" w:cs="Arial"/>
          <w:sz w:val="22"/>
          <w:szCs w:val="22"/>
          <w:lang w:val="fr-FR" w:eastAsia="ar-SA"/>
        </w:rPr>
        <w:tab/>
      </w:r>
      <w:r w:rsidRPr="00500F26">
        <w:rPr>
          <w:rFonts w:ascii="Arial" w:hAnsi="Arial" w:cs="Arial"/>
          <w:sz w:val="22"/>
          <w:szCs w:val="22"/>
          <w:lang w:val="fr-FR" w:eastAsia="ar-SA"/>
        </w:rPr>
        <w:tab/>
        <w:t>(Nom du Contractant)</w:t>
      </w:r>
    </w:p>
    <w:p w14:paraId="21F78F95" w14:textId="77777777" w:rsidR="008F3571" w:rsidRPr="00500F26" w:rsidRDefault="008F3571" w:rsidP="008F3571">
      <w:pPr>
        <w:spacing w:before="120" w:after="120" w:line="360" w:lineRule="auto"/>
        <w:ind w:firstLine="709"/>
        <w:rPr>
          <w:rFonts w:ascii="Arial" w:hAnsi="Arial" w:cs="Arial"/>
          <w:sz w:val="22"/>
          <w:szCs w:val="22"/>
          <w:lang w:val="fr-FR" w:eastAsia="ar-SA"/>
        </w:rPr>
      </w:pPr>
    </w:p>
    <w:p w14:paraId="314C09F7" w14:textId="77777777" w:rsidR="008F3571" w:rsidRPr="00500F26" w:rsidRDefault="008F3571" w:rsidP="008F3571">
      <w:pPr>
        <w:tabs>
          <w:tab w:val="left" w:pos="1440"/>
        </w:tabs>
        <w:spacing w:before="120" w:after="0" w:line="276" w:lineRule="auto"/>
        <w:ind w:left="1440" w:hanging="1440"/>
        <w:rPr>
          <w:rFonts w:ascii="Arial" w:hAnsi="Arial" w:cs="Arial"/>
          <w:sz w:val="22"/>
          <w:szCs w:val="22"/>
          <w:lang w:val="fr-FR" w:eastAsia="ar-SA"/>
        </w:rPr>
      </w:pPr>
      <w:r w:rsidRPr="00500F26">
        <w:rPr>
          <w:rFonts w:ascii="Arial" w:hAnsi="Arial" w:cs="Arial"/>
          <w:sz w:val="22"/>
          <w:szCs w:val="22"/>
          <w:lang w:val="fr-FR" w:eastAsia="ar-SA"/>
        </w:rPr>
        <w:tab/>
      </w:r>
      <w:r w:rsidRPr="00500F26">
        <w:rPr>
          <w:rFonts w:ascii="Arial" w:hAnsi="Arial" w:cs="Arial"/>
          <w:sz w:val="22"/>
          <w:szCs w:val="22"/>
          <w:lang w:val="fr-FR" w:eastAsia="ar-SA"/>
        </w:rPr>
        <w:tab/>
      </w:r>
      <w:r w:rsidRPr="00500F26">
        <w:rPr>
          <w:rFonts w:ascii="Arial" w:hAnsi="Arial" w:cs="Arial"/>
          <w:sz w:val="22"/>
          <w:szCs w:val="22"/>
          <w:lang w:val="fr-FR" w:eastAsia="ar-SA"/>
        </w:rPr>
        <w:tab/>
      </w:r>
      <w:r w:rsidRPr="00500F26">
        <w:rPr>
          <w:rFonts w:ascii="Arial" w:hAnsi="Arial" w:cs="Arial"/>
          <w:sz w:val="22"/>
          <w:szCs w:val="22"/>
          <w:lang w:val="fr-FR" w:eastAsia="ar-SA"/>
        </w:rPr>
        <w:tab/>
      </w:r>
      <w:r w:rsidRPr="00500F26">
        <w:rPr>
          <w:rFonts w:ascii="Arial" w:hAnsi="Arial" w:cs="Arial"/>
          <w:sz w:val="22"/>
          <w:szCs w:val="22"/>
          <w:lang w:val="fr-FR" w:eastAsia="ar-SA"/>
        </w:rPr>
        <w:tab/>
      </w:r>
      <w:r w:rsidRPr="00500F26">
        <w:rPr>
          <w:rFonts w:ascii="Arial" w:hAnsi="Arial" w:cs="Arial"/>
          <w:sz w:val="22"/>
          <w:szCs w:val="22"/>
          <w:lang w:val="fr-FR" w:eastAsia="ar-SA"/>
        </w:rPr>
        <w:tab/>
        <w:t>.......................................................</w:t>
      </w:r>
      <w:r w:rsidRPr="00500F26">
        <w:rPr>
          <w:rFonts w:ascii="Arial" w:hAnsi="Arial" w:cs="Arial"/>
          <w:sz w:val="22"/>
          <w:szCs w:val="22"/>
          <w:lang w:val="fr-FR" w:eastAsia="ar-SA"/>
        </w:rPr>
        <w:tab/>
      </w:r>
      <w:r w:rsidRPr="00500F26">
        <w:rPr>
          <w:rFonts w:ascii="Arial" w:hAnsi="Arial" w:cs="Arial"/>
          <w:sz w:val="22"/>
          <w:szCs w:val="22"/>
          <w:lang w:val="fr-FR" w:eastAsia="ar-SA"/>
        </w:rPr>
        <w:tab/>
      </w:r>
      <w:r w:rsidRPr="00500F26">
        <w:rPr>
          <w:rFonts w:ascii="Arial" w:hAnsi="Arial" w:cs="Arial"/>
          <w:sz w:val="22"/>
          <w:szCs w:val="22"/>
          <w:lang w:val="fr-FR" w:eastAsia="ar-SA"/>
        </w:rPr>
        <w:tab/>
      </w:r>
      <w:r w:rsidRPr="00500F26">
        <w:rPr>
          <w:rFonts w:ascii="Arial" w:hAnsi="Arial" w:cs="Arial"/>
          <w:sz w:val="22"/>
          <w:szCs w:val="22"/>
          <w:lang w:val="fr-FR" w:eastAsia="ar-SA"/>
        </w:rPr>
        <w:tab/>
      </w:r>
      <w:r w:rsidRPr="00500F26">
        <w:rPr>
          <w:rFonts w:ascii="Arial" w:hAnsi="Arial" w:cs="Arial"/>
          <w:sz w:val="22"/>
          <w:szCs w:val="22"/>
          <w:lang w:val="fr-FR" w:eastAsia="ar-SA"/>
        </w:rPr>
        <w:tab/>
      </w:r>
      <w:r w:rsidRPr="00500F26">
        <w:rPr>
          <w:rFonts w:ascii="Arial" w:hAnsi="Arial" w:cs="Arial"/>
          <w:sz w:val="22"/>
          <w:szCs w:val="22"/>
          <w:lang w:val="fr-FR" w:eastAsia="ar-SA"/>
        </w:rPr>
        <w:tab/>
        <w:t>(Signature(s))</w:t>
      </w:r>
    </w:p>
    <w:p w14:paraId="4D272378" w14:textId="77777777" w:rsidR="008F3571" w:rsidRPr="00E31D68" w:rsidRDefault="008F3571" w:rsidP="008F3571">
      <w:pPr>
        <w:spacing w:before="120" w:after="0" w:line="276" w:lineRule="auto"/>
        <w:ind w:firstLine="709"/>
        <w:jc w:val="left"/>
        <w:rPr>
          <w:rFonts w:ascii="Arial" w:hAnsi="Arial" w:cs="Arial"/>
          <w:sz w:val="22"/>
          <w:szCs w:val="22"/>
          <w:lang w:eastAsia="ar-SA"/>
        </w:rPr>
        <w:sectPr w:rsidR="008F3571" w:rsidRPr="00E31D68" w:rsidSect="008A2756">
          <w:pgSz w:w="11906" w:h="16838"/>
          <w:pgMar w:top="709" w:right="1134" w:bottom="851" w:left="1418" w:header="567" w:footer="340" w:gutter="0"/>
          <w:cols w:space="720"/>
        </w:sectPr>
      </w:pPr>
    </w:p>
    <w:p w14:paraId="71888B28" w14:textId="77777777" w:rsidR="008F3571" w:rsidRPr="00E31D68" w:rsidRDefault="008F3571" w:rsidP="008F3571">
      <w:pPr>
        <w:spacing w:before="120" w:after="0"/>
        <w:ind w:firstLine="709"/>
        <w:jc w:val="right"/>
        <w:rPr>
          <w:rFonts w:ascii="Arial" w:hAnsi="Arial" w:cs="Arial"/>
          <w:sz w:val="22"/>
          <w:szCs w:val="22"/>
          <w:lang w:eastAsia="ar-SA"/>
        </w:rPr>
      </w:pPr>
      <w:r w:rsidRPr="00E31D68">
        <w:rPr>
          <w:rFonts w:ascii="Arial" w:hAnsi="Arial" w:cs="Arial"/>
          <w:b/>
          <w:bCs/>
          <w:sz w:val="22"/>
          <w:szCs w:val="22"/>
          <w:lang w:eastAsia="ar-SA"/>
        </w:rPr>
        <w:lastRenderedPageBreak/>
        <w:t>Annexe 1</w:t>
      </w:r>
    </w:p>
    <w:p w14:paraId="1E4F7232" w14:textId="77777777" w:rsidR="008F3571" w:rsidRPr="00E31D68" w:rsidRDefault="008F3571" w:rsidP="008F3571">
      <w:pPr>
        <w:spacing w:before="120" w:after="120"/>
        <w:ind w:firstLine="709"/>
        <w:jc w:val="center"/>
        <w:rPr>
          <w:rFonts w:ascii="Arial" w:hAnsi="Arial" w:cs="Arial"/>
          <w:b/>
          <w:bCs/>
          <w:sz w:val="28"/>
          <w:szCs w:val="28"/>
          <w:lang w:eastAsia="ar-SA"/>
        </w:rPr>
      </w:pPr>
      <w:r w:rsidRPr="00E31D68">
        <w:rPr>
          <w:rFonts w:ascii="Arial" w:hAnsi="Arial" w:cs="Arial"/>
          <w:b/>
          <w:bCs/>
          <w:sz w:val="28"/>
          <w:szCs w:val="28"/>
          <w:lang w:eastAsia="ar-SA"/>
        </w:rPr>
        <w:t>Déclaration de conformité fiscale</w:t>
      </w:r>
      <w:r w:rsidRPr="00E31D68">
        <w:rPr>
          <w:rFonts w:ascii="Arial" w:hAnsi="Arial" w:cs="Arial"/>
          <w:sz w:val="28"/>
          <w:szCs w:val="28"/>
          <w:lang w:eastAsia="ar-SA"/>
        </w:rPr>
        <w:t> </w:t>
      </w:r>
      <w:r w:rsidRPr="00E31D68">
        <w:rPr>
          <w:rFonts w:ascii="Arial" w:hAnsi="Arial" w:cs="Arial"/>
          <w:b/>
          <w:bCs/>
          <w:sz w:val="28"/>
          <w:szCs w:val="28"/>
          <w:lang w:eastAsia="ar-SA"/>
        </w:rPr>
        <w:t>: attestation obligatoire pour les personnes physiques</w:t>
      </w:r>
    </w:p>
    <w:p w14:paraId="68DCBAF5" w14:textId="77777777" w:rsidR="008F3571" w:rsidRPr="00E31D68" w:rsidRDefault="008F3571" w:rsidP="008F3571">
      <w:pPr>
        <w:spacing w:before="120" w:after="120"/>
        <w:ind w:firstLine="709"/>
        <w:rPr>
          <w:rFonts w:ascii="Arial" w:hAnsi="Arial" w:cs="Arial"/>
          <w:b/>
          <w:bCs/>
          <w:sz w:val="28"/>
          <w:szCs w:val="28"/>
          <w:lang w:eastAsia="ar-SA"/>
        </w:rPr>
      </w:pPr>
    </w:p>
    <w:p w14:paraId="76FD3E30" w14:textId="77777777" w:rsidR="008F3571" w:rsidRPr="00E31D68" w:rsidRDefault="008F3571" w:rsidP="008F3571">
      <w:pPr>
        <w:spacing w:before="120" w:after="120"/>
        <w:ind w:firstLine="709"/>
        <w:rPr>
          <w:rFonts w:ascii="Arial" w:hAnsi="Arial" w:cs="Arial"/>
          <w:sz w:val="22"/>
          <w:szCs w:val="22"/>
          <w:lang w:eastAsia="ar-SA"/>
        </w:rPr>
      </w:pPr>
      <w:r w:rsidRPr="00E31D68">
        <w:rPr>
          <w:rFonts w:ascii="Arial" w:hAnsi="Arial" w:cs="Arial"/>
          <w:sz w:val="22"/>
          <w:szCs w:val="22"/>
          <w:lang w:eastAsia="ar-SA"/>
        </w:rPr>
        <w:t xml:space="preserve">Par ma signature, je certifie que :                                 </w:t>
      </w:r>
    </w:p>
    <w:p w14:paraId="6C47BAEF" w14:textId="77777777" w:rsidR="008F3571" w:rsidRPr="00E31D68" w:rsidRDefault="008F3571" w:rsidP="008F3571">
      <w:pPr>
        <w:numPr>
          <w:ilvl w:val="0"/>
          <w:numId w:val="33"/>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 xml:space="preserve">je fais cette déclaration en mon nom/pour mon propre compte ;                      </w:t>
      </w:r>
    </w:p>
    <w:p w14:paraId="16DB5AA3" w14:textId="77777777" w:rsidR="008F3571" w:rsidRPr="00E31D68" w:rsidRDefault="008F3571" w:rsidP="008F3571">
      <w:pPr>
        <w:numPr>
          <w:ilvl w:val="0"/>
          <w:numId w:val="33"/>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 xml:space="preserve">je m’acquitte en bonne et due forme des impôts que je suis tenu(e) de payer en vertu de la législation fiscale de mon pays de résidence ;                     </w:t>
      </w:r>
    </w:p>
    <w:p w14:paraId="7830E3C5" w14:textId="77777777" w:rsidR="008F3571" w:rsidRPr="00E31D68" w:rsidRDefault="008F3571" w:rsidP="008F3571">
      <w:pPr>
        <w:numPr>
          <w:ilvl w:val="0"/>
          <w:numId w:val="33"/>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 xml:space="preserve">je ne suis pas ou n’ai pas été impliqué(e) dans une procédure judiciaire en matière fiscale, ni actuellement, ni par le passé ;                </w:t>
      </w:r>
    </w:p>
    <w:p w14:paraId="069F047D" w14:textId="77777777" w:rsidR="008F3571" w:rsidRPr="00E31D68" w:rsidRDefault="008F3571" w:rsidP="008F3571">
      <w:pPr>
        <w:numPr>
          <w:ilvl w:val="0"/>
          <w:numId w:val="33"/>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 xml:space="preserve">je m’acquitterai en bonne et due forme des impôts qui pourraient être dus dans le cadre de la fourniture de la prestation de service convenue par contrat;             </w:t>
      </w:r>
    </w:p>
    <w:p w14:paraId="1D7BF612" w14:textId="77777777" w:rsidR="008F3571" w:rsidRPr="00E31D68" w:rsidRDefault="008F3571" w:rsidP="008F3571">
      <w:pPr>
        <w:numPr>
          <w:ilvl w:val="0"/>
          <w:numId w:val="33"/>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toutes les informations et déclarations contenues dans la présente attestation sont complètes, exactes quant à leur contenu et valables à l’heure actuelle.</w:t>
      </w:r>
    </w:p>
    <w:p w14:paraId="379BCF08" w14:textId="77777777" w:rsidR="008F3571" w:rsidRPr="00E31D68" w:rsidRDefault="008F3571" w:rsidP="008F3571">
      <w:pPr>
        <w:spacing w:before="120" w:after="120"/>
        <w:ind w:firstLine="709"/>
        <w:rPr>
          <w:rFonts w:ascii="Arial" w:hAnsi="Arial" w:cs="Arial"/>
          <w:b/>
          <w:bCs/>
          <w:sz w:val="22"/>
          <w:szCs w:val="22"/>
          <w:lang w:eastAsia="ar-SA"/>
        </w:rPr>
      </w:pPr>
    </w:p>
    <w:p w14:paraId="6F622C1D" w14:textId="77777777" w:rsidR="008F3571" w:rsidRPr="00E31D68" w:rsidRDefault="008F3571" w:rsidP="008F3571">
      <w:pPr>
        <w:spacing w:before="120" w:after="120"/>
        <w:ind w:firstLine="709"/>
        <w:rPr>
          <w:rFonts w:ascii="Arial" w:hAnsi="Arial" w:cs="Arial"/>
          <w:b/>
          <w:bCs/>
          <w:sz w:val="22"/>
          <w:szCs w:val="22"/>
          <w:lang w:eastAsia="ar-SA"/>
        </w:rPr>
      </w:pPr>
    </w:p>
    <w:p w14:paraId="244335F2" w14:textId="77777777" w:rsidR="008F3571" w:rsidRPr="00E31D68" w:rsidRDefault="008F3571" w:rsidP="008F3571">
      <w:pPr>
        <w:spacing w:before="120" w:after="120"/>
        <w:ind w:firstLine="709"/>
        <w:rPr>
          <w:rFonts w:ascii="Arial" w:hAnsi="Arial" w:cs="Arial"/>
          <w:b/>
          <w:bCs/>
          <w:sz w:val="22"/>
          <w:szCs w:val="22"/>
          <w:lang w:eastAsia="ar-SA"/>
        </w:rPr>
      </w:pPr>
    </w:p>
    <w:p w14:paraId="41793D7C" w14:textId="77777777" w:rsidR="008F3571" w:rsidRPr="00E31D68" w:rsidRDefault="008F3571" w:rsidP="008F3571">
      <w:pPr>
        <w:spacing w:before="120" w:after="120"/>
        <w:ind w:firstLine="709"/>
        <w:rPr>
          <w:rFonts w:ascii="Arial" w:hAnsi="Arial" w:cs="Arial"/>
          <w:b/>
          <w:bCs/>
          <w:sz w:val="22"/>
          <w:szCs w:val="22"/>
          <w:lang w:eastAsia="ar-SA"/>
        </w:rPr>
      </w:pPr>
    </w:p>
    <w:p w14:paraId="63389D34" w14:textId="77777777" w:rsidR="008F3571" w:rsidRPr="00E31D68" w:rsidRDefault="008F3571" w:rsidP="008F3571">
      <w:pPr>
        <w:spacing w:before="120" w:after="120" w:line="360" w:lineRule="auto"/>
        <w:ind w:firstLine="709"/>
        <w:rPr>
          <w:rFonts w:ascii="Arial" w:hAnsi="Arial" w:cs="Arial"/>
          <w:sz w:val="22"/>
          <w:szCs w:val="22"/>
          <w:lang w:eastAsia="ar-SA"/>
        </w:rPr>
      </w:pPr>
      <w:r w:rsidRPr="00E31D68">
        <w:rPr>
          <w:rFonts w:ascii="Arial" w:hAnsi="Arial" w:cs="Arial"/>
          <w:sz w:val="22"/>
          <w:szCs w:val="22"/>
          <w:lang w:eastAsia="ar-SA"/>
        </w:rPr>
        <w:t>..............................</w:t>
      </w:r>
      <w:r w:rsidRPr="00E31D68">
        <w:rPr>
          <w:rFonts w:ascii="Arial" w:hAnsi="Arial" w:cs="Arial"/>
          <w:sz w:val="22"/>
          <w:szCs w:val="22"/>
          <w:lang w:eastAsia="ar-SA"/>
        </w:rPr>
        <w:tab/>
        <w:t>...................</w:t>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w:t>
      </w:r>
      <w:r w:rsidRPr="00E31D68">
        <w:rPr>
          <w:rFonts w:ascii="Arial" w:hAnsi="Arial" w:cs="Arial"/>
          <w:sz w:val="22"/>
          <w:szCs w:val="22"/>
          <w:lang w:eastAsia="ar-SA"/>
        </w:rPr>
        <w:br/>
        <w:t>(Lieu)</w:t>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(Date)</w:t>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(Nom de la personne)</w:t>
      </w:r>
    </w:p>
    <w:p w14:paraId="0DF3C7F5" w14:textId="77777777" w:rsidR="008F3571" w:rsidRPr="00E31D68" w:rsidRDefault="008F3571" w:rsidP="008F3571">
      <w:pPr>
        <w:spacing w:before="120" w:after="120" w:line="360" w:lineRule="auto"/>
        <w:ind w:firstLine="709"/>
        <w:rPr>
          <w:rFonts w:ascii="Arial" w:hAnsi="Arial" w:cs="Arial"/>
          <w:sz w:val="22"/>
          <w:szCs w:val="22"/>
          <w:lang w:eastAsia="ar-SA"/>
        </w:rPr>
      </w:pPr>
    </w:p>
    <w:p w14:paraId="5C4AC357" w14:textId="77777777" w:rsidR="008F3571" w:rsidRPr="00E31D68" w:rsidRDefault="008F3571" w:rsidP="008F3571">
      <w:pPr>
        <w:tabs>
          <w:tab w:val="left" w:pos="1440"/>
        </w:tabs>
        <w:spacing w:before="120" w:after="0" w:line="276" w:lineRule="auto"/>
        <w:ind w:left="1440" w:hanging="1440"/>
        <w:rPr>
          <w:rFonts w:ascii="Arial" w:hAnsi="Arial" w:cs="Arial"/>
          <w:sz w:val="22"/>
          <w:szCs w:val="22"/>
          <w:lang w:eastAsia="ar-SA"/>
        </w:rPr>
      </w:pP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w:t>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(Signature)</w:t>
      </w:r>
    </w:p>
    <w:p w14:paraId="3B34C96E" w14:textId="77777777" w:rsidR="008F3571" w:rsidRPr="00E31D68" w:rsidRDefault="008F3571" w:rsidP="008F3571">
      <w:pPr>
        <w:spacing w:before="0" w:after="0"/>
        <w:ind w:firstLine="0"/>
        <w:jc w:val="left"/>
        <w:rPr>
          <w:rFonts w:ascii="Calibri" w:hAnsi="Calibri" w:cs="Calibri"/>
          <w:b/>
          <w:bCs/>
          <w:caps/>
          <w:sz w:val="22"/>
          <w:szCs w:val="22"/>
          <w:u w:val="single"/>
          <w:lang w:eastAsia="ar-SA"/>
        </w:rPr>
      </w:pPr>
      <w:r w:rsidRPr="00E31D68">
        <w:rPr>
          <w:rFonts w:ascii="Calibri" w:hAnsi="Calibri" w:cs="Calibri"/>
          <w:sz w:val="22"/>
          <w:szCs w:val="22"/>
          <w:lang w:eastAsia="ar-SA"/>
        </w:rPr>
        <w:br w:type="page"/>
      </w:r>
    </w:p>
    <w:p w14:paraId="702E9EC6" w14:textId="77777777" w:rsidR="008A0E42" w:rsidRDefault="00FC2655" w:rsidP="00574144">
      <w:pPr>
        <w:pStyle w:val="Titre2"/>
        <w:rPr>
          <w:lang w:val="fr-FR"/>
        </w:rPr>
      </w:pPr>
      <w:r w:rsidRPr="00FC2655">
        <w:rPr>
          <w:lang w:val="fr-FR"/>
        </w:rPr>
        <w:lastRenderedPageBreak/>
        <w:t>Annexe03 : L’Acte d’engagement (Soumission)</w:t>
      </w:r>
      <w:bookmarkEnd w:id="182"/>
    </w:p>
    <w:p w14:paraId="478E173A" w14:textId="77777777" w:rsidR="002D7C90" w:rsidRPr="00FF49C0" w:rsidRDefault="00FC2655" w:rsidP="002D7C90">
      <w:pPr>
        <w:ind w:firstLine="0"/>
        <w:rPr>
          <w:rFonts w:cstheme="majorHAnsi"/>
          <w:sz w:val="22"/>
          <w:szCs w:val="22"/>
          <w:lang w:val="fr-FR"/>
        </w:rPr>
      </w:pPr>
      <w:r w:rsidRPr="00FF49C0">
        <w:rPr>
          <w:rFonts w:cstheme="majorHAnsi"/>
          <w:sz w:val="22"/>
          <w:szCs w:val="22"/>
          <w:lang w:val="fr-FR"/>
        </w:rPr>
        <w:t>Je soussigné : ...........................................................................................................................................</w:t>
      </w:r>
    </w:p>
    <w:p w14:paraId="311DEB4E" w14:textId="77777777" w:rsidR="002D7C90" w:rsidRPr="00FF49C0" w:rsidRDefault="00FC2655" w:rsidP="002D7C90">
      <w:pPr>
        <w:ind w:firstLine="0"/>
        <w:rPr>
          <w:rFonts w:cstheme="majorHAnsi"/>
          <w:sz w:val="22"/>
          <w:szCs w:val="22"/>
          <w:lang w:val="fr-FR"/>
        </w:rPr>
      </w:pPr>
      <w:r w:rsidRPr="00FF49C0">
        <w:rPr>
          <w:rFonts w:cstheme="majorHAnsi"/>
          <w:sz w:val="22"/>
          <w:szCs w:val="22"/>
          <w:lang w:val="fr-FR"/>
        </w:rPr>
        <w:t>Agissant en qualité de : ............................................................................................................................</w:t>
      </w:r>
    </w:p>
    <w:p w14:paraId="63D8E401" w14:textId="77777777" w:rsidR="002D7C90" w:rsidRPr="00FF49C0" w:rsidRDefault="00FC2655" w:rsidP="002D7C90">
      <w:pPr>
        <w:ind w:firstLine="0"/>
        <w:rPr>
          <w:rFonts w:cstheme="majorHAnsi"/>
          <w:sz w:val="22"/>
          <w:szCs w:val="22"/>
          <w:lang w:val="fr-FR"/>
        </w:rPr>
      </w:pPr>
      <w:r w:rsidRPr="00FF49C0">
        <w:rPr>
          <w:rFonts w:cstheme="majorHAnsi"/>
          <w:sz w:val="22"/>
          <w:szCs w:val="22"/>
          <w:lang w:val="fr-FR"/>
        </w:rPr>
        <w:t>Au nom et pour le compte de : .................................................................................................................</w:t>
      </w:r>
    </w:p>
    <w:p w14:paraId="12AFDDF2" w14:textId="77777777" w:rsidR="002D7C90" w:rsidRPr="00FF49C0" w:rsidRDefault="00FC2655" w:rsidP="002D7C90">
      <w:pPr>
        <w:ind w:firstLine="0"/>
        <w:rPr>
          <w:rFonts w:cstheme="majorHAnsi"/>
          <w:sz w:val="22"/>
          <w:szCs w:val="22"/>
          <w:lang w:val="fr-FR"/>
        </w:rPr>
      </w:pPr>
      <w:r w:rsidRPr="00FF49C0">
        <w:rPr>
          <w:rFonts w:cstheme="majorHAnsi"/>
          <w:sz w:val="22"/>
          <w:szCs w:val="22"/>
          <w:lang w:val="fr-FR"/>
        </w:rPr>
        <w:t>Dont le siège social est à : .........................................................................................................................</w:t>
      </w:r>
    </w:p>
    <w:p w14:paraId="7FE24FBF" w14:textId="77777777" w:rsidR="002D7C90" w:rsidRPr="00FF49C0" w:rsidRDefault="00FC2655" w:rsidP="002D7C90">
      <w:pPr>
        <w:ind w:firstLine="0"/>
        <w:rPr>
          <w:rFonts w:cstheme="majorHAnsi"/>
          <w:sz w:val="22"/>
          <w:szCs w:val="22"/>
          <w:lang w:val="fr-FR"/>
        </w:rPr>
      </w:pPr>
      <w:r w:rsidRPr="00FF49C0">
        <w:rPr>
          <w:rFonts w:cstheme="majorHAnsi"/>
          <w:sz w:val="22"/>
          <w:szCs w:val="22"/>
          <w:lang w:val="fr-FR"/>
        </w:rPr>
        <w:t>Inscrit au registre le commerce de : ................................................sous le N°……………………………………..……</w:t>
      </w:r>
    </w:p>
    <w:p w14:paraId="281A537D" w14:textId="77777777" w:rsidR="002D7C90" w:rsidRPr="00FF49C0" w:rsidRDefault="00FC2655" w:rsidP="002D7C90">
      <w:pPr>
        <w:spacing w:before="240"/>
        <w:rPr>
          <w:rFonts w:cstheme="majorHAnsi"/>
          <w:sz w:val="22"/>
          <w:szCs w:val="22"/>
          <w:lang w:val="fr-FR"/>
        </w:rPr>
      </w:pPr>
      <w:r w:rsidRPr="00FF49C0">
        <w:rPr>
          <w:rFonts w:cstheme="majorHAnsi"/>
          <w:bCs/>
          <w:sz w:val="22"/>
          <w:szCs w:val="22"/>
          <w:lang w:val="fr-FR"/>
        </w:rPr>
        <w:t>Après</w:t>
      </w:r>
      <w:r w:rsidRPr="00FF49C0">
        <w:rPr>
          <w:rFonts w:cstheme="majorHAnsi"/>
          <w:sz w:val="22"/>
          <w:szCs w:val="22"/>
          <w:lang w:val="fr-FR"/>
        </w:rPr>
        <w:t xml:space="preserve"> avoir apprécié à mon point de vue et sous ma propre responsabilité la nature et la difficulté des missions à exécuter.</w:t>
      </w:r>
    </w:p>
    <w:p w14:paraId="1501BB0E" w14:textId="6724FAD2" w:rsidR="002D7C90" w:rsidRPr="00FF49C0" w:rsidRDefault="00FC2655" w:rsidP="002D7C90">
      <w:pPr>
        <w:rPr>
          <w:rFonts w:cstheme="majorHAnsi"/>
          <w:sz w:val="22"/>
          <w:szCs w:val="22"/>
          <w:lang w:val="fr-FR"/>
        </w:rPr>
      </w:pPr>
      <w:r w:rsidRPr="00FF49C0">
        <w:rPr>
          <w:rFonts w:cstheme="majorHAnsi"/>
          <w:bCs/>
          <w:sz w:val="22"/>
          <w:szCs w:val="22"/>
          <w:lang w:val="fr-FR"/>
        </w:rPr>
        <w:t>Me</w:t>
      </w:r>
      <w:r w:rsidRPr="00FF49C0">
        <w:rPr>
          <w:rFonts w:cstheme="majorHAnsi"/>
          <w:sz w:val="22"/>
          <w:szCs w:val="22"/>
          <w:lang w:val="fr-FR"/>
        </w:rPr>
        <w:t xml:space="preserve"> soumets et m’engage à exécuter et achever l’ensemble des missions conformément aux conditions stipulées dans les cahiers de charge et du CCAG applicable aux marchés publics d’études, en vigueur, et </w:t>
      </w:r>
      <w:r w:rsidR="003F2F9C" w:rsidRPr="00FF49C0">
        <w:rPr>
          <w:rFonts w:cstheme="majorHAnsi"/>
          <w:sz w:val="22"/>
          <w:szCs w:val="22"/>
          <w:lang w:val="fr-FR"/>
        </w:rPr>
        <w:t>moyenn</w:t>
      </w:r>
      <w:r w:rsidR="003F2F9C">
        <w:rPr>
          <w:rFonts w:cstheme="majorHAnsi"/>
          <w:sz w:val="22"/>
          <w:szCs w:val="22"/>
          <w:lang w:val="fr-FR"/>
        </w:rPr>
        <w:t>an</w:t>
      </w:r>
      <w:r w:rsidR="003F2F9C" w:rsidRPr="00FF49C0">
        <w:rPr>
          <w:rFonts w:cstheme="majorHAnsi"/>
          <w:sz w:val="22"/>
          <w:szCs w:val="22"/>
          <w:lang w:val="fr-FR"/>
        </w:rPr>
        <w:t xml:space="preserve">t </w:t>
      </w:r>
      <w:r w:rsidRPr="00FF49C0">
        <w:rPr>
          <w:rFonts w:cstheme="majorHAnsi"/>
          <w:sz w:val="22"/>
          <w:szCs w:val="22"/>
          <w:lang w:val="fr-FR"/>
        </w:rPr>
        <w:t>les prix établis par moi-même à forfait pour chaque unité, figurant dans le devis estimatif que j’ai annexé à la présente soumission.</w:t>
      </w:r>
    </w:p>
    <w:p w14:paraId="7E71B6FD" w14:textId="77777777" w:rsidR="002D7C90" w:rsidRPr="00FF49C0" w:rsidRDefault="00FC2655" w:rsidP="002D7C90">
      <w:pPr>
        <w:spacing w:before="240"/>
        <w:ind w:firstLine="0"/>
        <w:rPr>
          <w:rFonts w:cstheme="majorHAnsi"/>
          <w:sz w:val="22"/>
          <w:szCs w:val="22"/>
          <w:lang w:val="fr-FR"/>
        </w:rPr>
      </w:pPr>
      <w:r w:rsidRPr="00FF49C0">
        <w:rPr>
          <w:rFonts w:cstheme="majorHAnsi"/>
          <w:sz w:val="22"/>
          <w:szCs w:val="22"/>
          <w:lang w:val="fr-FR"/>
        </w:rPr>
        <w:t>Le montant total hors TVA s’élève à la somme de : (en toutes lettres) ………………………………………………………….</w:t>
      </w:r>
    </w:p>
    <w:p w14:paraId="6B85FCDF" w14:textId="77777777" w:rsidR="002D7C90" w:rsidRPr="00FF49C0" w:rsidRDefault="00FC2655" w:rsidP="002D7C90">
      <w:pPr>
        <w:ind w:firstLine="0"/>
        <w:rPr>
          <w:rFonts w:cstheme="majorHAnsi"/>
          <w:sz w:val="22"/>
          <w:szCs w:val="22"/>
          <w:lang w:val="fr-FR"/>
        </w:rPr>
      </w:pPr>
      <w:r w:rsidRPr="00FF49C0">
        <w:rPr>
          <w:rFonts w:cstheme="majorHAnsi"/>
          <w:sz w:val="22"/>
          <w:szCs w:val="22"/>
          <w:lang w:val="fr-FR"/>
        </w:rPr>
        <w:t>..................................................................................................(en chiffre) ............................................</w:t>
      </w:r>
    </w:p>
    <w:p w14:paraId="0E42E5AF" w14:textId="77777777" w:rsidR="002D7C90" w:rsidRPr="00FF49C0" w:rsidRDefault="00FC2655" w:rsidP="002D7C90">
      <w:pPr>
        <w:spacing w:before="240"/>
        <w:ind w:firstLine="0"/>
        <w:rPr>
          <w:rFonts w:cstheme="majorHAnsi"/>
          <w:sz w:val="22"/>
          <w:szCs w:val="22"/>
          <w:lang w:val="fr-FR"/>
        </w:rPr>
      </w:pPr>
      <w:r w:rsidRPr="00FF49C0">
        <w:rPr>
          <w:rFonts w:cstheme="majorHAnsi"/>
          <w:sz w:val="22"/>
          <w:szCs w:val="22"/>
          <w:lang w:val="fr-FR"/>
        </w:rPr>
        <w:t>Montant de la TVA : (en toutes lettres) ………………………………………………………………………………………………………..</w:t>
      </w:r>
    </w:p>
    <w:p w14:paraId="377228FE" w14:textId="77777777" w:rsidR="002D7C90" w:rsidRPr="00FF49C0" w:rsidRDefault="00FC2655" w:rsidP="002D7C90">
      <w:pPr>
        <w:ind w:firstLine="0"/>
        <w:rPr>
          <w:rFonts w:cstheme="majorHAnsi"/>
          <w:sz w:val="22"/>
          <w:szCs w:val="22"/>
          <w:lang w:val="fr-FR"/>
        </w:rPr>
      </w:pPr>
      <w:r w:rsidRPr="00FF49C0">
        <w:rPr>
          <w:rFonts w:cstheme="majorHAnsi"/>
          <w:sz w:val="22"/>
          <w:szCs w:val="22"/>
          <w:lang w:val="fr-FR"/>
        </w:rPr>
        <w:t>..................................................................................................(en chiffre) ............................................</w:t>
      </w:r>
    </w:p>
    <w:p w14:paraId="319B5784" w14:textId="77777777" w:rsidR="002D7C90" w:rsidRPr="00FF49C0" w:rsidRDefault="00FC2655" w:rsidP="002D7C90">
      <w:pPr>
        <w:spacing w:before="240"/>
        <w:ind w:firstLine="0"/>
        <w:rPr>
          <w:rFonts w:cstheme="majorHAnsi"/>
          <w:sz w:val="22"/>
          <w:szCs w:val="22"/>
          <w:lang w:val="fr-FR"/>
        </w:rPr>
      </w:pPr>
      <w:r w:rsidRPr="00FF49C0">
        <w:rPr>
          <w:rFonts w:cstheme="majorHAnsi"/>
          <w:sz w:val="22"/>
          <w:szCs w:val="22"/>
          <w:lang w:val="fr-FR"/>
        </w:rPr>
        <w:t>Le montant total TTC s’élève à la somme de : (en toutes lettres) ................................................................</w:t>
      </w:r>
    </w:p>
    <w:p w14:paraId="2F79221E" w14:textId="77777777" w:rsidR="002D7C90" w:rsidRPr="00FF49C0" w:rsidRDefault="00FC2655" w:rsidP="002D7C90">
      <w:pPr>
        <w:ind w:firstLine="0"/>
        <w:rPr>
          <w:rFonts w:cstheme="majorHAnsi"/>
          <w:sz w:val="22"/>
          <w:szCs w:val="22"/>
          <w:lang w:val="fr-FR"/>
        </w:rPr>
      </w:pPr>
      <w:r w:rsidRPr="00FF49C0">
        <w:rPr>
          <w:rFonts w:cstheme="majorHAnsi"/>
          <w:sz w:val="22"/>
          <w:szCs w:val="22"/>
          <w:lang w:val="fr-FR"/>
        </w:rPr>
        <w:t>................................................................................................(en chiffre) ............................................</w:t>
      </w:r>
    </w:p>
    <w:p w14:paraId="551EB775" w14:textId="77777777" w:rsidR="002D7C90" w:rsidRPr="00FF49C0" w:rsidRDefault="00FC2655" w:rsidP="002D7C90">
      <w:pPr>
        <w:spacing w:before="240"/>
        <w:rPr>
          <w:rFonts w:cstheme="majorHAnsi"/>
          <w:sz w:val="22"/>
          <w:szCs w:val="22"/>
          <w:lang w:val="fr-FR"/>
        </w:rPr>
      </w:pPr>
      <w:r w:rsidRPr="00FF49C0">
        <w:rPr>
          <w:rFonts w:cstheme="majorHAnsi"/>
          <w:bCs/>
          <w:sz w:val="22"/>
          <w:szCs w:val="22"/>
          <w:lang w:val="fr-FR"/>
        </w:rPr>
        <w:t>Je</w:t>
      </w:r>
      <w:r w:rsidRPr="00FF49C0">
        <w:rPr>
          <w:rFonts w:cstheme="majorHAnsi"/>
          <w:sz w:val="22"/>
          <w:szCs w:val="22"/>
          <w:lang w:val="fr-FR"/>
        </w:rPr>
        <w:t xml:space="preserve"> m’engage, si ma soumission est acceptée, à exécuter les prestations à dater du jour de la notification du bon de commande, ainsi qu’à les achever dans le délai contractuel.</w:t>
      </w:r>
    </w:p>
    <w:p w14:paraId="1670E630" w14:textId="4BB84590" w:rsidR="002D7C90" w:rsidRPr="00FF49C0" w:rsidRDefault="00FC2655" w:rsidP="002D7C90">
      <w:pPr>
        <w:rPr>
          <w:rFonts w:cstheme="majorHAnsi"/>
          <w:sz w:val="22"/>
          <w:szCs w:val="22"/>
          <w:lang w:val="fr-FR"/>
        </w:rPr>
      </w:pPr>
      <w:r w:rsidRPr="00FF49C0">
        <w:rPr>
          <w:rFonts w:cstheme="majorHAnsi"/>
          <w:bCs/>
          <w:sz w:val="22"/>
          <w:szCs w:val="22"/>
          <w:lang w:val="fr-FR"/>
        </w:rPr>
        <w:t>Je</w:t>
      </w:r>
      <w:r w:rsidRPr="00FF49C0">
        <w:rPr>
          <w:rFonts w:cstheme="majorHAnsi"/>
          <w:sz w:val="22"/>
          <w:szCs w:val="22"/>
          <w:lang w:val="fr-FR"/>
        </w:rPr>
        <w:t xml:space="preserve"> demeure lié par ma soumission pendant un délai de </w:t>
      </w:r>
      <w:r w:rsidRPr="00FF49C0">
        <w:rPr>
          <w:rFonts w:cstheme="majorHAnsi"/>
          <w:color w:val="FF0000"/>
          <w:sz w:val="22"/>
          <w:szCs w:val="22"/>
          <w:highlight w:val="yellow"/>
          <w:lang w:val="fr-FR"/>
        </w:rPr>
        <w:t>(</w:t>
      </w:r>
      <w:r w:rsidR="007C6DBF">
        <w:rPr>
          <w:rFonts w:cstheme="majorHAnsi"/>
          <w:color w:val="FF0000"/>
          <w:sz w:val="22"/>
          <w:szCs w:val="22"/>
          <w:highlight w:val="yellow"/>
          <w:lang w:val="fr-FR"/>
        </w:rPr>
        <w:t>6</w:t>
      </w:r>
      <w:r w:rsidRPr="00FF49C0">
        <w:rPr>
          <w:rFonts w:cstheme="majorHAnsi"/>
          <w:color w:val="FF0000"/>
          <w:sz w:val="22"/>
          <w:szCs w:val="22"/>
          <w:highlight w:val="yellow"/>
          <w:lang w:val="fr-FR"/>
        </w:rPr>
        <w:t>0) jours</w:t>
      </w:r>
      <w:r w:rsidRPr="00FF49C0">
        <w:rPr>
          <w:rFonts w:cstheme="majorHAnsi"/>
          <w:sz w:val="22"/>
          <w:szCs w:val="22"/>
          <w:lang w:val="fr-FR"/>
        </w:rPr>
        <w:t>, à compter d</w:t>
      </w:r>
      <w:r w:rsidR="00FF49C0">
        <w:rPr>
          <w:rFonts w:cstheme="majorHAnsi"/>
          <w:sz w:val="22"/>
          <w:szCs w:val="22"/>
          <w:lang w:val="fr-FR"/>
        </w:rPr>
        <w:t>u lendemain d</w:t>
      </w:r>
      <w:r w:rsidRPr="00FF49C0">
        <w:rPr>
          <w:rFonts w:cstheme="majorHAnsi"/>
          <w:sz w:val="22"/>
          <w:szCs w:val="22"/>
          <w:lang w:val="fr-FR"/>
        </w:rPr>
        <w:t>e la date limite, fixée pour la remise des offres.</w:t>
      </w:r>
    </w:p>
    <w:p w14:paraId="043B7B62" w14:textId="77777777" w:rsidR="002D7C90" w:rsidRPr="00FF49C0" w:rsidRDefault="00FC2655" w:rsidP="002D7C90">
      <w:pPr>
        <w:rPr>
          <w:rFonts w:cstheme="majorHAnsi"/>
          <w:sz w:val="22"/>
          <w:szCs w:val="22"/>
          <w:lang w:val="fr-FR"/>
        </w:rPr>
      </w:pPr>
      <w:r w:rsidRPr="00FF49C0">
        <w:rPr>
          <w:rFonts w:cstheme="majorHAnsi"/>
          <w:bCs/>
          <w:sz w:val="22"/>
          <w:szCs w:val="22"/>
          <w:lang w:val="fr-FR"/>
        </w:rPr>
        <w:t>La</w:t>
      </w:r>
      <w:r w:rsidRPr="00FF49C0">
        <w:rPr>
          <w:rFonts w:cstheme="majorHAnsi"/>
          <w:sz w:val="22"/>
          <w:szCs w:val="22"/>
          <w:lang w:val="fr-FR"/>
        </w:rPr>
        <w:t xml:space="preserve"> commune se libérera des sommes qui me sont dues par lui, pour l’exécution de la commande par virement au compte ouvert à la banque……………………………………..………., Agence................................... N°RIB ………………………………………………. </w:t>
      </w:r>
    </w:p>
    <w:p w14:paraId="78F91E10" w14:textId="77777777" w:rsidR="002D7C90" w:rsidRPr="00FF49C0" w:rsidRDefault="00FC2655" w:rsidP="002D7C90">
      <w:pPr>
        <w:rPr>
          <w:rFonts w:cstheme="majorHAnsi"/>
          <w:sz w:val="22"/>
          <w:szCs w:val="22"/>
          <w:lang w:val="fr-FR"/>
        </w:rPr>
      </w:pPr>
      <w:r w:rsidRPr="00FF49C0">
        <w:rPr>
          <w:rFonts w:cstheme="majorHAnsi"/>
          <w:bCs/>
          <w:sz w:val="22"/>
          <w:szCs w:val="22"/>
          <w:lang w:val="fr-FR"/>
        </w:rPr>
        <w:t>J’affirme</w:t>
      </w:r>
      <w:r w:rsidRPr="00FF49C0">
        <w:rPr>
          <w:rFonts w:cstheme="majorHAnsi"/>
          <w:sz w:val="22"/>
          <w:szCs w:val="22"/>
          <w:lang w:val="fr-FR"/>
        </w:rPr>
        <w:t xml:space="preserve"> sous peine de résiliation de plein droit de la commande ou la mise en régie à mes torts exclusifs, que je ne tombe sous le coup d’interdiction légal édictée en Tunisie.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FF49C0" w14:paraId="2B2D0FC3" w14:textId="77777777" w:rsidTr="004E5724">
        <w:tc>
          <w:tcPr>
            <w:tcW w:w="4886" w:type="dxa"/>
          </w:tcPr>
          <w:p w14:paraId="08034640" w14:textId="77777777" w:rsidR="00D700A7" w:rsidRPr="00FF49C0" w:rsidRDefault="00D700A7" w:rsidP="004E5724">
            <w:pPr>
              <w:tabs>
                <w:tab w:val="left" w:pos="465"/>
                <w:tab w:val="center" w:pos="2335"/>
              </w:tabs>
              <w:ind w:firstLine="0"/>
              <w:jc w:val="center"/>
              <w:rPr>
                <w:rFonts w:cstheme="majorHAnsi"/>
                <w:szCs w:val="22"/>
              </w:rPr>
            </w:pPr>
          </w:p>
        </w:tc>
        <w:tc>
          <w:tcPr>
            <w:tcW w:w="4887" w:type="dxa"/>
          </w:tcPr>
          <w:p w14:paraId="00AAB13D" w14:textId="77777777" w:rsidR="00993003" w:rsidRPr="00FF49C0" w:rsidRDefault="00993003" w:rsidP="004E5724">
            <w:pPr>
              <w:spacing w:line="276" w:lineRule="auto"/>
              <w:jc w:val="center"/>
              <w:rPr>
                <w:rFonts w:cstheme="majorHAnsi"/>
                <w:b/>
                <w:szCs w:val="22"/>
              </w:rPr>
            </w:pPr>
          </w:p>
          <w:p w14:paraId="2F5E162D" w14:textId="77777777" w:rsidR="00D700A7" w:rsidRPr="00FF49C0" w:rsidRDefault="00FC2655" w:rsidP="004E5724">
            <w:pPr>
              <w:spacing w:line="276" w:lineRule="auto"/>
              <w:jc w:val="center"/>
              <w:rPr>
                <w:rFonts w:cstheme="majorHAnsi"/>
                <w:b/>
                <w:szCs w:val="22"/>
              </w:rPr>
            </w:pPr>
            <w:r w:rsidRPr="00FF49C0">
              <w:rPr>
                <w:rFonts w:cstheme="majorHAnsi"/>
                <w:b/>
                <w:szCs w:val="22"/>
              </w:rPr>
              <w:t>LU ET ACCEPTE PAR</w:t>
            </w:r>
          </w:p>
          <w:p w14:paraId="47858BD9" w14:textId="77777777" w:rsidR="00D700A7" w:rsidRPr="00FF49C0" w:rsidRDefault="00FC2655" w:rsidP="004E5724">
            <w:pPr>
              <w:ind w:firstLine="0"/>
              <w:jc w:val="center"/>
              <w:rPr>
                <w:rFonts w:cstheme="majorHAnsi"/>
                <w:szCs w:val="22"/>
              </w:rPr>
            </w:pPr>
            <w:r w:rsidRPr="00FF49C0">
              <w:rPr>
                <w:rFonts w:cstheme="majorHAnsi"/>
                <w:b/>
                <w:bCs/>
                <w:szCs w:val="22"/>
              </w:rPr>
              <w:t>Fait à</w:t>
            </w:r>
            <w:r w:rsidRPr="00FF49C0">
              <w:rPr>
                <w:rFonts w:cstheme="majorHAnsi"/>
                <w:szCs w:val="22"/>
              </w:rPr>
              <w:t xml:space="preserve"> .................., </w:t>
            </w:r>
            <w:r w:rsidRPr="00FF49C0">
              <w:rPr>
                <w:rFonts w:cstheme="majorHAnsi"/>
                <w:b/>
                <w:bCs/>
                <w:szCs w:val="22"/>
              </w:rPr>
              <w:t>le</w:t>
            </w:r>
            <w:r w:rsidRPr="00FF49C0">
              <w:rPr>
                <w:rFonts w:cstheme="majorHAnsi"/>
                <w:szCs w:val="22"/>
              </w:rPr>
              <w:t>......................................</w:t>
            </w:r>
          </w:p>
          <w:p w14:paraId="6952DE75" w14:textId="77777777" w:rsidR="00D700A7" w:rsidRPr="00FF49C0" w:rsidRDefault="00FC2655" w:rsidP="00A11EEA">
            <w:pPr>
              <w:tabs>
                <w:tab w:val="left" w:pos="465"/>
                <w:tab w:val="center" w:pos="2335"/>
              </w:tabs>
              <w:ind w:firstLine="0"/>
              <w:jc w:val="center"/>
              <w:rPr>
                <w:rFonts w:cstheme="majorHAnsi"/>
                <w:szCs w:val="22"/>
              </w:rPr>
            </w:pPr>
            <w:r w:rsidRPr="00FF49C0">
              <w:rPr>
                <w:rFonts w:cstheme="majorHAnsi"/>
                <w:szCs w:val="22"/>
              </w:rPr>
              <w:t>(Signature et cachet du Prestataire)</w:t>
            </w:r>
          </w:p>
        </w:tc>
      </w:tr>
    </w:tbl>
    <w:p w14:paraId="7AC27CD6" w14:textId="77777777" w:rsidR="002D7C90" w:rsidRPr="00993003" w:rsidRDefault="00FC2655" w:rsidP="002D7C90">
      <w:pPr>
        <w:ind w:firstLine="0"/>
        <w:rPr>
          <w:rFonts w:cstheme="majorHAnsi"/>
          <w:b/>
          <w:bCs/>
          <w:iCs/>
          <w:sz w:val="32"/>
          <w:lang w:val="fr-FR" w:eastAsia="fr-FR"/>
        </w:rPr>
      </w:pPr>
      <w:r w:rsidRPr="00FC2655">
        <w:rPr>
          <w:rFonts w:cstheme="majorHAnsi"/>
          <w:szCs w:val="24"/>
          <w:lang w:val="fr-FR"/>
        </w:rPr>
        <w:br w:type="page"/>
      </w:r>
    </w:p>
    <w:p w14:paraId="123C0525" w14:textId="77777777" w:rsidR="008A0E42" w:rsidRDefault="00FC2655" w:rsidP="00574144">
      <w:pPr>
        <w:pStyle w:val="Titre2"/>
        <w:rPr>
          <w:lang w:val="fr-FR"/>
        </w:rPr>
      </w:pPr>
      <w:bookmarkStart w:id="184" w:name="_Toc48542736"/>
      <w:r w:rsidRPr="00FC2655">
        <w:rPr>
          <w:lang w:val="fr-FR"/>
        </w:rPr>
        <w:lastRenderedPageBreak/>
        <w:t>Annexe04 : Bordereau de Prix</w:t>
      </w:r>
      <w:bookmarkEnd w:id="184"/>
    </w:p>
    <w:p w14:paraId="239E2965" w14:textId="77777777" w:rsidR="00B310F1" w:rsidRPr="00FF49C0" w:rsidRDefault="00FC2655" w:rsidP="00D960D9">
      <w:pPr>
        <w:spacing w:before="120" w:after="120"/>
        <w:rPr>
          <w:rFonts w:cstheme="majorHAnsi"/>
          <w:sz w:val="22"/>
          <w:szCs w:val="22"/>
          <w:lang w:val="fr-FR"/>
        </w:rPr>
      </w:pPr>
      <w:r w:rsidRPr="00FF49C0">
        <w:rPr>
          <w:rFonts w:cstheme="majorHAnsi"/>
          <w:sz w:val="22"/>
          <w:szCs w:val="22"/>
          <w:lang w:val="fr-FR"/>
        </w:rPr>
        <w:t xml:space="preserve">COMMUNE : </w:t>
      </w:r>
      <w:r w:rsidRPr="00FF49C0">
        <w:rPr>
          <w:rFonts w:cstheme="majorHAnsi"/>
          <w:i/>
          <w:color w:val="FF0000"/>
          <w:sz w:val="22"/>
          <w:szCs w:val="22"/>
          <w:highlight w:val="yellow"/>
          <w:lang w:val="fr-FR"/>
        </w:rPr>
        <w:t>(insère le nom de la commune)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5"/>
        <w:gridCol w:w="1134"/>
        <w:gridCol w:w="992"/>
        <w:gridCol w:w="1417"/>
        <w:gridCol w:w="1081"/>
        <w:gridCol w:w="1467"/>
      </w:tblGrid>
      <w:tr w:rsidR="008835C5" w:rsidRPr="00FF49C0" w14:paraId="5622AA8A" w14:textId="77777777" w:rsidTr="00A701FB">
        <w:trPr>
          <w:jc w:val="center"/>
        </w:trPr>
        <w:tc>
          <w:tcPr>
            <w:tcW w:w="4115" w:type="dxa"/>
            <w:vAlign w:val="center"/>
          </w:tcPr>
          <w:p w14:paraId="05A6D013" w14:textId="77777777" w:rsidR="008835C5" w:rsidRPr="00FF49C0" w:rsidRDefault="00FC2655" w:rsidP="00551B83">
            <w:pPr>
              <w:ind w:firstLine="0"/>
              <w:jc w:val="center"/>
              <w:rPr>
                <w:rFonts w:cstheme="majorHAnsi"/>
                <w:b/>
                <w:bCs/>
                <w:sz w:val="22"/>
                <w:szCs w:val="22"/>
                <w:lang w:val="fr-FR" w:eastAsia="en-US" w:bidi="he-IL"/>
              </w:rPr>
            </w:pPr>
            <w:r w:rsidRPr="00FF49C0">
              <w:rPr>
                <w:rFonts w:cstheme="majorHAnsi"/>
                <w:b/>
                <w:bCs/>
                <w:sz w:val="22"/>
                <w:szCs w:val="22"/>
                <w:lang w:val="fr-FR"/>
              </w:rPr>
              <w:t>DESIGNATION</w:t>
            </w:r>
          </w:p>
        </w:tc>
        <w:tc>
          <w:tcPr>
            <w:tcW w:w="1134" w:type="dxa"/>
            <w:vAlign w:val="center"/>
          </w:tcPr>
          <w:p w14:paraId="6B892E35" w14:textId="77777777" w:rsidR="008835C5" w:rsidRPr="00FF49C0" w:rsidRDefault="00FC2655" w:rsidP="00551B83">
            <w:pPr>
              <w:ind w:firstLine="0"/>
              <w:jc w:val="center"/>
              <w:rPr>
                <w:rFonts w:cstheme="majorHAnsi"/>
                <w:b/>
                <w:bCs/>
                <w:sz w:val="22"/>
                <w:szCs w:val="22"/>
                <w:lang w:val="fr-FR" w:eastAsia="en-US" w:bidi="he-IL"/>
              </w:rPr>
            </w:pPr>
            <w:r w:rsidRPr="00FF49C0">
              <w:rPr>
                <w:rFonts w:cstheme="majorHAnsi"/>
                <w:b/>
                <w:bCs/>
                <w:sz w:val="22"/>
                <w:szCs w:val="22"/>
                <w:lang w:val="fr-FR" w:eastAsia="en-US" w:bidi="he-IL"/>
              </w:rPr>
              <w:t>U</w:t>
            </w:r>
          </w:p>
        </w:tc>
        <w:tc>
          <w:tcPr>
            <w:tcW w:w="992" w:type="dxa"/>
            <w:vAlign w:val="center"/>
          </w:tcPr>
          <w:p w14:paraId="08BEA822" w14:textId="77777777" w:rsidR="008835C5" w:rsidRPr="00FF49C0" w:rsidRDefault="00FC2655" w:rsidP="00551B83">
            <w:pPr>
              <w:ind w:firstLine="0"/>
              <w:jc w:val="center"/>
              <w:rPr>
                <w:rFonts w:cstheme="majorHAnsi"/>
                <w:b/>
                <w:bCs/>
                <w:sz w:val="22"/>
                <w:szCs w:val="22"/>
                <w:lang w:val="fr-FR" w:eastAsia="en-US" w:bidi="he-IL"/>
              </w:rPr>
            </w:pPr>
            <w:r w:rsidRPr="00FF49C0">
              <w:rPr>
                <w:rFonts w:cstheme="majorHAnsi"/>
                <w:b/>
                <w:bCs/>
                <w:sz w:val="22"/>
                <w:szCs w:val="22"/>
                <w:lang w:val="fr-FR" w:eastAsia="en-US" w:bidi="he-IL"/>
              </w:rPr>
              <w:t>Qté</w:t>
            </w:r>
          </w:p>
        </w:tc>
        <w:tc>
          <w:tcPr>
            <w:tcW w:w="1417" w:type="dxa"/>
            <w:shd w:val="clear" w:color="auto" w:fill="auto"/>
            <w:vAlign w:val="center"/>
          </w:tcPr>
          <w:p w14:paraId="1544E404" w14:textId="77777777" w:rsidR="008835C5" w:rsidRPr="00FF49C0" w:rsidRDefault="00FC2655" w:rsidP="00551B83">
            <w:pPr>
              <w:widowControl w:val="0"/>
              <w:tabs>
                <w:tab w:val="left" w:pos="1565"/>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PU HTVA</w:t>
            </w:r>
          </w:p>
        </w:tc>
        <w:tc>
          <w:tcPr>
            <w:tcW w:w="1081" w:type="dxa"/>
            <w:tcBorders>
              <w:bottom w:val="single" w:sz="4" w:space="0" w:color="auto"/>
            </w:tcBorders>
            <w:shd w:val="clear" w:color="auto" w:fill="auto"/>
            <w:vAlign w:val="center"/>
          </w:tcPr>
          <w:p w14:paraId="0EEC21C2" w14:textId="77777777" w:rsidR="008835C5" w:rsidRPr="00FF49C0" w:rsidRDefault="00FC2655" w:rsidP="008835C5">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TVA</w:t>
            </w:r>
          </w:p>
        </w:tc>
        <w:tc>
          <w:tcPr>
            <w:tcW w:w="1467" w:type="dxa"/>
            <w:shd w:val="clear" w:color="auto" w:fill="auto"/>
            <w:vAlign w:val="center"/>
          </w:tcPr>
          <w:p w14:paraId="13D7BAB7" w14:textId="77777777"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Montant total TTC</w:t>
            </w:r>
          </w:p>
        </w:tc>
      </w:tr>
      <w:tr w:rsidR="008835C5" w:rsidRPr="00FF49C0" w14:paraId="56E1EE9A" w14:textId="77777777" w:rsidTr="00A701FB">
        <w:trPr>
          <w:trHeight w:hRule="exact" w:val="680"/>
          <w:jc w:val="center"/>
        </w:trPr>
        <w:tc>
          <w:tcPr>
            <w:tcW w:w="4115" w:type="dxa"/>
            <w:vAlign w:val="center"/>
          </w:tcPr>
          <w:p w14:paraId="0AF5427C" w14:textId="77777777" w:rsidR="008835C5" w:rsidRPr="00FF49C0" w:rsidRDefault="00D960D9" w:rsidP="008835C5">
            <w:pPr>
              <w:ind w:firstLine="0"/>
              <w:rPr>
                <w:rFonts w:cstheme="majorHAnsi"/>
                <w:b/>
                <w:bCs/>
                <w:sz w:val="22"/>
                <w:szCs w:val="22"/>
                <w:lang w:val="fr-FR" w:eastAsia="en-US" w:bidi="he-IL"/>
              </w:rPr>
            </w:pPr>
            <w:r>
              <w:rPr>
                <w:rFonts w:cstheme="majorHAnsi"/>
                <w:bCs/>
                <w:sz w:val="22"/>
                <w:szCs w:val="22"/>
                <w:lang w:val="fr-FR"/>
              </w:rPr>
              <w:t xml:space="preserve">Phase 1 : </w:t>
            </w:r>
            <w:r w:rsidRPr="00FC2655">
              <w:rPr>
                <w:rFonts w:cstheme="majorHAnsi"/>
                <w:lang w:val="fr-FR"/>
              </w:rPr>
              <w:t>Analyse et Conception du portail (générale et détaillée)</w:t>
            </w:r>
          </w:p>
        </w:tc>
        <w:tc>
          <w:tcPr>
            <w:tcW w:w="1134" w:type="dxa"/>
            <w:shd w:val="clear" w:color="auto" w:fill="auto"/>
            <w:vAlign w:val="center"/>
          </w:tcPr>
          <w:p w14:paraId="7E04340F" w14:textId="77777777"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forfait</w:t>
            </w:r>
          </w:p>
        </w:tc>
        <w:tc>
          <w:tcPr>
            <w:tcW w:w="992" w:type="dxa"/>
            <w:shd w:val="clear" w:color="auto" w:fill="auto"/>
            <w:vAlign w:val="center"/>
          </w:tcPr>
          <w:p w14:paraId="024E1951" w14:textId="77777777"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01</w:t>
            </w:r>
          </w:p>
        </w:tc>
        <w:tc>
          <w:tcPr>
            <w:tcW w:w="1417" w:type="dxa"/>
            <w:tcBorders>
              <w:right w:val="single" w:sz="4" w:space="0" w:color="auto"/>
            </w:tcBorders>
            <w:shd w:val="clear" w:color="auto" w:fill="auto"/>
            <w:vAlign w:val="center"/>
          </w:tcPr>
          <w:p w14:paraId="092DE144"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0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27A0F5"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tcBorders>
              <w:left w:val="single" w:sz="4" w:space="0" w:color="auto"/>
            </w:tcBorders>
            <w:shd w:val="clear" w:color="auto" w:fill="auto"/>
            <w:vAlign w:val="center"/>
          </w:tcPr>
          <w:p w14:paraId="4B56AAC4"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D960D9" w:rsidRPr="00FF49C0" w14:paraId="53480912" w14:textId="77777777" w:rsidTr="00A701FB">
        <w:trPr>
          <w:trHeight w:val="454"/>
          <w:jc w:val="center"/>
        </w:trPr>
        <w:tc>
          <w:tcPr>
            <w:tcW w:w="4115" w:type="dxa"/>
          </w:tcPr>
          <w:p w14:paraId="348B7C23" w14:textId="77777777" w:rsidR="00D960D9" w:rsidRPr="00FF49C0" w:rsidRDefault="00D960D9" w:rsidP="008835C5">
            <w:pPr>
              <w:ind w:firstLine="0"/>
              <w:rPr>
                <w:rFonts w:cstheme="majorHAnsi"/>
                <w:bCs/>
                <w:sz w:val="22"/>
                <w:szCs w:val="22"/>
                <w:lang w:val="fr-FR"/>
              </w:rPr>
            </w:pPr>
            <w:r w:rsidRPr="00D960D9">
              <w:rPr>
                <w:rFonts w:cstheme="majorHAnsi"/>
                <w:bCs/>
                <w:sz w:val="22"/>
                <w:szCs w:val="22"/>
                <w:lang w:val="fr-FR"/>
              </w:rPr>
              <w:t>Phase 2 : Développement, hébergement, mise en ligne et tests de bon fonctionnement du portail</w:t>
            </w:r>
          </w:p>
        </w:tc>
        <w:tc>
          <w:tcPr>
            <w:tcW w:w="1134" w:type="dxa"/>
            <w:shd w:val="clear" w:color="auto" w:fill="auto"/>
            <w:vAlign w:val="center"/>
          </w:tcPr>
          <w:p w14:paraId="66261DA9" w14:textId="77777777" w:rsidR="00D960D9" w:rsidRPr="00FF49C0" w:rsidRDefault="00D960D9"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forfait</w:t>
            </w:r>
          </w:p>
        </w:tc>
        <w:tc>
          <w:tcPr>
            <w:tcW w:w="992" w:type="dxa"/>
            <w:shd w:val="clear" w:color="auto" w:fill="auto"/>
            <w:vAlign w:val="center"/>
          </w:tcPr>
          <w:p w14:paraId="5F4CB927" w14:textId="77777777" w:rsidR="00D960D9" w:rsidRPr="00FF49C0" w:rsidRDefault="00D960D9"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01</w:t>
            </w:r>
          </w:p>
        </w:tc>
        <w:tc>
          <w:tcPr>
            <w:tcW w:w="1417" w:type="dxa"/>
            <w:tcBorders>
              <w:right w:val="single" w:sz="4" w:space="0" w:color="auto"/>
            </w:tcBorders>
            <w:shd w:val="clear" w:color="auto" w:fill="auto"/>
            <w:vAlign w:val="center"/>
          </w:tcPr>
          <w:p w14:paraId="1D68086D" w14:textId="77777777"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0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180FB8" w14:textId="77777777"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tcBorders>
              <w:left w:val="single" w:sz="4" w:space="0" w:color="auto"/>
            </w:tcBorders>
            <w:shd w:val="clear" w:color="auto" w:fill="auto"/>
            <w:vAlign w:val="center"/>
          </w:tcPr>
          <w:p w14:paraId="251FE2AF" w14:textId="77777777"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D960D9" w:rsidRPr="00FF49C0" w14:paraId="70EA8D59" w14:textId="77777777" w:rsidTr="00A701FB">
        <w:trPr>
          <w:trHeight w:val="454"/>
          <w:jc w:val="center"/>
        </w:trPr>
        <w:tc>
          <w:tcPr>
            <w:tcW w:w="4115" w:type="dxa"/>
          </w:tcPr>
          <w:p w14:paraId="0D90EBE8" w14:textId="77777777" w:rsidR="00D960D9" w:rsidRPr="00FF49C0" w:rsidRDefault="00D960D9" w:rsidP="008835C5">
            <w:pPr>
              <w:ind w:firstLine="0"/>
              <w:rPr>
                <w:rFonts w:cstheme="majorHAnsi"/>
                <w:bCs/>
                <w:sz w:val="22"/>
                <w:szCs w:val="22"/>
                <w:lang w:val="fr-FR"/>
              </w:rPr>
            </w:pPr>
            <w:r>
              <w:rPr>
                <w:rFonts w:cstheme="majorHAnsi"/>
                <w:bCs/>
                <w:sz w:val="22"/>
                <w:szCs w:val="22"/>
                <w:lang w:val="fr-FR"/>
              </w:rPr>
              <w:t xml:space="preserve">Phase 3.1 : </w:t>
            </w:r>
            <w:r w:rsidR="006A77AF">
              <w:rPr>
                <w:rFonts w:cstheme="majorHAnsi"/>
                <w:lang w:val="fr-FR"/>
              </w:rPr>
              <w:t>A</w:t>
            </w:r>
            <w:r w:rsidR="00A701FB" w:rsidRPr="00FC2655">
              <w:rPr>
                <w:rFonts w:cstheme="majorHAnsi"/>
                <w:lang w:val="fr-FR"/>
              </w:rPr>
              <w:t xml:space="preserve">ssistance technique au démarrage de l'exploitation réelle du portail dans toutes ses composantes </w:t>
            </w:r>
            <w:r w:rsidR="00A701FB" w:rsidRPr="00117D0B">
              <w:rPr>
                <w:rFonts w:cstheme="majorHAnsi"/>
                <w:color w:val="FF0000"/>
                <w:highlight w:val="yellow"/>
                <w:lang w:val="fr-FR"/>
              </w:rPr>
              <w:t xml:space="preserve">pendant trois (03) </w:t>
            </w:r>
            <w:r w:rsidR="00A701FB">
              <w:rPr>
                <w:rFonts w:cstheme="majorHAnsi"/>
                <w:lang w:val="fr-FR"/>
              </w:rPr>
              <w:t>mois</w:t>
            </w:r>
          </w:p>
        </w:tc>
        <w:tc>
          <w:tcPr>
            <w:tcW w:w="1134" w:type="dxa"/>
            <w:shd w:val="clear" w:color="auto" w:fill="auto"/>
            <w:vAlign w:val="center"/>
          </w:tcPr>
          <w:p w14:paraId="0BB6DA22" w14:textId="77777777" w:rsidR="00D960D9" w:rsidRPr="00FF49C0" w:rsidRDefault="00D960D9" w:rsidP="006A77AF">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forfait</w:t>
            </w:r>
          </w:p>
        </w:tc>
        <w:tc>
          <w:tcPr>
            <w:tcW w:w="992" w:type="dxa"/>
            <w:shd w:val="clear" w:color="auto" w:fill="auto"/>
            <w:vAlign w:val="center"/>
          </w:tcPr>
          <w:p w14:paraId="00DAFC55" w14:textId="77777777" w:rsidR="00D960D9" w:rsidRPr="00FF49C0" w:rsidRDefault="00D960D9" w:rsidP="006A77AF">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01</w:t>
            </w:r>
          </w:p>
        </w:tc>
        <w:tc>
          <w:tcPr>
            <w:tcW w:w="1417" w:type="dxa"/>
            <w:tcBorders>
              <w:right w:val="single" w:sz="4" w:space="0" w:color="auto"/>
            </w:tcBorders>
            <w:shd w:val="clear" w:color="auto" w:fill="auto"/>
            <w:vAlign w:val="center"/>
          </w:tcPr>
          <w:p w14:paraId="6C0F0246" w14:textId="77777777"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0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D71685" w14:textId="77777777"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tcBorders>
              <w:left w:val="single" w:sz="4" w:space="0" w:color="auto"/>
            </w:tcBorders>
            <w:shd w:val="clear" w:color="auto" w:fill="auto"/>
            <w:vAlign w:val="center"/>
          </w:tcPr>
          <w:p w14:paraId="5487984C" w14:textId="77777777"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D960D9" w:rsidRPr="00FF49C0" w14:paraId="7379E195" w14:textId="77777777" w:rsidTr="00A701FB">
        <w:trPr>
          <w:trHeight w:hRule="exact" w:val="662"/>
          <w:jc w:val="center"/>
        </w:trPr>
        <w:tc>
          <w:tcPr>
            <w:tcW w:w="4115" w:type="dxa"/>
          </w:tcPr>
          <w:p w14:paraId="713D8531" w14:textId="77777777" w:rsidR="00D960D9" w:rsidRPr="00FF49C0" w:rsidRDefault="00D960D9" w:rsidP="008835C5">
            <w:pPr>
              <w:ind w:firstLine="0"/>
              <w:rPr>
                <w:rFonts w:cstheme="majorHAnsi"/>
                <w:bCs/>
                <w:sz w:val="22"/>
                <w:szCs w:val="22"/>
                <w:lang w:val="fr-FR"/>
              </w:rPr>
            </w:pPr>
            <w:r w:rsidRPr="00FF49C0">
              <w:rPr>
                <w:rFonts w:cstheme="majorHAnsi"/>
                <w:bCs/>
                <w:sz w:val="22"/>
                <w:szCs w:val="22"/>
                <w:lang w:val="fr-FR"/>
              </w:rPr>
              <w:t>Formation des utilisateurs du portail conformément aux termes de référence</w:t>
            </w:r>
          </w:p>
        </w:tc>
        <w:tc>
          <w:tcPr>
            <w:tcW w:w="1134" w:type="dxa"/>
            <w:shd w:val="clear" w:color="auto" w:fill="auto"/>
            <w:vAlign w:val="center"/>
          </w:tcPr>
          <w:p w14:paraId="602B9E5D" w14:textId="77777777" w:rsidR="00D960D9" w:rsidRPr="00FF49C0" w:rsidRDefault="00D960D9"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Personne</w:t>
            </w:r>
          </w:p>
        </w:tc>
        <w:tc>
          <w:tcPr>
            <w:tcW w:w="992" w:type="dxa"/>
            <w:shd w:val="clear" w:color="auto" w:fill="auto"/>
            <w:vAlign w:val="center"/>
          </w:tcPr>
          <w:p w14:paraId="04672F7A" w14:textId="77777777" w:rsidR="00D960D9" w:rsidRPr="007D1830" w:rsidRDefault="007D1830"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7D1830">
              <w:rPr>
                <w:rFonts w:cstheme="majorHAnsi"/>
                <w:b/>
                <w:bCs/>
                <w:color w:val="FF0000"/>
                <w:highlight w:val="yellow"/>
                <w:lang w:val="fr-FR"/>
              </w:rPr>
              <w:t>05</w:t>
            </w:r>
          </w:p>
        </w:tc>
        <w:tc>
          <w:tcPr>
            <w:tcW w:w="1417" w:type="dxa"/>
            <w:tcBorders>
              <w:right w:val="single" w:sz="4" w:space="0" w:color="auto"/>
            </w:tcBorders>
            <w:shd w:val="clear" w:color="auto" w:fill="auto"/>
            <w:vAlign w:val="center"/>
          </w:tcPr>
          <w:p w14:paraId="05951F0F" w14:textId="77777777"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0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D53DB8" w14:textId="77777777"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tcBorders>
              <w:left w:val="single" w:sz="4" w:space="0" w:color="auto"/>
            </w:tcBorders>
            <w:shd w:val="clear" w:color="auto" w:fill="auto"/>
            <w:vAlign w:val="center"/>
          </w:tcPr>
          <w:p w14:paraId="43AD8952" w14:textId="77777777"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D960D9" w:rsidRPr="00FF49C0" w14:paraId="34EFFCDA" w14:textId="77777777" w:rsidTr="00A701FB">
        <w:trPr>
          <w:trHeight w:hRule="exact" w:val="454"/>
          <w:jc w:val="center"/>
        </w:trPr>
        <w:tc>
          <w:tcPr>
            <w:tcW w:w="6241" w:type="dxa"/>
            <w:gridSpan w:val="3"/>
            <w:vAlign w:val="center"/>
          </w:tcPr>
          <w:p w14:paraId="25D00652" w14:textId="77777777" w:rsidR="00D960D9" w:rsidRPr="00FF49C0" w:rsidRDefault="00D960D9"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TOTAL 1</w:t>
            </w:r>
          </w:p>
        </w:tc>
        <w:tc>
          <w:tcPr>
            <w:tcW w:w="1417" w:type="dxa"/>
            <w:tcBorders>
              <w:right w:val="single" w:sz="4" w:space="0" w:color="auto"/>
            </w:tcBorders>
            <w:shd w:val="clear" w:color="auto" w:fill="auto"/>
            <w:vAlign w:val="center"/>
          </w:tcPr>
          <w:p w14:paraId="388F2E90" w14:textId="77777777"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0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FA1BAF" w14:textId="77777777"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tcBorders>
              <w:left w:val="single" w:sz="4" w:space="0" w:color="auto"/>
            </w:tcBorders>
            <w:shd w:val="clear" w:color="auto" w:fill="auto"/>
            <w:vAlign w:val="center"/>
          </w:tcPr>
          <w:p w14:paraId="0104EC75" w14:textId="77777777" w:rsidR="00D960D9" w:rsidRPr="00FF49C0" w:rsidRDefault="00D960D9"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bl>
    <w:p w14:paraId="75C40173" w14:textId="77777777" w:rsidR="00B310F1" w:rsidRPr="00FF49C0" w:rsidRDefault="00FC2655" w:rsidP="00A701FB">
      <w:pPr>
        <w:spacing w:before="0" w:after="0"/>
        <w:ind w:firstLine="0"/>
        <w:rPr>
          <w:rFonts w:cstheme="majorHAnsi"/>
          <w:sz w:val="22"/>
          <w:szCs w:val="22"/>
          <w:lang w:val="fr-FR"/>
        </w:rPr>
      </w:pPr>
      <w:r w:rsidRPr="00FF49C0">
        <w:rPr>
          <w:rFonts w:cstheme="majorHAnsi"/>
          <w:sz w:val="22"/>
          <w:szCs w:val="22"/>
          <w:lang w:val="fr-FR"/>
        </w:rPr>
        <w:t>Le montant total hors TVA s’élève à la somme de : (en toutes lettres) ………………………………………………………….</w:t>
      </w:r>
    </w:p>
    <w:p w14:paraId="7B787E57" w14:textId="77777777" w:rsidR="00B310F1" w:rsidRPr="00FF49C0" w:rsidRDefault="00FC2655" w:rsidP="00A701FB">
      <w:pPr>
        <w:spacing w:before="0" w:after="0"/>
        <w:ind w:firstLine="0"/>
        <w:rPr>
          <w:rFonts w:cstheme="majorHAnsi"/>
          <w:sz w:val="22"/>
          <w:szCs w:val="22"/>
          <w:lang w:val="fr-FR"/>
        </w:rPr>
      </w:pPr>
      <w:r w:rsidRPr="00FF49C0">
        <w:rPr>
          <w:rFonts w:cstheme="majorHAnsi"/>
          <w:sz w:val="22"/>
          <w:szCs w:val="22"/>
          <w:lang w:val="fr-FR"/>
        </w:rPr>
        <w:t>.................................................................................................. (en chiffre) ............................................</w:t>
      </w:r>
    </w:p>
    <w:p w14:paraId="5893C4DE" w14:textId="77777777" w:rsidR="00B310F1" w:rsidRPr="00FF49C0" w:rsidRDefault="00FC2655" w:rsidP="00A701FB">
      <w:pPr>
        <w:spacing w:before="0" w:after="0"/>
        <w:ind w:firstLine="0"/>
        <w:rPr>
          <w:rFonts w:cstheme="majorHAnsi"/>
          <w:sz w:val="22"/>
          <w:szCs w:val="22"/>
          <w:lang w:val="fr-FR"/>
        </w:rPr>
      </w:pPr>
      <w:r w:rsidRPr="00FF49C0">
        <w:rPr>
          <w:rFonts w:cstheme="majorHAnsi"/>
          <w:sz w:val="22"/>
          <w:szCs w:val="22"/>
          <w:lang w:val="fr-FR"/>
        </w:rPr>
        <w:t>Montant de la TVA : (en toutes lettres) ………………………………………………………………………………………………………..</w:t>
      </w:r>
    </w:p>
    <w:p w14:paraId="37F45CD4" w14:textId="77777777" w:rsidR="00B310F1" w:rsidRPr="00FF49C0" w:rsidRDefault="00FC2655" w:rsidP="00A701FB">
      <w:pPr>
        <w:spacing w:before="0" w:after="0"/>
        <w:ind w:firstLine="0"/>
        <w:rPr>
          <w:rFonts w:cstheme="majorHAnsi"/>
          <w:sz w:val="22"/>
          <w:szCs w:val="22"/>
          <w:lang w:val="fr-FR"/>
        </w:rPr>
      </w:pPr>
      <w:r w:rsidRPr="00FF49C0">
        <w:rPr>
          <w:rFonts w:cstheme="majorHAnsi"/>
          <w:sz w:val="22"/>
          <w:szCs w:val="22"/>
          <w:lang w:val="fr-FR"/>
        </w:rPr>
        <w:t>.................................................................................................. (en chiffre) ............................................</w:t>
      </w:r>
    </w:p>
    <w:p w14:paraId="349A053C" w14:textId="77777777" w:rsidR="00B310F1" w:rsidRPr="00FF49C0" w:rsidRDefault="00FC2655" w:rsidP="00A701FB">
      <w:pPr>
        <w:spacing w:before="0" w:after="0"/>
        <w:ind w:firstLine="0"/>
        <w:rPr>
          <w:rFonts w:cstheme="majorHAnsi"/>
          <w:sz w:val="22"/>
          <w:szCs w:val="22"/>
          <w:lang w:val="fr-FR"/>
        </w:rPr>
      </w:pPr>
      <w:r w:rsidRPr="00FF49C0">
        <w:rPr>
          <w:rFonts w:cstheme="majorHAnsi"/>
          <w:sz w:val="22"/>
          <w:szCs w:val="22"/>
          <w:lang w:val="fr-FR"/>
        </w:rPr>
        <w:t>Le montant total TTC s’élève à la somme de : (en toutes lettres) ................................................................</w:t>
      </w:r>
    </w:p>
    <w:p w14:paraId="13C7AEEF" w14:textId="77777777" w:rsidR="00B310F1" w:rsidRPr="00FF49C0" w:rsidRDefault="00FC2655" w:rsidP="00A701FB">
      <w:pPr>
        <w:spacing w:before="0" w:after="0"/>
        <w:ind w:firstLine="0"/>
        <w:rPr>
          <w:rFonts w:cstheme="majorHAnsi"/>
          <w:sz w:val="22"/>
          <w:szCs w:val="22"/>
          <w:lang w:val="fr-FR"/>
        </w:rPr>
      </w:pPr>
      <w:r w:rsidRPr="00FF49C0">
        <w:rPr>
          <w:rFonts w:cstheme="majorHAnsi"/>
          <w:sz w:val="22"/>
          <w:szCs w:val="22"/>
          <w:lang w:val="fr-FR"/>
        </w:rPr>
        <w:t>................................................................................................ (en chiffre)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2693"/>
        <w:gridCol w:w="1134"/>
        <w:gridCol w:w="993"/>
        <w:gridCol w:w="1559"/>
        <w:gridCol w:w="1364"/>
        <w:gridCol w:w="1467"/>
      </w:tblGrid>
      <w:tr w:rsidR="008835C5" w:rsidRPr="00FF49C0" w14:paraId="1C367EBA" w14:textId="77777777" w:rsidTr="00551B83">
        <w:trPr>
          <w:trHeight w:val="567"/>
          <w:jc w:val="center"/>
        </w:trPr>
        <w:tc>
          <w:tcPr>
            <w:tcW w:w="3689" w:type="dxa"/>
            <w:gridSpan w:val="2"/>
            <w:tcBorders>
              <w:top w:val="single" w:sz="4" w:space="0" w:color="auto"/>
              <w:left w:val="single" w:sz="4" w:space="0" w:color="auto"/>
              <w:bottom w:val="single" w:sz="4" w:space="0" w:color="auto"/>
              <w:right w:val="single" w:sz="4" w:space="0" w:color="auto"/>
            </w:tcBorders>
            <w:vAlign w:val="center"/>
          </w:tcPr>
          <w:p w14:paraId="6E8EBC05" w14:textId="77777777" w:rsidR="008835C5" w:rsidRPr="00FF49C0" w:rsidRDefault="00FC2655" w:rsidP="00551B83">
            <w:pPr>
              <w:ind w:firstLine="0"/>
              <w:jc w:val="center"/>
              <w:rPr>
                <w:rFonts w:cstheme="majorHAnsi"/>
                <w:b/>
                <w:bCs/>
                <w:sz w:val="22"/>
                <w:szCs w:val="22"/>
                <w:lang w:val="fr-FR"/>
              </w:rPr>
            </w:pPr>
            <w:r w:rsidRPr="00FF49C0">
              <w:rPr>
                <w:rFonts w:cstheme="majorHAnsi"/>
                <w:b/>
                <w:bCs/>
                <w:sz w:val="22"/>
                <w:szCs w:val="22"/>
                <w:lang w:val="fr-FR"/>
              </w:rPr>
              <w:t>DESIGNATION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D00AAB" w14:textId="77777777" w:rsidR="008835C5" w:rsidRPr="00FF49C0" w:rsidRDefault="00FC2655" w:rsidP="00551B83">
            <w:pPr>
              <w:ind w:firstLine="0"/>
              <w:jc w:val="center"/>
              <w:rPr>
                <w:rFonts w:cstheme="majorHAnsi"/>
                <w:b/>
                <w:bCs/>
                <w:sz w:val="22"/>
                <w:szCs w:val="22"/>
                <w:lang w:val="fr-FR"/>
              </w:rPr>
            </w:pPr>
            <w:r w:rsidRPr="00FF49C0">
              <w:rPr>
                <w:rFonts w:cstheme="majorHAnsi"/>
                <w:b/>
                <w:bCs/>
                <w:sz w:val="22"/>
                <w:szCs w:val="22"/>
                <w:lang w:val="fr-FR"/>
              </w:rPr>
              <w:t>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362FE4" w14:textId="77777777" w:rsidR="008835C5" w:rsidRPr="00FF49C0" w:rsidRDefault="00FC2655" w:rsidP="00551B83">
            <w:pPr>
              <w:ind w:firstLine="0"/>
              <w:jc w:val="center"/>
              <w:rPr>
                <w:rFonts w:cstheme="majorHAnsi"/>
                <w:b/>
                <w:bCs/>
                <w:sz w:val="22"/>
                <w:szCs w:val="22"/>
                <w:lang w:val="fr-FR"/>
              </w:rPr>
            </w:pPr>
            <w:r w:rsidRPr="00FF49C0">
              <w:rPr>
                <w:rFonts w:cstheme="majorHAnsi"/>
                <w:b/>
                <w:bCs/>
                <w:sz w:val="22"/>
                <w:szCs w:val="22"/>
                <w:lang w:val="fr-FR"/>
              </w:rPr>
              <w:t>Qté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D81BB6" w14:textId="77777777" w:rsidR="008835C5" w:rsidRPr="00FF49C0" w:rsidRDefault="00FC2655" w:rsidP="00551B83">
            <w:pPr>
              <w:ind w:firstLine="0"/>
              <w:jc w:val="center"/>
              <w:rPr>
                <w:rFonts w:cstheme="majorHAnsi"/>
                <w:b/>
                <w:bCs/>
                <w:sz w:val="22"/>
                <w:szCs w:val="22"/>
                <w:lang w:val="fr-FR"/>
              </w:rPr>
            </w:pPr>
            <w:r w:rsidRPr="00FF49C0">
              <w:rPr>
                <w:rFonts w:cstheme="majorHAnsi"/>
                <w:b/>
                <w:bCs/>
                <w:sz w:val="22"/>
                <w:szCs w:val="22"/>
                <w:lang w:val="fr-FR"/>
              </w:rPr>
              <w:t>PU HTVA*</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7EAC05E1" w14:textId="77777777" w:rsidR="008835C5" w:rsidRPr="00FF49C0" w:rsidRDefault="00FC2655" w:rsidP="00551B83">
            <w:pPr>
              <w:ind w:firstLine="0"/>
              <w:jc w:val="center"/>
              <w:rPr>
                <w:rFonts w:cstheme="majorHAnsi"/>
                <w:b/>
                <w:bCs/>
                <w:sz w:val="22"/>
                <w:szCs w:val="22"/>
                <w:lang w:val="fr-FR"/>
              </w:rPr>
            </w:pPr>
            <w:r w:rsidRPr="00FF49C0">
              <w:rPr>
                <w:rFonts w:cstheme="majorHAnsi"/>
                <w:b/>
                <w:bCs/>
                <w:sz w:val="22"/>
                <w:szCs w:val="22"/>
                <w:lang w:val="fr-FR"/>
              </w:rPr>
              <w:t>TVA (…. %)</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286A972E" w14:textId="77777777" w:rsidR="008835C5" w:rsidRPr="00FF49C0" w:rsidRDefault="00FC2655" w:rsidP="00551B83">
            <w:pPr>
              <w:ind w:firstLine="0"/>
              <w:jc w:val="center"/>
              <w:rPr>
                <w:rFonts w:cstheme="majorHAnsi"/>
                <w:b/>
                <w:bCs/>
                <w:sz w:val="22"/>
                <w:szCs w:val="22"/>
                <w:lang w:val="fr-FR"/>
              </w:rPr>
            </w:pPr>
            <w:r w:rsidRPr="00FF49C0">
              <w:rPr>
                <w:rFonts w:cstheme="majorHAnsi"/>
                <w:b/>
                <w:bCs/>
                <w:sz w:val="22"/>
                <w:szCs w:val="22"/>
                <w:lang w:val="fr-FR"/>
              </w:rPr>
              <w:t>Montant total TTC</w:t>
            </w:r>
          </w:p>
        </w:tc>
      </w:tr>
      <w:tr w:rsidR="008835C5" w:rsidRPr="00FF49C0" w14:paraId="69723562" w14:textId="77777777" w:rsidTr="00551B83">
        <w:trPr>
          <w:trHeight w:hRule="exact" w:val="454"/>
          <w:jc w:val="center"/>
        </w:trPr>
        <w:tc>
          <w:tcPr>
            <w:tcW w:w="996" w:type="dxa"/>
            <w:vMerge w:val="restart"/>
            <w:textDirection w:val="btLr"/>
            <w:vAlign w:val="center"/>
          </w:tcPr>
          <w:p w14:paraId="71A87631" w14:textId="77777777"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Contrat de Maintenance</w:t>
            </w:r>
          </w:p>
        </w:tc>
        <w:tc>
          <w:tcPr>
            <w:tcW w:w="2693" w:type="dxa"/>
          </w:tcPr>
          <w:p w14:paraId="66CB20B9" w14:textId="77777777" w:rsidR="008835C5" w:rsidRPr="00FF49C0" w:rsidRDefault="00FC2655" w:rsidP="00551B83">
            <w:pPr>
              <w:widowControl w:val="0"/>
              <w:tabs>
                <w:tab w:val="right" w:pos="9072"/>
                <w:tab w:val="right" w:pos="9639"/>
              </w:tabs>
              <w:autoSpaceDE w:val="0"/>
              <w:autoSpaceDN w:val="0"/>
              <w:adjustRightInd w:val="0"/>
              <w:ind w:right="57" w:firstLine="0"/>
              <w:rPr>
                <w:rFonts w:cstheme="majorHAnsi"/>
                <w:b/>
                <w:bCs/>
                <w:sz w:val="22"/>
                <w:szCs w:val="22"/>
                <w:lang w:val="fr-FR" w:eastAsia="en-US" w:bidi="he-IL"/>
              </w:rPr>
            </w:pPr>
            <w:r w:rsidRPr="00FF49C0">
              <w:rPr>
                <w:rFonts w:cstheme="majorHAnsi"/>
                <w:b/>
                <w:bCs/>
                <w:sz w:val="22"/>
                <w:szCs w:val="22"/>
                <w:lang w:val="fr-FR" w:eastAsia="en-US" w:bidi="he-IL"/>
              </w:rPr>
              <w:t>Année 01</w:t>
            </w:r>
          </w:p>
        </w:tc>
        <w:tc>
          <w:tcPr>
            <w:tcW w:w="1134" w:type="dxa"/>
            <w:shd w:val="clear" w:color="auto" w:fill="auto"/>
            <w:vAlign w:val="center"/>
          </w:tcPr>
          <w:p w14:paraId="19B33AD7" w14:textId="77777777"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forfait</w:t>
            </w:r>
          </w:p>
        </w:tc>
        <w:tc>
          <w:tcPr>
            <w:tcW w:w="993" w:type="dxa"/>
            <w:shd w:val="clear" w:color="auto" w:fill="auto"/>
            <w:vAlign w:val="center"/>
          </w:tcPr>
          <w:p w14:paraId="0BE51796" w14:textId="77777777"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01</w:t>
            </w:r>
          </w:p>
        </w:tc>
        <w:tc>
          <w:tcPr>
            <w:tcW w:w="1559" w:type="dxa"/>
            <w:shd w:val="clear" w:color="auto" w:fill="auto"/>
            <w:vAlign w:val="center"/>
          </w:tcPr>
          <w:p w14:paraId="6EC681EC"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364" w:type="dxa"/>
            <w:shd w:val="clear" w:color="auto" w:fill="auto"/>
            <w:vAlign w:val="center"/>
          </w:tcPr>
          <w:p w14:paraId="50732FEC"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shd w:val="clear" w:color="auto" w:fill="auto"/>
            <w:vAlign w:val="center"/>
          </w:tcPr>
          <w:p w14:paraId="6E024DDE"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8835C5" w:rsidRPr="00FF49C0" w14:paraId="5EFB8537" w14:textId="77777777" w:rsidTr="00551B83">
        <w:trPr>
          <w:trHeight w:hRule="exact" w:val="454"/>
          <w:jc w:val="center"/>
        </w:trPr>
        <w:tc>
          <w:tcPr>
            <w:tcW w:w="996" w:type="dxa"/>
            <w:vMerge/>
          </w:tcPr>
          <w:p w14:paraId="5D76D4A1"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57" w:firstLine="0"/>
              <w:jc w:val="center"/>
              <w:outlineLvl w:val="0"/>
              <w:rPr>
                <w:rFonts w:cstheme="majorHAnsi"/>
                <w:b/>
                <w:bCs/>
                <w:sz w:val="22"/>
                <w:szCs w:val="22"/>
                <w:lang w:val="fr-FR" w:eastAsia="en-US" w:bidi="he-IL"/>
              </w:rPr>
            </w:pPr>
          </w:p>
        </w:tc>
        <w:tc>
          <w:tcPr>
            <w:tcW w:w="2693" w:type="dxa"/>
          </w:tcPr>
          <w:p w14:paraId="32C81123" w14:textId="77777777" w:rsidR="008835C5" w:rsidRPr="00FF49C0" w:rsidRDefault="00FC2655" w:rsidP="00551B83">
            <w:pPr>
              <w:widowControl w:val="0"/>
              <w:tabs>
                <w:tab w:val="right" w:pos="9072"/>
                <w:tab w:val="right" w:pos="9639"/>
              </w:tabs>
              <w:autoSpaceDE w:val="0"/>
              <w:autoSpaceDN w:val="0"/>
              <w:adjustRightInd w:val="0"/>
              <w:ind w:right="57" w:firstLine="0"/>
              <w:rPr>
                <w:rFonts w:cstheme="majorHAnsi"/>
                <w:b/>
                <w:bCs/>
                <w:sz w:val="22"/>
                <w:szCs w:val="22"/>
                <w:lang w:val="fr-FR" w:eastAsia="en-US" w:bidi="he-IL"/>
              </w:rPr>
            </w:pPr>
            <w:r w:rsidRPr="00FF49C0">
              <w:rPr>
                <w:rFonts w:cstheme="majorHAnsi"/>
                <w:b/>
                <w:bCs/>
                <w:sz w:val="22"/>
                <w:szCs w:val="22"/>
                <w:lang w:val="fr-FR" w:eastAsia="en-US" w:bidi="he-IL"/>
              </w:rPr>
              <w:t>Année 02</w:t>
            </w:r>
          </w:p>
        </w:tc>
        <w:tc>
          <w:tcPr>
            <w:tcW w:w="1134" w:type="dxa"/>
            <w:shd w:val="clear" w:color="auto" w:fill="auto"/>
            <w:vAlign w:val="center"/>
          </w:tcPr>
          <w:p w14:paraId="40462DBA" w14:textId="77777777"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forfait</w:t>
            </w:r>
          </w:p>
        </w:tc>
        <w:tc>
          <w:tcPr>
            <w:tcW w:w="993" w:type="dxa"/>
            <w:shd w:val="clear" w:color="auto" w:fill="auto"/>
            <w:vAlign w:val="center"/>
          </w:tcPr>
          <w:p w14:paraId="5F551362" w14:textId="77777777"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01</w:t>
            </w:r>
          </w:p>
        </w:tc>
        <w:tc>
          <w:tcPr>
            <w:tcW w:w="1559" w:type="dxa"/>
            <w:shd w:val="clear" w:color="auto" w:fill="auto"/>
            <w:vAlign w:val="center"/>
          </w:tcPr>
          <w:p w14:paraId="5DD57622"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364" w:type="dxa"/>
            <w:shd w:val="clear" w:color="auto" w:fill="auto"/>
            <w:vAlign w:val="center"/>
          </w:tcPr>
          <w:p w14:paraId="6121E6E4"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shd w:val="clear" w:color="auto" w:fill="auto"/>
            <w:vAlign w:val="center"/>
          </w:tcPr>
          <w:p w14:paraId="6CA3B249"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8835C5" w:rsidRPr="00FF49C0" w14:paraId="66CB109B" w14:textId="77777777" w:rsidTr="00551B83">
        <w:trPr>
          <w:trHeight w:hRule="exact" w:val="454"/>
          <w:jc w:val="center"/>
        </w:trPr>
        <w:tc>
          <w:tcPr>
            <w:tcW w:w="996" w:type="dxa"/>
            <w:vMerge/>
          </w:tcPr>
          <w:p w14:paraId="723281FE"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57" w:firstLine="0"/>
              <w:jc w:val="center"/>
              <w:outlineLvl w:val="0"/>
              <w:rPr>
                <w:rFonts w:cstheme="majorHAnsi"/>
                <w:b/>
                <w:bCs/>
                <w:sz w:val="22"/>
                <w:szCs w:val="22"/>
                <w:lang w:val="fr-FR" w:eastAsia="en-US" w:bidi="he-IL"/>
              </w:rPr>
            </w:pPr>
          </w:p>
        </w:tc>
        <w:tc>
          <w:tcPr>
            <w:tcW w:w="2693" w:type="dxa"/>
          </w:tcPr>
          <w:p w14:paraId="16B1E683" w14:textId="77777777" w:rsidR="008835C5" w:rsidRPr="00FF49C0" w:rsidRDefault="00FC2655" w:rsidP="00551B83">
            <w:pPr>
              <w:widowControl w:val="0"/>
              <w:tabs>
                <w:tab w:val="right" w:pos="9072"/>
                <w:tab w:val="right" w:pos="9639"/>
              </w:tabs>
              <w:autoSpaceDE w:val="0"/>
              <w:autoSpaceDN w:val="0"/>
              <w:adjustRightInd w:val="0"/>
              <w:ind w:right="57" w:firstLine="0"/>
              <w:rPr>
                <w:rFonts w:cstheme="majorHAnsi"/>
                <w:b/>
                <w:bCs/>
                <w:sz w:val="22"/>
                <w:szCs w:val="22"/>
                <w:lang w:val="fr-FR" w:eastAsia="en-US" w:bidi="he-IL"/>
              </w:rPr>
            </w:pPr>
            <w:r w:rsidRPr="00FF49C0">
              <w:rPr>
                <w:rFonts w:cstheme="majorHAnsi"/>
                <w:b/>
                <w:bCs/>
                <w:sz w:val="22"/>
                <w:szCs w:val="22"/>
                <w:lang w:val="fr-FR" w:eastAsia="en-US" w:bidi="he-IL"/>
              </w:rPr>
              <w:t>Année 03</w:t>
            </w:r>
          </w:p>
        </w:tc>
        <w:tc>
          <w:tcPr>
            <w:tcW w:w="1134" w:type="dxa"/>
            <w:shd w:val="clear" w:color="auto" w:fill="auto"/>
            <w:vAlign w:val="center"/>
          </w:tcPr>
          <w:p w14:paraId="41E4DF2B" w14:textId="77777777"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forfait</w:t>
            </w:r>
          </w:p>
        </w:tc>
        <w:tc>
          <w:tcPr>
            <w:tcW w:w="993" w:type="dxa"/>
            <w:shd w:val="clear" w:color="auto" w:fill="auto"/>
            <w:vAlign w:val="center"/>
          </w:tcPr>
          <w:p w14:paraId="04525B94" w14:textId="77777777" w:rsidR="008835C5" w:rsidRPr="00FF49C0" w:rsidRDefault="00FC2655" w:rsidP="00551B83">
            <w:pPr>
              <w:widowControl w:val="0"/>
              <w:tabs>
                <w:tab w:val="right" w:pos="9072"/>
                <w:tab w:val="right" w:pos="9639"/>
              </w:tabs>
              <w:autoSpaceDE w:val="0"/>
              <w:autoSpaceDN w:val="0"/>
              <w:adjustRightInd w:val="0"/>
              <w:ind w:firstLine="0"/>
              <w:jc w:val="center"/>
              <w:rPr>
                <w:rFonts w:cstheme="majorHAnsi"/>
                <w:b/>
                <w:bCs/>
                <w:sz w:val="22"/>
                <w:szCs w:val="22"/>
                <w:lang w:val="fr-FR" w:eastAsia="en-US" w:bidi="he-IL"/>
              </w:rPr>
            </w:pPr>
            <w:r w:rsidRPr="00FF49C0">
              <w:rPr>
                <w:rFonts w:cstheme="majorHAnsi"/>
                <w:b/>
                <w:bCs/>
                <w:sz w:val="22"/>
                <w:szCs w:val="22"/>
                <w:lang w:val="fr-FR" w:eastAsia="en-US" w:bidi="he-IL"/>
              </w:rPr>
              <w:t>01</w:t>
            </w:r>
          </w:p>
        </w:tc>
        <w:tc>
          <w:tcPr>
            <w:tcW w:w="1559" w:type="dxa"/>
            <w:shd w:val="clear" w:color="auto" w:fill="auto"/>
            <w:vAlign w:val="center"/>
          </w:tcPr>
          <w:p w14:paraId="668FDFE8"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364" w:type="dxa"/>
            <w:shd w:val="clear" w:color="auto" w:fill="auto"/>
            <w:vAlign w:val="center"/>
          </w:tcPr>
          <w:p w14:paraId="388DA864"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c>
          <w:tcPr>
            <w:tcW w:w="1467" w:type="dxa"/>
            <w:shd w:val="clear" w:color="auto" w:fill="auto"/>
            <w:vAlign w:val="center"/>
          </w:tcPr>
          <w:p w14:paraId="2D81C764"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2"/>
                <w:szCs w:val="22"/>
                <w:lang w:val="fr-FR" w:eastAsia="en-US" w:bidi="he-IL"/>
              </w:rPr>
            </w:pPr>
          </w:p>
        </w:tc>
      </w:tr>
      <w:tr w:rsidR="008835C5" w:rsidRPr="00FF49C0" w14:paraId="7F09534E" w14:textId="77777777" w:rsidTr="00551B83">
        <w:trPr>
          <w:trHeight w:hRule="exact" w:val="454"/>
          <w:jc w:val="center"/>
        </w:trPr>
        <w:tc>
          <w:tcPr>
            <w:tcW w:w="996" w:type="dxa"/>
            <w:vMerge/>
          </w:tcPr>
          <w:p w14:paraId="1748FCE0" w14:textId="77777777" w:rsidR="008835C5" w:rsidRPr="00FF49C0" w:rsidRDefault="008835C5" w:rsidP="00551B83">
            <w:pPr>
              <w:widowControl w:val="0"/>
              <w:tabs>
                <w:tab w:val="right" w:pos="9072"/>
                <w:tab w:val="right" w:pos="9639"/>
              </w:tabs>
              <w:autoSpaceDE w:val="0"/>
              <w:autoSpaceDN w:val="0"/>
              <w:adjustRightInd w:val="0"/>
              <w:spacing w:before="360" w:after="360"/>
              <w:ind w:left="284" w:right="57" w:firstLine="0"/>
              <w:jc w:val="center"/>
              <w:outlineLvl w:val="0"/>
              <w:rPr>
                <w:rFonts w:cstheme="majorHAnsi"/>
                <w:b/>
                <w:bCs/>
                <w:sz w:val="22"/>
                <w:szCs w:val="22"/>
                <w:lang w:val="fr-FR" w:eastAsia="en-US" w:bidi="he-IL"/>
              </w:rPr>
            </w:pPr>
          </w:p>
        </w:tc>
        <w:tc>
          <w:tcPr>
            <w:tcW w:w="4820" w:type="dxa"/>
            <w:gridSpan w:val="3"/>
            <w:vAlign w:val="center"/>
          </w:tcPr>
          <w:p w14:paraId="6619ECCC" w14:textId="77777777" w:rsidR="008835C5" w:rsidRPr="00FF49C0" w:rsidRDefault="00FC2655" w:rsidP="00551B83">
            <w:pPr>
              <w:widowControl w:val="0"/>
              <w:tabs>
                <w:tab w:val="right" w:pos="9072"/>
                <w:tab w:val="right" w:pos="9639"/>
              </w:tabs>
              <w:autoSpaceDE w:val="0"/>
              <w:autoSpaceDN w:val="0"/>
              <w:adjustRightInd w:val="0"/>
              <w:ind w:firstLine="0"/>
              <w:rPr>
                <w:rFonts w:cstheme="majorHAnsi"/>
                <w:b/>
                <w:bCs/>
                <w:sz w:val="22"/>
                <w:szCs w:val="22"/>
                <w:lang w:val="fr-FR" w:eastAsia="en-US" w:bidi="he-IL"/>
              </w:rPr>
            </w:pPr>
            <w:r w:rsidRPr="00FF49C0">
              <w:rPr>
                <w:rFonts w:cstheme="majorHAnsi"/>
                <w:b/>
                <w:bCs/>
                <w:sz w:val="22"/>
                <w:szCs w:val="22"/>
                <w:lang w:val="fr-FR" w:eastAsia="en-US" w:bidi="he-IL"/>
              </w:rPr>
              <w:t>Total 03 ans</w:t>
            </w:r>
          </w:p>
        </w:tc>
        <w:tc>
          <w:tcPr>
            <w:tcW w:w="1559" w:type="dxa"/>
            <w:shd w:val="clear" w:color="auto" w:fill="auto"/>
            <w:vAlign w:val="center"/>
          </w:tcPr>
          <w:p w14:paraId="0B9E3CA2" w14:textId="77777777" w:rsidR="008835C5" w:rsidRPr="00FF49C0" w:rsidRDefault="008835C5" w:rsidP="00551B83">
            <w:pPr>
              <w:widowControl w:val="0"/>
              <w:tabs>
                <w:tab w:val="right" w:pos="9072"/>
                <w:tab w:val="right" w:pos="9639"/>
              </w:tabs>
              <w:autoSpaceDE w:val="0"/>
              <w:autoSpaceDN w:val="0"/>
              <w:adjustRightInd w:val="0"/>
              <w:ind w:right="340" w:firstLine="0"/>
              <w:jc w:val="center"/>
              <w:rPr>
                <w:rFonts w:cstheme="majorHAnsi"/>
                <w:sz w:val="22"/>
                <w:szCs w:val="22"/>
                <w:lang w:val="fr-FR" w:eastAsia="en-US" w:bidi="he-IL"/>
              </w:rPr>
            </w:pPr>
          </w:p>
        </w:tc>
        <w:tc>
          <w:tcPr>
            <w:tcW w:w="1364" w:type="dxa"/>
            <w:shd w:val="clear" w:color="auto" w:fill="auto"/>
            <w:vAlign w:val="center"/>
          </w:tcPr>
          <w:p w14:paraId="5088C341" w14:textId="77777777" w:rsidR="008835C5" w:rsidRPr="00FF49C0" w:rsidRDefault="008835C5" w:rsidP="00551B83">
            <w:pPr>
              <w:widowControl w:val="0"/>
              <w:tabs>
                <w:tab w:val="right" w:pos="9072"/>
                <w:tab w:val="right" w:pos="9639"/>
              </w:tabs>
              <w:autoSpaceDE w:val="0"/>
              <w:autoSpaceDN w:val="0"/>
              <w:adjustRightInd w:val="0"/>
              <w:ind w:right="340" w:firstLine="0"/>
              <w:jc w:val="center"/>
              <w:rPr>
                <w:rFonts w:cstheme="majorHAnsi"/>
                <w:sz w:val="22"/>
                <w:szCs w:val="22"/>
                <w:lang w:val="fr-FR" w:eastAsia="en-US" w:bidi="he-IL"/>
              </w:rPr>
            </w:pPr>
          </w:p>
        </w:tc>
        <w:tc>
          <w:tcPr>
            <w:tcW w:w="1467" w:type="dxa"/>
            <w:shd w:val="clear" w:color="auto" w:fill="auto"/>
            <w:vAlign w:val="center"/>
          </w:tcPr>
          <w:p w14:paraId="29B77B7E" w14:textId="77777777" w:rsidR="008835C5" w:rsidRPr="00FF49C0" w:rsidRDefault="008835C5" w:rsidP="00551B83">
            <w:pPr>
              <w:widowControl w:val="0"/>
              <w:tabs>
                <w:tab w:val="right" w:pos="9072"/>
                <w:tab w:val="right" w:pos="9639"/>
              </w:tabs>
              <w:autoSpaceDE w:val="0"/>
              <w:autoSpaceDN w:val="0"/>
              <w:adjustRightInd w:val="0"/>
              <w:ind w:right="340" w:firstLine="0"/>
              <w:jc w:val="center"/>
              <w:rPr>
                <w:rFonts w:cstheme="majorHAnsi"/>
                <w:sz w:val="22"/>
                <w:szCs w:val="22"/>
                <w:lang w:val="fr-FR" w:eastAsia="en-US" w:bidi="he-IL"/>
              </w:rPr>
            </w:pPr>
          </w:p>
        </w:tc>
      </w:tr>
    </w:tbl>
    <w:p w14:paraId="23CDE2EE" w14:textId="77777777" w:rsidR="008835C5" w:rsidRPr="00FF49C0" w:rsidRDefault="00FC2655" w:rsidP="008835C5">
      <w:pPr>
        <w:ind w:firstLine="0"/>
        <w:rPr>
          <w:rFonts w:cstheme="majorHAnsi"/>
          <w:sz w:val="22"/>
          <w:szCs w:val="22"/>
          <w:lang w:val="fr-FR"/>
        </w:rPr>
      </w:pPr>
      <w:r w:rsidRPr="00FF49C0">
        <w:rPr>
          <w:rFonts w:cstheme="majorHAnsi"/>
          <w:sz w:val="22"/>
          <w:szCs w:val="22"/>
          <w:lang w:val="fr-FR"/>
        </w:rPr>
        <w:t>Le montant total hors TVA du contrat de maintenance pour 3 ans s’élève à la somme de : (en toutes lettres) ……………………………………………………………………………………………………………………………………………………………………….</w:t>
      </w:r>
    </w:p>
    <w:p w14:paraId="2C878739" w14:textId="77777777" w:rsidR="008835C5" w:rsidRPr="00FF49C0" w:rsidRDefault="00FC2655" w:rsidP="008835C5">
      <w:pPr>
        <w:ind w:firstLine="0"/>
        <w:rPr>
          <w:rFonts w:cstheme="majorHAnsi"/>
          <w:sz w:val="22"/>
          <w:szCs w:val="22"/>
          <w:lang w:val="fr-FR"/>
        </w:rPr>
      </w:pPr>
      <w:r w:rsidRPr="00FF49C0">
        <w:rPr>
          <w:rFonts w:cstheme="majorHAnsi"/>
          <w:sz w:val="22"/>
          <w:szCs w:val="22"/>
          <w:lang w:val="fr-FR"/>
        </w:rPr>
        <w:t>.................................................................................................. (en chiffre) ............................................</w:t>
      </w:r>
    </w:p>
    <w:p w14:paraId="665B697A" w14:textId="77777777" w:rsidR="008835C5" w:rsidRPr="00FF49C0" w:rsidRDefault="00FC2655" w:rsidP="008835C5">
      <w:pPr>
        <w:ind w:firstLine="0"/>
        <w:rPr>
          <w:rFonts w:cstheme="majorHAnsi"/>
          <w:sz w:val="22"/>
          <w:szCs w:val="22"/>
          <w:lang w:val="fr-FR"/>
        </w:rPr>
      </w:pPr>
      <w:r w:rsidRPr="00FF49C0">
        <w:rPr>
          <w:rFonts w:cstheme="majorHAnsi"/>
          <w:sz w:val="22"/>
          <w:szCs w:val="22"/>
          <w:lang w:val="fr-FR"/>
        </w:rPr>
        <w:t>Montant de la TVA : (en toutes lettres) ………………………………………………………………………………………………………..</w:t>
      </w:r>
    </w:p>
    <w:p w14:paraId="5BEA4A01" w14:textId="77777777" w:rsidR="008835C5" w:rsidRPr="00FF49C0" w:rsidRDefault="00FC2655" w:rsidP="008835C5">
      <w:pPr>
        <w:ind w:firstLine="0"/>
        <w:rPr>
          <w:rFonts w:cstheme="majorHAnsi"/>
          <w:sz w:val="22"/>
          <w:szCs w:val="22"/>
          <w:lang w:val="fr-FR"/>
        </w:rPr>
      </w:pPr>
      <w:r w:rsidRPr="00FF49C0">
        <w:rPr>
          <w:rFonts w:cstheme="majorHAnsi"/>
          <w:sz w:val="22"/>
          <w:szCs w:val="22"/>
          <w:lang w:val="fr-FR"/>
        </w:rPr>
        <w:t>.................................................................................................. (en chiffre) ............................................</w:t>
      </w:r>
    </w:p>
    <w:p w14:paraId="4625FCA7" w14:textId="77777777" w:rsidR="008835C5" w:rsidRPr="00FF49C0" w:rsidRDefault="00FC2655" w:rsidP="008835C5">
      <w:pPr>
        <w:ind w:firstLine="0"/>
        <w:rPr>
          <w:rFonts w:cstheme="majorHAnsi"/>
          <w:sz w:val="22"/>
          <w:szCs w:val="22"/>
          <w:lang w:val="fr-FR"/>
        </w:rPr>
      </w:pPr>
      <w:r w:rsidRPr="00FF49C0">
        <w:rPr>
          <w:rFonts w:cstheme="majorHAnsi"/>
          <w:sz w:val="22"/>
          <w:szCs w:val="22"/>
          <w:lang w:val="fr-FR"/>
        </w:rPr>
        <w:t>Le montant total TTC s’élève à la somme de : (en toutes lettres) ................................................................</w:t>
      </w:r>
    </w:p>
    <w:p w14:paraId="3A5A68E9" w14:textId="77777777" w:rsidR="008835C5" w:rsidRPr="00FF49C0" w:rsidRDefault="00FC2655" w:rsidP="008835C5">
      <w:pPr>
        <w:ind w:firstLine="0"/>
        <w:rPr>
          <w:rFonts w:cstheme="majorHAnsi"/>
          <w:sz w:val="22"/>
          <w:szCs w:val="22"/>
          <w:lang w:val="fr-FR"/>
        </w:rPr>
      </w:pPr>
      <w:r w:rsidRPr="00FF49C0">
        <w:rPr>
          <w:rFonts w:cstheme="majorHAnsi"/>
          <w:sz w:val="22"/>
          <w:szCs w:val="22"/>
          <w:lang w:val="fr-FR"/>
        </w:rPr>
        <w:t>................................................................................................ (en chiffre) ............................................</w:t>
      </w:r>
    </w:p>
    <w:p w14:paraId="39778F1B" w14:textId="77777777" w:rsidR="008835C5" w:rsidRDefault="00FC2655" w:rsidP="008835C5">
      <w:pPr>
        <w:ind w:firstLine="0"/>
        <w:rPr>
          <w:rFonts w:cstheme="majorHAnsi"/>
          <w:sz w:val="22"/>
          <w:szCs w:val="22"/>
          <w:lang w:val="fr-FR"/>
        </w:rPr>
      </w:pPr>
      <w:r w:rsidRPr="00FF49C0">
        <w:rPr>
          <w:rFonts w:cstheme="majorHAnsi"/>
          <w:b/>
          <w:bCs/>
          <w:sz w:val="22"/>
          <w:szCs w:val="22"/>
          <w:lang w:val="fr-FR"/>
        </w:rPr>
        <w:t>*</w:t>
      </w:r>
      <w:r w:rsidRPr="00FF49C0">
        <w:rPr>
          <w:rFonts w:cstheme="majorHAnsi"/>
          <w:sz w:val="22"/>
          <w:szCs w:val="22"/>
          <w:lang w:val="fr-FR"/>
        </w:rPr>
        <w:t xml:space="preserve"> L'augmentation du montant du contrat annuel de maintenance en HTVA ne doit pas dépasser les 5 % d'une année à l'autre.</w:t>
      </w:r>
    </w:p>
    <w:p w14:paraId="3AB9DE31" w14:textId="77777777" w:rsidR="00973CD0" w:rsidRPr="00FF49C0" w:rsidRDefault="00973CD0" w:rsidP="008835C5">
      <w:pPr>
        <w:ind w:firstLine="0"/>
        <w:rPr>
          <w:rFonts w:cstheme="majorHAnsi"/>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FF49C0" w14:paraId="0AE6C5D7" w14:textId="77777777" w:rsidTr="004E5724">
        <w:tc>
          <w:tcPr>
            <w:tcW w:w="4886" w:type="dxa"/>
          </w:tcPr>
          <w:p w14:paraId="078DE069" w14:textId="77777777" w:rsidR="00D700A7" w:rsidRPr="00FF49C0" w:rsidRDefault="00D700A7" w:rsidP="004E5724">
            <w:pPr>
              <w:tabs>
                <w:tab w:val="left" w:pos="465"/>
                <w:tab w:val="center" w:pos="2335"/>
              </w:tabs>
              <w:ind w:firstLine="0"/>
              <w:jc w:val="center"/>
              <w:rPr>
                <w:rFonts w:cstheme="majorHAnsi"/>
                <w:szCs w:val="22"/>
              </w:rPr>
            </w:pPr>
          </w:p>
        </w:tc>
        <w:tc>
          <w:tcPr>
            <w:tcW w:w="4887" w:type="dxa"/>
          </w:tcPr>
          <w:p w14:paraId="68E6D11E" w14:textId="77777777" w:rsidR="00D700A7" w:rsidRPr="00FF49C0" w:rsidRDefault="00FC2655" w:rsidP="004E5724">
            <w:pPr>
              <w:spacing w:line="276" w:lineRule="auto"/>
              <w:jc w:val="center"/>
              <w:rPr>
                <w:rFonts w:cstheme="majorHAnsi"/>
                <w:b/>
                <w:szCs w:val="22"/>
              </w:rPr>
            </w:pPr>
            <w:r w:rsidRPr="00FF49C0">
              <w:rPr>
                <w:rFonts w:cstheme="majorHAnsi"/>
                <w:b/>
                <w:szCs w:val="22"/>
              </w:rPr>
              <w:t>LU ET ACCEPTE PAR</w:t>
            </w:r>
          </w:p>
          <w:p w14:paraId="79F155D8" w14:textId="77777777" w:rsidR="00D700A7" w:rsidRPr="00FF49C0" w:rsidRDefault="00FC2655" w:rsidP="004E5724">
            <w:pPr>
              <w:ind w:firstLine="0"/>
              <w:jc w:val="center"/>
              <w:rPr>
                <w:rFonts w:cstheme="majorHAnsi"/>
                <w:szCs w:val="22"/>
              </w:rPr>
            </w:pPr>
            <w:r w:rsidRPr="00FF49C0">
              <w:rPr>
                <w:rFonts w:cstheme="majorHAnsi"/>
                <w:b/>
                <w:bCs/>
                <w:szCs w:val="22"/>
              </w:rPr>
              <w:t>Fait à</w:t>
            </w:r>
            <w:r w:rsidRPr="00FF49C0">
              <w:rPr>
                <w:rFonts w:cstheme="majorHAnsi"/>
                <w:szCs w:val="22"/>
              </w:rPr>
              <w:t xml:space="preserve"> .................., </w:t>
            </w:r>
            <w:r w:rsidRPr="00FF49C0">
              <w:rPr>
                <w:rFonts w:cstheme="majorHAnsi"/>
                <w:b/>
                <w:bCs/>
                <w:szCs w:val="22"/>
              </w:rPr>
              <w:t>le</w:t>
            </w:r>
            <w:r w:rsidRPr="00FF49C0">
              <w:rPr>
                <w:rFonts w:cstheme="majorHAnsi"/>
                <w:szCs w:val="22"/>
              </w:rPr>
              <w:t>......................................</w:t>
            </w:r>
          </w:p>
          <w:p w14:paraId="3A773987" w14:textId="77777777" w:rsidR="00D700A7" w:rsidRPr="00FF49C0" w:rsidRDefault="00FC2655" w:rsidP="00FE312A">
            <w:pPr>
              <w:tabs>
                <w:tab w:val="left" w:pos="465"/>
                <w:tab w:val="center" w:pos="2335"/>
              </w:tabs>
              <w:ind w:firstLine="0"/>
              <w:jc w:val="center"/>
              <w:rPr>
                <w:rFonts w:cstheme="majorHAnsi"/>
                <w:szCs w:val="22"/>
              </w:rPr>
            </w:pPr>
            <w:r w:rsidRPr="00FF49C0">
              <w:rPr>
                <w:rFonts w:cstheme="majorHAnsi"/>
                <w:szCs w:val="22"/>
              </w:rPr>
              <w:t>(Signature et cachet du Prestataire)</w:t>
            </w:r>
          </w:p>
        </w:tc>
      </w:tr>
    </w:tbl>
    <w:p w14:paraId="52407BC2" w14:textId="77777777" w:rsidR="008A0E42" w:rsidRDefault="00FC2655" w:rsidP="00574144">
      <w:pPr>
        <w:pStyle w:val="Titre2"/>
        <w:rPr>
          <w:lang w:val="fr-FR"/>
        </w:rPr>
      </w:pPr>
      <w:bookmarkStart w:id="185" w:name="_Toc48542737"/>
      <w:r w:rsidRPr="00FC2655">
        <w:rPr>
          <w:lang w:val="fr-FR"/>
        </w:rPr>
        <w:lastRenderedPageBreak/>
        <w:t xml:space="preserve">Annexe 05 : </w:t>
      </w:r>
      <w:r w:rsidR="00D049EE">
        <w:rPr>
          <w:lang w:val="fr-FR"/>
        </w:rPr>
        <w:t>Références</w:t>
      </w:r>
      <w:r w:rsidRPr="00FC2655">
        <w:rPr>
          <w:lang w:val="fr-FR"/>
        </w:rPr>
        <w:t xml:space="preserve"> du Soumissionnaire</w:t>
      </w:r>
      <w:bookmarkEnd w:id="185"/>
    </w:p>
    <w:p w14:paraId="0ED8933A" w14:textId="77777777" w:rsidR="006A1BC3" w:rsidRPr="00FF49C0" w:rsidRDefault="00FC2655" w:rsidP="00A11EEA">
      <w:pPr>
        <w:spacing w:before="360"/>
        <w:rPr>
          <w:rFonts w:cstheme="majorHAnsi"/>
          <w:sz w:val="22"/>
          <w:szCs w:val="22"/>
          <w:lang w:val="fr-FR"/>
        </w:rPr>
      </w:pPr>
      <w:r w:rsidRPr="00FF49C0">
        <w:rPr>
          <w:rFonts w:cstheme="majorHAnsi"/>
          <w:sz w:val="22"/>
          <w:szCs w:val="22"/>
          <w:lang w:val="fr-FR"/>
        </w:rPr>
        <w:t>COMMUNE :</w:t>
      </w:r>
      <w:r w:rsidRPr="00FF49C0">
        <w:rPr>
          <w:rFonts w:cstheme="majorHAnsi"/>
          <w:i/>
          <w:color w:val="FF0000"/>
          <w:sz w:val="22"/>
          <w:szCs w:val="22"/>
          <w:highlight w:val="yellow"/>
          <w:lang w:val="fr-FR"/>
        </w:rPr>
        <w:t>(insère le nom de la commune)</w:t>
      </w:r>
    </w:p>
    <w:p w14:paraId="2594D211" w14:textId="77777777" w:rsidR="006A1BC3" w:rsidRPr="00FF49C0" w:rsidRDefault="00FC2655" w:rsidP="00D700A7">
      <w:pPr>
        <w:rPr>
          <w:rFonts w:cstheme="majorHAnsi"/>
          <w:sz w:val="22"/>
          <w:szCs w:val="22"/>
          <w:lang w:val="fr-FR"/>
        </w:rPr>
      </w:pPr>
      <w:r w:rsidRPr="00FF49C0">
        <w:rPr>
          <w:rFonts w:cstheme="majorHAnsi"/>
          <w:sz w:val="22"/>
          <w:szCs w:val="22"/>
          <w:lang w:val="fr-FR"/>
        </w:rPr>
        <w:t>SOUMISSIONNAIRE : ……………………………………………………….</w:t>
      </w:r>
    </w:p>
    <w:p w14:paraId="594BA047" w14:textId="77777777" w:rsidR="00F748CC" w:rsidRPr="00FF49C0" w:rsidRDefault="00FC2655" w:rsidP="003B7913">
      <w:pPr>
        <w:spacing w:before="240"/>
        <w:rPr>
          <w:rFonts w:cstheme="majorHAnsi"/>
          <w:noProof/>
          <w:sz w:val="22"/>
          <w:szCs w:val="22"/>
          <w:lang w:val="fr-FR"/>
        </w:rPr>
      </w:pPr>
      <w:r w:rsidRPr="00FF49C0">
        <w:rPr>
          <w:rFonts w:cstheme="majorHAnsi"/>
          <w:noProof/>
          <w:sz w:val="22"/>
          <w:szCs w:val="22"/>
          <w:lang w:val="fr-FR"/>
        </w:rPr>
        <w:t xml:space="preserve">Nombre des marchés de même typologie au cours des </w:t>
      </w:r>
      <w:r w:rsidRPr="00FF49C0">
        <w:rPr>
          <w:rFonts w:cstheme="majorHAnsi"/>
          <w:i/>
          <w:noProof/>
          <w:color w:val="FF0000"/>
          <w:sz w:val="22"/>
          <w:szCs w:val="22"/>
          <w:highlight w:val="yellow"/>
          <w:lang w:val="fr-FR"/>
        </w:rPr>
        <w:t>trois</w:t>
      </w:r>
      <w:r w:rsidR="007D1830">
        <w:rPr>
          <w:rFonts w:cstheme="majorHAnsi"/>
          <w:i/>
          <w:noProof/>
          <w:color w:val="FF0000"/>
          <w:sz w:val="22"/>
          <w:szCs w:val="22"/>
          <w:highlight w:val="yellow"/>
          <w:lang w:val="fr-FR"/>
        </w:rPr>
        <w:t xml:space="preserve"> </w:t>
      </w:r>
      <w:r w:rsidRPr="00FF49C0">
        <w:rPr>
          <w:rFonts w:cstheme="majorHAnsi"/>
          <w:i/>
          <w:noProof/>
          <w:color w:val="FF0000"/>
          <w:sz w:val="22"/>
          <w:szCs w:val="22"/>
          <w:highlight w:val="yellow"/>
          <w:lang w:val="fr-FR"/>
        </w:rPr>
        <w:t>(03)</w:t>
      </w:r>
      <w:r w:rsidR="007D1830">
        <w:rPr>
          <w:rFonts w:cstheme="majorHAnsi"/>
          <w:i/>
          <w:noProof/>
          <w:color w:val="FF0000"/>
          <w:sz w:val="22"/>
          <w:szCs w:val="22"/>
          <w:lang w:val="fr-FR"/>
        </w:rPr>
        <w:t xml:space="preserve"> </w:t>
      </w:r>
      <w:r w:rsidRPr="00FF49C0">
        <w:rPr>
          <w:rFonts w:cstheme="majorHAnsi"/>
          <w:noProof/>
          <w:sz w:val="22"/>
          <w:szCs w:val="22"/>
          <w:lang w:val="fr-FR"/>
        </w:rPr>
        <w:t>dernières années comptablisés à partir de la date de remise des offres.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1950"/>
        <w:gridCol w:w="2471"/>
        <w:gridCol w:w="1893"/>
      </w:tblGrid>
      <w:tr w:rsidR="007C5046" w:rsidRPr="00FF49C0" w14:paraId="0E48D834" w14:textId="77777777" w:rsidTr="007C5046">
        <w:trPr>
          <w:trHeight w:val="1045"/>
          <w:jc w:val="center"/>
        </w:trPr>
        <w:tc>
          <w:tcPr>
            <w:tcW w:w="2866" w:type="dxa"/>
            <w:shd w:val="clear" w:color="auto" w:fill="548DD4" w:themeFill="text2" w:themeFillTint="99"/>
            <w:vAlign w:val="center"/>
          </w:tcPr>
          <w:p w14:paraId="4550B649" w14:textId="77777777" w:rsidR="007C5046" w:rsidRPr="00FF49C0" w:rsidRDefault="00FC2655" w:rsidP="00576ACD">
            <w:pPr>
              <w:spacing w:after="200"/>
              <w:ind w:left="-21" w:firstLine="0"/>
              <w:jc w:val="center"/>
              <w:rPr>
                <w:rFonts w:cstheme="majorHAnsi"/>
                <w:b/>
                <w:bCs/>
                <w:noProof/>
                <w:color w:val="FFFFFF" w:themeColor="background1"/>
                <w:sz w:val="22"/>
                <w:szCs w:val="22"/>
                <w:lang w:val="fr-FR"/>
              </w:rPr>
            </w:pPr>
            <w:r w:rsidRPr="00FF49C0">
              <w:rPr>
                <w:rFonts w:cstheme="majorHAnsi"/>
                <w:b/>
                <w:bCs/>
                <w:noProof/>
                <w:color w:val="FFFFFF" w:themeColor="background1"/>
                <w:sz w:val="22"/>
                <w:szCs w:val="22"/>
                <w:lang w:val="fr-FR"/>
              </w:rPr>
              <w:t>Projet similaire avec spécification de l'URL</w:t>
            </w:r>
          </w:p>
        </w:tc>
        <w:tc>
          <w:tcPr>
            <w:tcW w:w="1950" w:type="dxa"/>
            <w:shd w:val="clear" w:color="auto" w:fill="548DD4" w:themeFill="text2" w:themeFillTint="99"/>
            <w:vAlign w:val="center"/>
          </w:tcPr>
          <w:p w14:paraId="446DD6FA" w14:textId="77777777" w:rsidR="007C5046" w:rsidRPr="00FF49C0" w:rsidRDefault="00FC2655" w:rsidP="00576ACD">
            <w:pPr>
              <w:spacing w:after="200"/>
              <w:ind w:left="-21" w:firstLine="0"/>
              <w:jc w:val="center"/>
              <w:rPr>
                <w:rFonts w:cstheme="majorHAnsi"/>
                <w:b/>
                <w:bCs/>
                <w:noProof/>
                <w:color w:val="FFFFFF" w:themeColor="background1"/>
                <w:sz w:val="22"/>
                <w:szCs w:val="22"/>
                <w:lang w:val="fr-FR"/>
              </w:rPr>
            </w:pPr>
            <w:r w:rsidRPr="00FF49C0">
              <w:rPr>
                <w:rFonts w:cstheme="majorHAnsi"/>
                <w:b/>
                <w:bCs/>
                <w:noProof/>
                <w:color w:val="FFFFFF" w:themeColor="background1"/>
                <w:sz w:val="22"/>
                <w:szCs w:val="22"/>
                <w:lang w:val="fr-FR"/>
              </w:rPr>
              <w:t>Maitre d’ouvrage</w:t>
            </w:r>
          </w:p>
        </w:tc>
        <w:tc>
          <w:tcPr>
            <w:tcW w:w="2471" w:type="dxa"/>
            <w:shd w:val="clear" w:color="auto" w:fill="548DD4" w:themeFill="text2" w:themeFillTint="99"/>
            <w:vAlign w:val="center"/>
          </w:tcPr>
          <w:p w14:paraId="44DD0119" w14:textId="77777777" w:rsidR="007C5046" w:rsidRPr="00FF49C0" w:rsidRDefault="00FC2655" w:rsidP="00576ACD">
            <w:pPr>
              <w:spacing w:after="200"/>
              <w:ind w:left="-21" w:firstLine="0"/>
              <w:jc w:val="center"/>
              <w:rPr>
                <w:rFonts w:cstheme="majorHAnsi"/>
                <w:b/>
                <w:bCs/>
                <w:noProof/>
                <w:color w:val="FFFFFF" w:themeColor="background1"/>
                <w:sz w:val="22"/>
                <w:szCs w:val="22"/>
                <w:lang w:val="fr-FR"/>
              </w:rPr>
            </w:pPr>
            <w:r w:rsidRPr="00FF49C0">
              <w:rPr>
                <w:rFonts w:cstheme="majorHAnsi"/>
                <w:b/>
                <w:bCs/>
                <w:noProof/>
                <w:color w:val="FFFFFF" w:themeColor="background1"/>
                <w:sz w:val="22"/>
                <w:szCs w:val="22"/>
                <w:lang w:val="fr-FR"/>
              </w:rPr>
              <w:t>Période d’exécution duprojet similaire(Date début/Date fin)</w:t>
            </w:r>
          </w:p>
        </w:tc>
        <w:tc>
          <w:tcPr>
            <w:tcW w:w="1893" w:type="dxa"/>
            <w:shd w:val="clear" w:color="auto" w:fill="548DD4" w:themeFill="text2" w:themeFillTint="99"/>
            <w:vAlign w:val="center"/>
          </w:tcPr>
          <w:p w14:paraId="6D7FF279" w14:textId="77777777" w:rsidR="008A0E42" w:rsidRPr="00FF49C0" w:rsidRDefault="00FC2655">
            <w:pPr>
              <w:spacing w:before="0" w:after="0" w:line="240" w:lineRule="exact"/>
              <w:ind w:left="-23" w:firstLine="0"/>
              <w:jc w:val="center"/>
              <w:rPr>
                <w:rFonts w:cstheme="majorHAnsi"/>
                <w:noProof/>
                <w:color w:val="FFFFFF" w:themeColor="background1"/>
                <w:sz w:val="22"/>
                <w:szCs w:val="22"/>
                <w:lang w:val="fr-FR"/>
              </w:rPr>
            </w:pPr>
            <w:r w:rsidRPr="00FF49C0">
              <w:rPr>
                <w:rFonts w:cstheme="majorHAnsi"/>
                <w:b/>
                <w:bCs/>
                <w:noProof/>
                <w:color w:val="FFFFFF" w:themeColor="background1"/>
                <w:sz w:val="22"/>
                <w:szCs w:val="22"/>
                <w:lang w:val="fr-FR"/>
              </w:rPr>
              <w:t>Montant Des travaux du projet similaire</w:t>
            </w:r>
          </w:p>
          <w:p w14:paraId="6085F65B" w14:textId="77777777" w:rsidR="007C5046" w:rsidRPr="00FF49C0" w:rsidRDefault="00FC2655" w:rsidP="00576ACD">
            <w:pPr>
              <w:ind w:firstLine="0"/>
              <w:jc w:val="center"/>
              <w:rPr>
                <w:rFonts w:cstheme="majorHAnsi"/>
                <w:noProof/>
                <w:color w:val="FFFFFF" w:themeColor="background1"/>
                <w:sz w:val="22"/>
                <w:szCs w:val="22"/>
                <w:lang w:val="fr-FR"/>
              </w:rPr>
            </w:pPr>
            <w:r w:rsidRPr="00FF49C0">
              <w:rPr>
                <w:rFonts w:cstheme="majorHAnsi"/>
                <w:noProof/>
                <w:color w:val="FFFFFF" w:themeColor="background1"/>
                <w:sz w:val="22"/>
                <w:szCs w:val="22"/>
                <w:lang w:val="fr-FR"/>
              </w:rPr>
              <w:t>En Dinars Tunisien</w:t>
            </w:r>
          </w:p>
        </w:tc>
      </w:tr>
      <w:tr w:rsidR="007C5046" w:rsidRPr="00FF49C0" w14:paraId="17821B4E" w14:textId="77777777" w:rsidTr="007C5046">
        <w:trPr>
          <w:trHeight w:hRule="exact" w:val="851"/>
          <w:jc w:val="center"/>
        </w:trPr>
        <w:tc>
          <w:tcPr>
            <w:tcW w:w="2866" w:type="dxa"/>
            <w:vAlign w:val="center"/>
          </w:tcPr>
          <w:p w14:paraId="1B9AFFE3"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14:paraId="24575566"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14:paraId="4573EACB"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14:paraId="0B034531"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r w:rsidR="007C5046" w:rsidRPr="00FF49C0" w14:paraId="3FA4E0F4" w14:textId="77777777" w:rsidTr="007C5046">
        <w:trPr>
          <w:trHeight w:hRule="exact" w:val="851"/>
          <w:jc w:val="center"/>
        </w:trPr>
        <w:tc>
          <w:tcPr>
            <w:tcW w:w="2866" w:type="dxa"/>
            <w:vAlign w:val="center"/>
          </w:tcPr>
          <w:p w14:paraId="755E4325"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14:paraId="3C42CB0B"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14:paraId="69742E59"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14:paraId="292305DE"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r w:rsidR="007C5046" w:rsidRPr="00FF49C0" w14:paraId="0F64C3E2" w14:textId="77777777" w:rsidTr="007C5046">
        <w:trPr>
          <w:trHeight w:hRule="exact" w:val="851"/>
          <w:jc w:val="center"/>
        </w:trPr>
        <w:tc>
          <w:tcPr>
            <w:tcW w:w="2866" w:type="dxa"/>
            <w:vAlign w:val="center"/>
          </w:tcPr>
          <w:p w14:paraId="3356B92C"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14:paraId="210AA03B"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14:paraId="2FB1C9B5"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14:paraId="5293E92A"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r w:rsidR="007C5046" w:rsidRPr="00FF49C0" w14:paraId="5EEBB8EA" w14:textId="77777777" w:rsidTr="007C5046">
        <w:trPr>
          <w:trHeight w:hRule="exact" w:val="851"/>
          <w:jc w:val="center"/>
        </w:trPr>
        <w:tc>
          <w:tcPr>
            <w:tcW w:w="2866" w:type="dxa"/>
            <w:vAlign w:val="center"/>
          </w:tcPr>
          <w:p w14:paraId="27BB5D7D"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14:paraId="59FE5A94"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14:paraId="0DE5B543"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14:paraId="4067887B"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r w:rsidR="007C5046" w:rsidRPr="00FF49C0" w14:paraId="01020E96" w14:textId="77777777" w:rsidTr="007C5046">
        <w:trPr>
          <w:trHeight w:hRule="exact" w:val="851"/>
          <w:jc w:val="center"/>
        </w:trPr>
        <w:tc>
          <w:tcPr>
            <w:tcW w:w="2866" w:type="dxa"/>
            <w:vAlign w:val="center"/>
          </w:tcPr>
          <w:p w14:paraId="1421C7DF"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14:paraId="6EFD67D6"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14:paraId="0A8574EE"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14:paraId="3CE38F6D" w14:textId="77777777" w:rsidR="007C5046" w:rsidRPr="00FF49C0"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bl>
    <w:p w14:paraId="46F636A1" w14:textId="77777777" w:rsidR="00F748CC" w:rsidRDefault="00FC2655" w:rsidP="00B77FEB">
      <w:pPr>
        <w:rPr>
          <w:rFonts w:cstheme="majorHAnsi"/>
          <w:b/>
          <w:bCs/>
          <w:noProof/>
          <w:sz w:val="22"/>
          <w:szCs w:val="22"/>
          <w:lang w:val="fr-FR"/>
        </w:rPr>
      </w:pPr>
      <w:r w:rsidRPr="00FF49C0">
        <w:rPr>
          <w:rFonts w:cstheme="majorHAnsi"/>
          <w:b/>
          <w:bCs/>
          <w:noProof/>
          <w:sz w:val="22"/>
          <w:szCs w:val="22"/>
          <w:lang w:val="fr-FR"/>
        </w:rPr>
        <w:t>N.B. : A joindre à ce formulaire les justificatifs des marchés exécutés (Contrat ou ordre de service /Certificat de bonne exécution du marché ou PV de réception du marché/Décompte définitif ou lettre du maître d'ouvrage mentionnant le montant des travaux du projet similaire).</w:t>
      </w:r>
    </w:p>
    <w:p w14:paraId="6E9AA9C9" w14:textId="77777777" w:rsidR="00973CD0" w:rsidRPr="00FF49C0" w:rsidRDefault="00973CD0" w:rsidP="00B77FEB">
      <w:pPr>
        <w:rPr>
          <w:rFonts w:cstheme="majorHAnsi"/>
          <w:b/>
          <w:bCs/>
          <w:noProof/>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FF49C0" w14:paraId="02AA072C" w14:textId="77777777" w:rsidTr="004E5724">
        <w:tc>
          <w:tcPr>
            <w:tcW w:w="4886" w:type="dxa"/>
          </w:tcPr>
          <w:p w14:paraId="3E706D85" w14:textId="77777777" w:rsidR="00D700A7" w:rsidRPr="00FF49C0" w:rsidRDefault="00D700A7" w:rsidP="004E5724">
            <w:pPr>
              <w:tabs>
                <w:tab w:val="left" w:pos="465"/>
                <w:tab w:val="center" w:pos="2335"/>
              </w:tabs>
              <w:ind w:firstLine="0"/>
              <w:jc w:val="center"/>
              <w:rPr>
                <w:rFonts w:cstheme="majorHAnsi"/>
                <w:szCs w:val="22"/>
              </w:rPr>
            </w:pPr>
          </w:p>
        </w:tc>
        <w:tc>
          <w:tcPr>
            <w:tcW w:w="4887" w:type="dxa"/>
          </w:tcPr>
          <w:p w14:paraId="7A265790" w14:textId="77777777" w:rsidR="00D700A7" w:rsidRPr="00FF49C0" w:rsidRDefault="00D700A7" w:rsidP="004E5724">
            <w:pPr>
              <w:spacing w:line="276" w:lineRule="auto"/>
              <w:jc w:val="center"/>
              <w:rPr>
                <w:rFonts w:cstheme="majorHAnsi"/>
                <w:b/>
                <w:szCs w:val="22"/>
              </w:rPr>
            </w:pPr>
            <w:r w:rsidRPr="00FF49C0">
              <w:rPr>
                <w:rFonts w:cstheme="majorHAnsi"/>
                <w:b/>
                <w:szCs w:val="22"/>
              </w:rPr>
              <w:t>LU ET ACCEPTE PAR</w:t>
            </w:r>
          </w:p>
          <w:p w14:paraId="2BFA1DC2" w14:textId="77777777" w:rsidR="00D700A7" w:rsidRPr="00FF49C0" w:rsidRDefault="00D700A7" w:rsidP="004E5724">
            <w:pPr>
              <w:ind w:firstLine="0"/>
              <w:jc w:val="center"/>
              <w:rPr>
                <w:rFonts w:cstheme="majorHAnsi"/>
                <w:szCs w:val="22"/>
              </w:rPr>
            </w:pPr>
            <w:r w:rsidRPr="00FF49C0">
              <w:rPr>
                <w:rFonts w:cstheme="majorHAnsi"/>
                <w:b/>
                <w:bCs/>
                <w:szCs w:val="22"/>
              </w:rPr>
              <w:t>Fait à</w:t>
            </w:r>
            <w:r w:rsidRPr="00FF49C0">
              <w:rPr>
                <w:rFonts w:cstheme="majorHAnsi"/>
                <w:szCs w:val="22"/>
              </w:rPr>
              <w:t xml:space="preserve"> .................., </w:t>
            </w:r>
            <w:r w:rsidRPr="00FF49C0">
              <w:rPr>
                <w:rFonts w:cstheme="majorHAnsi"/>
                <w:b/>
                <w:bCs/>
                <w:szCs w:val="22"/>
              </w:rPr>
              <w:t>le</w:t>
            </w:r>
            <w:r w:rsidRPr="00FF49C0">
              <w:rPr>
                <w:rFonts w:cstheme="majorHAnsi"/>
                <w:szCs w:val="22"/>
              </w:rPr>
              <w:t>......................................</w:t>
            </w:r>
          </w:p>
          <w:p w14:paraId="35546B6D" w14:textId="77777777" w:rsidR="00D700A7" w:rsidRPr="00FF49C0" w:rsidRDefault="00D700A7" w:rsidP="00A11EEA">
            <w:pPr>
              <w:tabs>
                <w:tab w:val="left" w:pos="465"/>
                <w:tab w:val="center" w:pos="2335"/>
              </w:tabs>
              <w:ind w:firstLine="0"/>
              <w:jc w:val="center"/>
              <w:rPr>
                <w:rFonts w:cstheme="majorHAnsi"/>
                <w:szCs w:val="22"/>
              </w:rPr>
            </w:pPr>
            <w:r w:rsidRPr="00FF49C0">
              <w:rPr>
                <w:rFonts w:cstheme="majorHAnsi"/>
                <w:szCs w:val="22"/>
              </w:rPr>
              <w:t xml:space="preserve">(Signature et cachet </w:t>
            </w:r>
            <w:r w:rsidR="00C72233" w:rsidRPr="00FF49C0">
              <w:rPr>
                <w:rFonts w:cstheme="majorHAnsi"/>
                <w:szCs w:val="22"/>
              </w:rPr>
              <w:t>du Prestataire</w:t>
            </w:r>
            <w:r w:rsidRPr="00FF49C0">
              <w:rPr>
                <w:rFonts w:cstheme="majorHAnsi"/>
                <w:szCs w:val="22"/>
              </w:rPr>
              <w:t>)</w:t>
            </w:r>
          </w:p>
        </w:tc>
      </w:tr>
    </w:tbl>
    <w:p w14:paraId="4FE1DCE7" w14:textId="77777777" w:rsidR="00F748CC" w:rsidRPr="00993003" w:rsidRDefault="00FC2655">
      <w:pPr>
        <w:ind w:firstLine="0"/>
        <w:rPr>
          <w:rFonts w:cstheme="majorHAnsi"/>
          <w:lang w:val="fr-FR"/>
        </w:rPr>
      </w:pPr>
      <w:r w:rsidRPr="00FC2655">
        <w:rPr>
          <w:rFonts w:cstheme="majorHAnsi"/>
          <w:szCs w:val="24"/>
          <w:lang w:val="fr-FR"/>
        </w:rPr>
        <w:br w:type="page"/>
      </w:r>
    </w:p>
    <w:p w14:paraId="26E4736C" w14:textId="77777777" w:rsidR="008A0E42" w:rsidRDefault="00FC2655" w:rsidP="00574144">
      <w:pPr>
        <w:pStyle w:val="Titre2"/>
        <w:rPr>
          <w:lang w:val="fr-FR"/>
        </w:rPr>
      </w:pPr>
      <w:bookmarkStart w:id="186" w:name="_Toc48542738"/>
      <w:r w:rsidRPr="00FC2655">
        <w:rPr>
          <w:lang w:val="fr-FR"/>
        </w:rPr>
        <w:lastRenderedPageBreak/>
        <w:t>Annexe 06 : Liste nomi</w:t>
      </w:r>
      <w:r w:rsidR="00D049EE">
        <w:rPr>
          <w:lang w:val="fr-FR"/>
        </w:rPr>
        <w:t>NA</w:t>
      </w:r>
      <w:r w:rsidRPr="00FC2655">
        <w:rPr>
          <w:lang w:val="fr-FR"/>
        </w:rPr>
        <w:t>tive de personnel technique à affecter pour la prestation</w:t>
      </w:r>
      <w:bookmarkEnd w:id="186"/>
    </w:p>
    <w:p w14:paraId="252CB720" w14:textId="77777777" w:rsidR="006A1BC3" w:rsidRPr="00F0043D" w:rsidRDefault="00FC2655" w:rsidP="00F0043D">
      <w:pPr>
        <w:spacing w:before="360"/>
        <w:ind w:firstLine="0"/>
        <w:rPr>
          <w:rFonts w:cstheme="majorHAnsi"/>
          <w:sz w:val="22"/>
          <w:szCs w:val="22"/>
          <w:lang w:val="fr-FR"/>
        </w:rPr>
      </w:pPr>
      <w:r w:rsidRPr="00F0043D">
        <w:rPr>
          <w:rFonts w:cstheme="majorHAnsi"/>
          <w:sz w:val="22"/>
          <w:szCs w:val="22"/>
          <w:lang w:val="fr-FR"/>
        </w:rPr>
        <w:t>COMMUNE :</w:t>
      </w:r>
      <w:r w:rsidRPr="00F0043D">
        <w:rPr>
          <w:rFonts w:cstheme="majorHAnsi"/>
          <w:i/>
          <w:color w:val="FF0000"/>
          <w:sz w:val="22"/>
          <w:szCs w:val="22"/>
          <w:lang w:val="fr-FR"/>
        </w:rPr>
        <w:t>(</w:t>
      </w:r>
      <w:r w:rsidRPr="00F0043D">
        <w:rPr>
          <w:rFonts w:cstheme="majorHAnsi"/>
          <w:i/>
          <w:color w:val="FF0000"/>
          <w:sz w:val="22"/>
          <w:szCs w:val="22"/>
          <w:highlight w:val="yellow"/>
          <w:lang w:val="fr-FR"/>
        </w:rPr>
        <w:t>insère le nom de la commune)</w:t>
      </w:r>
    </w:p>
    <w:p w14:paraId="3F7A05A4" w14:textId="77777777" w:rsidR="006A1BC3" w:rsidRPr="00F0043D" w:rsidRDefault="00FC2655" w:rsidP="00DC708F">
      <w:pPr>
        <w:ind w:firstLine="0"/>
        <w:rPr>
          <w:rFonts w:cstheme="majorHAnsi"/>
          <w:sz w:val="22"/>
          <w:szCs w:val="22"/>
          <w:lang w:val="fr-FR"/>
        </w:rPr>
      </w:pPr>
      <w:r w:rsidRPr="00F0043D">
        <w:rPr>
          <w:rFonts w:cstheme="majorHAnsi"/>
          <w:sz w:val="22"/>
          <w:szCs w:val="22"/>
          <w:lang w:val="fr-FR"/>
        </w:rPr>
        <w:t>SOUMISSIONNAIRE :………………………………….</w:t>
      </w:r>
    </w:p>
    <w:p w14:paraId="47373533" w14:textId="77777777" w:rsidR="00F031AF" w:rsidRPr="00F0043D" w:rsidRDefault="00FC2655" w:rsidP="00F031AF">
      <w:pPr>
        <w:ind w:firstLine="0"/>
        <w:rPr>
          <w:rFonts w:cstheme="majorHAnsi"/>
          <w:sz w:val="22"/>
          <w:szCs w:val="22"/>
          <w:lang w:val="fr-FR"/>
        </w:rPr>
      </w:pPr>
      <w:r w:rsidRPr="00F0043D">
        <w:rPr>
          <w:rFonts w:cstheme="majorHAnsi"/>
          <w:sz w:val="22"/>
          <w:szCs w:val="22"/>
          <w:lang w:val="fr-FR"/>
        </w:rPr>
        <w:t xml:space="preserve">Je soussigné …………………………………………………………, m’engage à affecter le personnel demandé tel qu’indiqué ci-dessous,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374"/>
        <w:gridCol w:w="5703"/>
      </w:tblGrid>
      <w:tr w:rsidR="00F031AF" w:rsidRPr="00F0043D" w14:paraId="438B82C0" w14:textId="77777777" w:rsidTr="000D0710">
        <w:trPr>
          <w:trHeight w:val="1045"/>
        </w:trPr>
        <w:tc>
          <w:tcPr>
            <w:tcW w:w="1129" w:type="dxa"/>
            <w:shd w:val="clear" w:color="auto" w:fill="548DD4" w:themeFill="text2" w:themeFillTint="99"/>
            <w:vAlign w:val="center"/>
          </w:tcPr>
          <w:p w14:paraId="2C00D074" w14:textId="77777777" w:rsidR="00F031AF" w:rsidRPr="00F0043D" w:rsidRDefault="00FC2655" w:rsidP="00551B83">
            <w:pPr>
              <w:spacing w:after="200"/>
              <w:ind w:left="-21" w:firstLine="0"/>
              <w:jc w:val="center"/>
              <w:rPr>
                <w:rFonts w:cstheme="majorHAnsi"/>
                <w:b/>
                <w:bCs/>
                <w:color w:val="FFFFFF" w:themeColor="background1"/>
                <w:sz w:val="22"/>
                <w:szCs w:val="22"/>
                <w:lang w:val="fr-FR"/>
              </w:rPr>
            </w:pPr>
            <w:r w:rsidRPr="00F0043D">
              <w:rPr>
                <w:rFonts w:cstheme="majorHAnsi"/>
                <w:b/>
                <w:bCs/>
                <w:color w:val="FFFFFF" w:themeColor="background1"/>
                <w:sz w:val="22"/>
                <w:szCs w:val="22"/>
                <w:lang w:val="fr-FR"/>
              </w:rPr>
              <w:t>Poste</w:t>
            </w:r>
          </w:p>
        </w:tc>
        <w:tc>
          <w:tcPr>
            <w:tcW w:w="9077" w:type="dxa"/>
            <w:gridSpan w:val="2"/>
            <w:shd w:val="clear" w:color="auto" w:fill="548DD4" w:themeFill="text2" w:themeFillTint="99"/>
            <w:vAlign w:val="center"/>
          </w:tcPr>
          <w:p w14:paraId="3649AD56" w14:textId="77777777" w:rsidR="00F031AF" w:rsidRPr="00F0043D" w:rsidRDefault="00FC2655" w:rsidP="00551B83">
            <w:pPr>
              <w:spacing w:after="200"/>
              <w:ind w:left="-21" w:firstLine="0"/>
              <w:jc w:val="center"/>
              <w:rPr>
                <w:rFonts w:cstheme="majorHAnsi"/>
                <w:b/>
                <w:bCs/>
                <w:color w:val="FFFFFF" w:themeColor="background1"/>
                <w:sz w:val="22"/>
                <w:szCs w:val="22"/>
                <w:lang w:val="fr-FR"/>
              </w:rPr>
            </w:pPr>
            <w:r w:rsidRPr="00F0043D">
              <w:rPr>
                <w:rFonts w:cstheme="majorHAnsi"/>
                <w:b/>
                <w:bCs/>
                <w:color w:val="FFFFFF" w:themeColor="background1"/>
                <w:sz w:val="22"/>
                <w:szCs w:val="22"/>
                <w:lang w:val="fr-FR"/>
              </w:rPr>
              <w:t>Liste du personnel</w:t>
            </w:r>
          </w:p>
        </w:tc>
      </w:tr>
      <w:tr w:rsidR="00F031AF" w:rsidRPr="00F0043D" w14:paraId="5A2347CA" w14:textId="77777777" w:rsidTr="000D0710">
        <w:trPr>
          <w:cantSplit/>
          <w:trHeight w:hRule="exact" w:val="2041"/>
        </w:trPr>
        <w:tc>
          <w:tcPr>
            <w:tcW w:w="1129" w:type="dxa"/>
            <w:textDirection w:val="btLr"/>
            <w:vAlign w:val="center"/>
          </w:tcPr>
          <w:p w14:paraId="5A23D6AA" w14:textId="77777777" w:rsidR="00F031AF" w:rsidRPr="00F0043D" w:rsidRDefault="00FC2655" w:rsidP="00551B83">
            <w:pPr>
              <w:ind w:left="142" w:right="113" w:firstLine="0"/>
              <w:jc w:val="center"/>
              <w:rPr>
                <w:rFonts w:cstheme="majorHAnsi"/>
                <w:b/>
                <w:bCs/>
                <w:sz w:val="22"/>
                <w:szCs w:val="22"/>
                <w:lang w:val="fr-FR"/>
              </w:rPr>
            </w:pPr>
            <w:r w:rsidRPr="00F0043D">
              <w:rPr>
                <w:rFonts w:cstheme="majorHAnsi"/>
                <w:b/>
                <w:bCs/>
                <w:sz w:val="22"/>
                <w:szCs w:val="22"/>
                <w:lang w:val="fr-FR"/>
              </w:rPr>
              <w:t>Chef de mission: Ingénieur Informatique</w:t>
            </w:r>
          </w:p>
        </w:tc>
        <w:tc>
          <w:tcPr>
            <w:tcW w:w="3374" w:type="dxa"/>
          </w:tcPr>
          <w:p w14:paraId="2BEF2C93" w14:textId="77777777"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w:t>
            </w:r>
          </w:p>
          <w:p w14:paraId="118DBDB3" w14:textId="77777777"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Prénom</w:t>
            </w:r>
          </w:p>
          <w:p w14:paraId="05B33BA5" w14:textId="77777777" w:rsidR="00F031AF" w:rsidRPr="00F0043D" w:rsidRDefault="00FC2655" w:rsidP="00551B83">
            <w:pPr>
              <w:tabs>
                <w:tab w:val="left" w:pos="3084"/>
              </w:tabs>
              <w:ind w:left="142" w:firstLine="0"/>
              <w:rPr>
                <w:rFonts w:cstheme="majorHAnsi"/>
                <w:b/>
                <w:bCs/>
                <w:sz w:val="22"/>
                <w:szCs w:val="22"/>
                <w:lang w:val="fr-FR"/>
              </w:rPr>
            </w:pPr>
            <w:r w:rsidRPr="00F0043D">
              <w:rPr>
                <w:rFonts w:cstheme="majorHAnsi"/>
                <w:b/>
                <w:bCs/>
                <w:sz w:val="22"/>
                <w:szCs w:val="22"/>
                <w:lang w:val="fr-FR"/>
              </w:rPr>
              <w:t>Diplôme</w:t>
            </w:r>
          </w:p>
          <w:p w14:paraId="4803E496" w14:textId="77777777"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Nombre d’année d’expérience</w:t>
            </w:r>
          </w:p>
          <w:p w14:paraId="58651872" w14:textId="77777777"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Nombre de contrat similaire</w:t>
            </w:r>
          </w:p>
        </w:tc>
        <w:tc>
          <w:tcPr>
            <w:tcW w:w="5703" w:type="dxa"/>
            <w:vAlign w:val="center"/>
          </w:tcPr>
          <w:p w14:paraId="3967B1F8" w14:textId="77777777" w:rsidR="00F031AF" w:rsidRPr="00F0043D" w:rsidRDefault="00F031AF" w:rsidP="00551B83">
            <w:pPr>
              <w:spacing w:after="200"/>
              <w:ind w:left="-17" w:firstLine="0"/>
              <w:jc w:val="center"/>
              <w:rPr>
                <w:rFonts w:cstheme="majorHAnsi"/>
                <w:sz w:val="22"/>
                <w:szCs w:val="22"/>
                <w:lang w:val="fr-FR"/>
              </w:rPr>
            </w:pPr>
          </w:p>
        </w:tc>
      </w:tr>
      <w:tr w:rsidR="00F031AF" w:rsidRPr="00F0043D" w14:paraId="625EAF45" w14:textId="77777777" w:rsidTr="000D0710">
        <w:trPr>
          <w:cantSplit/>
          <w:trHeight w:hRule="exact" w:val="2041"/>
        </w:trPr>
        <w:tc>
          <w:tcPr>
            <w:tcW w:w="1129" w:type="dxa"/>
            <w:textDirection w:val="btLr"/>
            <w:vAlign w:val="center"/>
          </w:tcPr>
          <w:p w14:paraId="16860247" w14:textId="77777777" w:rsidR="00F031AF" w:rsidRPr="00F0043D" w:rsidRDefault="00FC2655" w:rsidP="00551B83">
            <w:pPr>
              <w:ind w:left="142" w:right="113" w:firstLine="0"/>
              <w:jc w:val="center"/>
              <w:rPr>
                <w:rFonts w:cstheme="majorHAnsi"/>
                <w:b/>
                <w:bCs/>
                <w:sz w:val="22"/>
                <w:szCs w:val="22"/>
                <w:lang w:val="fr-FR"/>
              </w:rPr>
            </w:pPr>
            <w:r w:rsidRPr="00F0043D">
              <w:rPr>
                <w:rFonts w:cstheme="majorHAnsi"/>
                <w:b/>
                <w:bCs/>
                <w:sz w:val="22"/>
                <w:szCs w:val="22"/>
                <w:lang w:val="fr-FR"/>
              </w:rPr>
              <w:t>Membre N°1 de l'équipe</w:t>
            </w:r>
          </w:p>
        </w:tc>
        <w:tc>
          <w:tcPr>
            <w:tcW w:w="3374" w:type="dxa"/>
          </w:tcPr>
          <w:p w14:paraId="2E1214DE" w14:textId="77777777"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w:t>
            </w:r>
          </w:p>
          <w:p w14:paraId="06B74F89" w14:textId="77777777"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Prénom</w:t>
            </w:r>
          </w:p>
          <w:p w14:paraId="4172E7CD" w14:textId="77777777"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Diplôme</w:t>
            </w:r>
          </w:p>
          <w:p w14:paraId="703383AE" w14:textId="77777777"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Nombre d’année d’expérience</w:t>
            </w:r>
          </w:p>
          <w:p w14:paraId="034F8CBF" w14:textId="77777777" w:rsidR="00F031AF"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Nombre de contrat similaire</w:t>
            </w:r>
          </w:p>
        </w:tc>
        <w:tc>
          <w:tcPr>
            <w:tcW w:w="5703" w:type="dxa"/>
            <w:vAlign w:val="center"/>
          </w:tcPr>
          <w:p w14:paraId="1DD72978" w14:textId="77777777" w:rsidR="00F031AF" w:rsidRPr="00F0043D" w:rsidRDefault="00F031AF" w:rsidP="00551B83">
            <w:pPr>
              <w:spacing w:after="200"/>
              <w:ind w:left="-159" w:firstLine="0"/>
              <w:jc w:val="center"/>
              <w:rPr>
                <w:rFonts w:cstheme="majorHAnsi"/>
                <w:sz w:val="22"/>
                <w:szCs w:val="22"/>
                <w:lang w:val="fr-FR"/>
              </w:rPr>
            </w:pPr>
          </w:p>
        </w:tc>
      </w:tr>
      <w:tr w:rsidR="00DC351C" w:rsidRPr="00F0043D" w14:paraId="53899BF3" w14:textId="77777777" w:rsidTr="000D0710">
        <w:trPr>
          <w:cantSplit/>
          <w:trHeight w:hRule="exact" w:val="2041"/>
        </w:trPr>
        <w:tc>
          <w:tcPr>
            <w:tcW w:w="1129" w:type="dxa"/>
            <w:textDirection w:val="btLr"/>
            <w:vAlign w:val="center"/>
          </w:tcPr>
          <w:p w14:paraId="6576D044" w14:textId="77777777" w:rsidR="00DC351C" w:rsidRPr="00F0043D" w:rsidRDefault="00FC2655" w:rsidP="00DC351C">
            <w:pPr>
              <w:ind w:left="142" w:right="113" w:firstLine="0"/>
              <w:jc w:val="center"/>
              <w:rPr>
                <w:rFonts w:cstheme="majorHAnsi"/>
                <w:b/>
                <w:bCs/>
                <w:sz w:val="22"/>
                <w:szCs w:val="22"/>
                <w:lang w:val="fr-FR"/>
              </w:rPr>
            </w:pPr>
            <w:r w:rsidRPr="00F0043D">
              <w:rPr>
                <w:rFonts w:cstheme="majorHAnsi"/>
                <w:b/>
                <w:bCs/>
                <w:sz w:val="22"/>
                <w:szCs w:val="22"/>
                <w:lang w:val="fr-FR"/>
              </w:rPr>
              <w:t>Membre N°2 de l'équipe</w:t>
            </w:r>
          </w:p>
        </w:tc>
        <w:tc>
          <w:tcPr>
            <w:tcW w:w="3374" w:type="dxa"/>
          </w:tcPr>
          <w:p w14:paraId="1A20B79E" w14:textId="77777777" w:rsidR="00DC351C"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w:t>
            </w:r>
          </w:p>
          <w:p w14:paraId="7430E5FD" w14:textId="77777777" w:rsidR="00DC351C"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Prénom</w:t>
            </w:r>
          </w:p>
          <w:p w14:paraId="12F40097" w14:textId="77777777" w:rsidR="00DC351C"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Diplôme</w:t>
            </w:r>
          </w:p>
          <w:p w14:paraId="35C76710" w14:textId="77777777" w:rsidR="00DC351C"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Nombre d’année d’expérience</w:t>
            </w:r>
          </w:p>
          <w:p w14:paraId="3DC9B238" w14:textId="77777777" w:rsidR="00DC351C" w:rsidRPr="00F0043D" w:rsidRDefault="00FC2655" w:rsidP="00551B83">
            <w:pPr>
              <w:ind w:left="142" w:firstLine="0"/>
              <w:rPr>
                <w:rFonts w:cstheme="majorHAnsi"/>
                <w:b/>
                <w:bCs/>
                <w:sz w:val="22"/>
                <w:szCs w:val="22"/>
                <w:lang w:val="fr-FR"/>
              </w:rPr>
            </w:pPr>
            <w:r w:rsidRPr="00F0043D">
              <w:rPr>
                <w:rFonts w:cstheme="majorHAnsi"/>
                <w:b/>
                <w:bCs/>
                <w:sz w:val="22"/>
                <w:szCs w:val="22"/>
                <w:lang w:val="fr-FR"/>
              </w:rPr>
              <w:t>Nombre de contrat similaire</w:t>
            </w:r>
          </w:p>
        </w:tc>
        <w:tc>
          <w:tcPr>
            <w:tcW w:w="5703" w:type="dxa"/>
            <w:vAlign w:val="center"/>
          </w:tcPr>
          <w:p w14:paraId="7DC6ED46" w14:textId="77777777" w:rsidR="00DC351C" w:rsidRPr="00F0043D" w:rsidRDefault="00DC351C" w:rsidP="00551B83">
            <w:pPr>
              <w:spacing w:after="200"/>
              <w:ind w:left="-159" w:firstLine="0"/>
              <w:jc w:val="center"/>
              <w:rPr>
                <w:rFonts w:cstheme="majorHAnsi"/>
                <w:sz w:val="22"/>
                <w:szCs w:val="22"/>
                <w:lang w:val="fr-FR"/>
              </w:rPr>
            </w:pPr>
          </w:p>
        </w:tc>
      </w:tr>
    </w:tbl>
    <w:p w14:paraId="6130AD7D" w14:textId="77777777" w:rsidR="00F50CE6" w:rsidRPr="00F0043D" w:rsidRDefault="005474F5">
      <w:pPr>
        <w:ind w:firstLine="0"/>
        <w:rPr>
          <w:rFonts w:cstheme="majorHAnsi"/>
          <w:sz w:val="22"/>
          <w:szCs w:val="22"/>
          <w:lang w:val="fr-FR"/>
        </w:rPr>
      </w:pPr>
      <w:r>
        <w:rPr>
          <w:rFonts w:cstheme="majorHAnsi"/>
          <w:sz w:val="22"/>
          <w:szCs w:val="22"/>
          <w:lang w:val="fr-FR"/>
        </w:rPr>
        <w:t>Joindre les pièces justificatives des expériences en relation avec la présente consultation pour chaque membre de l'équipe.</w:t>
      </w:r>
    </w:p>
    <w:p w14:paraId="237C8A0D" w14:textId="77777777" w:rsidR="00E94D9E" w:rsidRPr="00F0043D" w:rsidRDefault="00E94D9E" w:rsidP="00DC708F">
      <w:pPr>
        <w:ind w:firstLine="0"/>
        <w:jc w:val="right"/>
        <w:rPr>
          <w:rFonts w:cstheme="majorHAnsi"/>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F0043D" w14:paraId="3437FC8C" w14:textId="77777777" w:rsidTr="004E5724">
        <w:tc>
          <w:tcPr>
            <w:tcW w:w="4886" w:type="dxa"/>
          </w:tcPr>
          <w:p w14:paraId="7BC8CEF0" w14:textId="77777777" w:rsidR="00D700A7" w:rsidRPr="00F0043D" w:rsidRDefault="00D700A7" w:rsidP="004E5724">
            <w:pPr>
              <w:tabs>
                <w:tab w:val="left" w:pos="465"/>
                <w:tab w:val="center" w:pos="2335"/>
              </w:tabs>
              <w:ind w:firstLine="0"/>
              <w:jc w:val="center"/>
              <w:rPr>
                <w:rFonts w:cstheme="majorHAnsi"/>
                <w:szCs w:val="22"/>
              </w:rPr>
            </w:pPr>
          </w:p>
        </w:tc>
        <w:tc>
          <w:tcPr>
            <w:tcW w:w="4887" w:type="dxa"/>
          </w:tcPr>
          <w:p w14:paraId="61B7D28F" w14:textId="77777777" w:rsidR="00D700A7" w:rsidRPr="00F0043D" w:rsidRDefault="00FC2655" w:rsidP="004E5724">
            <w:pPr>
              <w:spacing w:line="276" w:lineRule="auto"/>
              <w:jc w:val="center"/>
              <w:rPr>
                <w:rFonts w:cstheme="majorHAnsi"/>
                <w:b/>
                <w:szCs w:val="22"/>
              </w:rPr>
            </w:pPr>
            <w:r w:rsidRPr="00F0043D">
              <w:rPr>
                <w:rFonts w:cstheme="majorHAnsi"/>
                <w:b/>
                <w:szCs w:val="22"/>
              </w:rPr>
              <w:t>LU ET ACCEPTE PAR</w:t>
            </w:r>
          </w:p>
          <w:p w14:paraId="64159E13" w14:textId="77777777" w:rsidR="00D700A7" w:rsidRPr="00F0043D" w:rsidRDefault="00FC2655" w:rsidP="004E5724">
            <w:pPr>
              <w:ind w:firstLine="0"/>
              <w:jc w:val="center"/>
              <w:rPr>
                <w:rFonts w:cstheme="majorHAnsi"/>
                <w:szCs w:val="22"/>
              </w:rPr>
            </w:pPr>
            <w:r w:rsidRPr="00F0043D">
              <w:rPr>
                <w:rFonts w:cstheme="majorHAnsi"/>
                <w:b/>
                <w:bCs/>
                <w:szCs w:val="22"/>
              </w:rPr>
              <w:t>Fait à</w:t>
            </w:r>
            <w:r w:rsidRPr="00F0043D">
              <w:rPr>
                <w:rFonts w:cstheme="majorHAnsi"/>
                <w:szCs w:val="22"/>
              </w:rPr>
              <w:t xml:space="preserve"> .................., </w:t>
            </w:r>
            <w:r w:rsidRPr="00F0043D">
              <w:rPr>
                <w:rFonts w:cstheme="majorHAnsi"/>
                <w:b/>
                <w:bCs/>
                <w:szCs w:val="22"/>
              </w:rPr>
              <w:t>le</w:t>
            </w:r>
            <w:r w:rsidRPr="00F0043D">
              <w:rPr>
                <w:rFonts w:cstheme="majorHAnsi"/>
                <w:szCs w:val="22"/>
              </w:rPr>
              <w:t>......................................</w:t>
            </w:r>
          </w:p>
          <w:p w14:paraId="2C5E2ED9" w14:textId="77777777" w:rsidR="00D700A7" w:rsidRPr="00F0043D" w:rsidRDefault="00FC2655" w:rsidP="00A11EEA">
            <w:pPr>
              <w:tabs>
                <w:tab w:val="left" w:pos="465"/>
                <w:tab w:val="center" w:pos="2335"/>
              </w:tabs>
              <w:ind w:firstLine="0"/>
              <w:jc w:val="center"/>
              <w:rPr>
                <w:rFonts w:cstheme="majorHAnsi"/>
                <w:szCs w:val="22"/>
              </w:rPr>
            </w:pPr>
            <w:r w:rsidRPr="00F0043D">
              <w:rPr>
                <w:rFonts w:cstheme="majorHAnsi"/>
                <w:szCs w:val="22"/>
              </w:rPr>
              <w:t>(Signature et cachet du Prestataire)</w:t>
            </w:r>
          </w:p>
        </w:tc>
      </w:tr>
    </w:tbl>
    <w:p w14:paraId="62E045CC" w14:textId="77777777" w:rsidR="00F50CE6" w:rsidRPr="00993003" w:rsidRDefault="00FC2655" w:rsidP="00D700A7">
      <w:pPr>
        <w:ind w:firstLine="0"/>
        <w:rPr>
          <w:rFonts w:cstheme="majorHAnsi"/>
          <w:lang w:val="fr-FR"/>
        </w:rPr>
      </w:pPr>
      <w:r w:rsidRPr="00FC2655">
        <w:rPr>
          <w:rFonts w:cstheme="majorHAnsi"/>
          <w:szCs w:val="24"/>
          <w:lang w:val="fr-FR"/>
        </w:rPr>
        <w:br w:type="page"/>
      </w:r>
    </w:p>
    <w:p w14:paraId="50E29320" w14:textId="77777777" w:rsidR="008A0E42" w:rsidRDefault="00FC2655" w:rsidP="00574144">
      <w:pPr>
        <w:pStyle w:val="Titre2"/>
        <w:rPr>
          <w:lang w:val="fr-FR"/>
        </w:rPr>
      </w:pPr>
      <w:bookmarkStart w:id="187" w:name="_Toc414623552"/>
      <w:bookmarkStart w:id="188" w:name="_Toc48542739"/>
      <w:r w:rsidRPr="00FC2655">
        <w:rPr>
          <w:lang w:val="fr-FR"/>
        </w:rPr>
        <w:lastRenderedPageBreak/>
        <w:t>Annexe 07 : Modèle du Curriculum Vitae (CV)</w:t>
      </w:r>
      <w:bookmarkEnd w:id="187"/>
      <w:bookmarkEnd w:id="188"/>
    </w:p>
    <w:p w14:paraId="1F3321AC" w14:textId="77777777" w:rsidR="009D2AA9" w:rsidRPr="00993003" w:rsidRDefault="00FC2655" w:rsidP="00F4054F">
      <w:pPr>
        <w:tabs>
          <w:tab w:val="left" w:pos="4230"/>
        </w:tabs>
        <w:spacing w:before="360"/>
        <w:ind w:firstLine="0"/>
        <w:rPr>
          <w:rFonts w:cstheme="majorHAnsi"/>
          <w:lang w:val="fr-FR" w:eastAsia="en-US"/>
        </w:rPr>
      </w:pPr>
      <w:r w:rsidRPr="00FC2655">
        <w:rPr>
          <w:rFonts w:cstheme="majorHAnsi"/>
          <w:b/>
          <w:bCs/>
          <w:szCs w:val="24"/>
          <w:lang w:val="fr-FR" w:eastAsia="en-US"/>
        </w:rPr>
        <w:t>1</w:t>
      </w:r>
      <w:r w:rsidRPr="00FC2655">
        <w:rPr>
          <w:rFonts w:cstheme="majorHAnsi"/>
          <w:szCs w:val="24"/>
          <w:lang w:val="fr-FR" w:eastAsia="en-US"/>
        </w:rPr>
        <w:t xml:space="preserve">. </w:t>
      </w:r>
      <w:r w:rsidRPr="00FC2655">
        <w:rPr>
          <w:rFonts w:cstheme="majorHAnsi"/>
          <w:b/>
          <w:bCs/>
          <w:szCs w:val="24"/>
          <w:lang w:val="fr-FR" w:eastAsia="en-US"/>
        </w:rPr>
        <w:t xml:space="preserve">Poste </w:t>
      </w:r>
      <w:r w:rsidRPr="00FC2655">
        <w:rPr>
          <w:rFonts w:cstheme="majorHAnsi"/>
          <w:szCs w:val="24"/>
          <w:lang w:val="fr-FR" w:eastAsia="en-US"/>
        </w:rPr>
        <w:t>[</w:t>
      </w:r>
      <w:r w:rsidRPr="00FC2655">
        <w:rPr>
          <w:rFonts w:cstheme="majorHAnsi"/>
          <w:i/>
          <w:iCs/>
          <w:szCs w:val="24"/>
          <w:lang w:val="fr-FR" w:eastAsia="en-US"/>
        </w:rPr>
        <w:t>un seul candidat par poste</w:t>
      </w:r>
      <w:r w:rsidRPr="00FC2655">
        <w:rPr>
          <w:rFonts w:cstheme="majorHAnsi"/>
          <w:szCs w:val="24"/>
          <w:lang w:val="fr-FR" w:eastAsia="en-US"/>
        </w:rPr>
        <w:t>]</w:t>
      </w:r>
    </w:p>
    <w:p w14:paraId="079F7E4F" w14:textId="77777777" w:rsidR="009D2AA9" w:rsidRPr="00993003" w:rsidRDefault="00FC2655" w:rsidP="009D2AA9">
      <w:pPr>
        <w:ind w:firstLine="0"/>
        <w:rPr>
          <w:rFonts w:cstheme="majorHAnsi"/>
          <w:lang w:val="fr-FR" w:eastAsia="en-US"/>
        </w:rPr>
      </w:pPr>
      <w:r w:rsidRPr="00FC2655">
        <w:rPr>
          <w:rFonts w:cstheme="majorHAnsi"/>
          <w:b/>
          <w:bCs/>
          <w:szCs w:val="24"/>
          <w:lang w:val="fr-FR" w:eastAsia="en-US"/>
        </w:rPr>
        <w:t xml:space="preserve">2. Nom du consultant </w:t>
      </w:r>
      <w:r w:rsidRPr="00FC2655">
        <w:rPr>
          <w:rFonts w:cstheme="majorHAnsi"/>
          <w:szCs w:val="24"/>
          <w:lang w:val="fr-FR" w:eastAsia="en-US"/>
        </w:rPr>
        <w:t>[</w:t>
      </w:r>
      <w:r w:rsidRPr="00FC2655">
        <w:rPr>
          <w:rFonts w:cstheme="majorHAnsi"/>
          <w:i/>
          <w:iCs/>
          <w:szCs w:val="24"/>
          <w:lang w:val="fr-FR" w:eastAsia="en-US"/>
        </w:rPr>
        <w:t>indiquer le nom de la société proposant le personnel</w:t>
      </w:r>
      <w:r w:rsidRPr="00FC2655">
        <w:rPr>
          <w:rFonts w:cstheme="majorHAnsi"/>
          <w:szCs w:val="24"/>
          <w:lang w:val="fr-FR" w:eastAsia="en-US"/>
        </w:rPr>
        <w:t>]</w:t>
      </w:r>
    </w:p>
    <w:p w14:paraId="0CBD405E" w14:textId="77777777" w:rsidR="009D2AA9" w:rsidRPr="00993003" w:rsidRDefault="00FC2655" w:rsidP="009D2AA9">
      <w:pPr>
        <w:ind w:firstLine="0"/>
        <w:rPr>
          <w:rFonts w:cstheme="majorHAnsi"/>
          <w:lang w:val="fr-FR" w:eastAsia="en-US"/>
        </w:rPr>
      </w:pPr>
      <w:r w:rsidRPr="00FC2655">
        <w:rPr>
          <w:rFonts w:cstheme="majorHAnsi"/>
          <w:b/>
          <w:bCs/>
          <w:szCs w:val="24"/>
          <w:lang w:val="fr-FR" w:eastAsia="en-US"/>
        </w:rPr>
        <w:t>3. Nom de l’employé</w:t>
      </w:r>
      <w:r w:rsidR="00756E5F">
        <w:rPr>
          <w:rFonts w:cstheme="majorHAnsi"/>
          <w:b/>
          <w:bCs/>
          <w:szCs w:val="24"/>
          <w:lang w:val="fr-FR" w:eastAsia="en-US"/>
        </w:rPr>
        <w:t xml:space="preserve"> </w:t>
      </w:r>
      <w:r w:rsidRPr="00FC2655">
        <w:rPr>
          <w:rFonts w:cstheme="majorHAnsi"/>
          <w:szCs w:val="24"/>
          <w:lang w:val="fr-FR" w:eastAsia="en-US"/>
        </w:rPr>
        <w:t>[</w:t>
      </w:r>
      <w:r w:rsidRPr="00FC2655">
        <w:rPr>
          <w:rFonts w:cstheme="majorHAnsi"/>
          <w:i/>
          <w:iCs/>
          <w:szCs w:val="24"/>
          <w:lang w:val="fr-FR" w:eastAsia="en-US"/>
        </w:rPr>
        <w:t>nom complet</w:t>
      </w:r>
      <w:r w:rsidRPr="00FC2655">
        <w:rPr>
          <w:rFonts w:cstheme="majorHAnsi"/>
          <w:szCs w:val="24"/>
          <w:lang w:val="fr-FR" w:eastAsia="en-US"/>
        </w:rPr>
        <w:t xml:space="preserve">] </w:t>
      </w:r>
    </w:p>
    <w:p w14:paraId="535B1B4E" w14:textId="77777777" w:rsidR="009D2AA9" w:rsidRPr="00993003" w:rsidRDefault="00FC2655" w:rsidP="009D2AA9">
      <w:pPr>
        <w:ind w:firstLine="0"/>
        <w:rPr>
          <w:rFonts w:cstheme="majorHAnsi"/>
          <w:lang w:val="fr-FR" w:eastAsia="en-US"/>
        </w:rPr>
      </w:pPr>
      <w:r w:rsidRPr="00FC2655">
        <w:rPr>
          <w:rFonts w:cstheme="majorHAnsi"/>
          <w:b/>
          <w:bCs/>
          <w:szCs w:val="24"/>
          <w:lang w:val="fr-FR" w:eastAsia="en-US"/>
        </w:rPr>
        <w:t>4. Date de naissance</w:t>
      </w:r>
      <w:r w:rsidRPr="00FC2655">
        <w:rPr>
          <w:rFonts w:cstheme="majorHAnsi"/>
          <w:szCs w:val="24"/>
          <w:lang w:val="fr-FR" w:eastAsia="en-US"/>
        </w:rPr>
        <w:t>_________________</w:t>
      </w:r>
      <w:r w:rsidRPr="00FC2655">
        <w:rPr>
          <w:rFonts w:cstheme="majorHAnsi"/>
          <w:b/>
          <w:bCs/>
          <w:szCs w:val="24"/>
          <w:lang w:val="fr-FR" w:eastAsia="en-US"/>
        </w:rPr>
        <w:t>__ Nationalité</w:t>
      </w:r>
    </w:p>
    <w:p w14:paraId="69337246" w14:textId="77777777" w:rsidR="009D2AA9" w:rsidRPr="00993003" w:rsidRDefault="00FC2655" w:rsidP="009D2AA9">
      <w:pPr>
        <w:ind w:firstLine="0"/>
        <w:rPr>
          <w:rFonts w:cstheme="majorHAnsi"/>
          <w:lang w:val="fr-FR" w:eastAsia="en-US"/>
        </w:rPr>
      </w:pPr>
      <w:r w:rsidRPr="00FC2655">
        <w:rPr>
          <w:rFonts w:cstheme="majorHAnsi"/>
          <w:b/>
          <w:bCs/>
          <w:szCs w:val="24"/>
          <w:lang w:val="fr-FR" w:eastAsia="en-US"/>
        </w:rPr>
        <w:t xml:space="preserve">5. </w:t>
      </w:r>
      <w:r w:rsidR="00973CD0" w:rsidRPr="00FC2655">
        <w:rPr>
          <w:rFonts w:cstheme="majorHAnsi"/>
          <w:b/>
          <w:bCs/>
          <w:szCs w:val="24"/>
          <w:lang w:val="fr-FR" w:eastAsia="en-US"/>
        </w:rPr>
        <w:t>Éducation</w:t>
      </w:r>
      <w:r w:rsidRPr="00FC2655">
        <w:rPr>
          <w:rFonts w:cstheme="majorHAnsi"/>
          <w:szCs w:val="24"/>
          <w:lang w:val="fr-FR" w:eastAsia="en-US"/>
        </w:rPr>
        <w:t>[</w:t>
      </w:r>
      <w:r w:rsidRPr="00FC2655">
        <w:rPr>
          <w:rFonts w:cstheme="majorHAnsi"/>
          <w:i/>
          <w:iCs/>
          <w:szCs w:val="24"/>
          <w:lang w:val="fr-FR" w:eastAsia="en-US"/>
        </w:rPr>
        <w:t>Indiquer les études universitaires et autres études Spécialisées de l’employé ainsi que les noms des institutions fréquentées, les diplômes obtenus et les dates auxquelles ils l’ont été</w:t>
      </w:r>
      <w:r w:rsidRPr="00FC2655">
        <w:rPr>
          <w:rFonts w:cstheme="majorHAnsi"/>
          <w:szCs w:val="24"/>
          <w:lang w:val="fr-FR" w:eastAsia="en-US"/>
        </w:rPr>
        <w:t>]</w:t>
      </w:r>
    </w:p>
    <w:p w14:paraId="75B3D9B1" w14:textId="77777777" w:rsidR="009D2AA9" w:rsidRPr="00993003" w:rsidRDefault="00FC2655" w:rsidP="009D2AA9">
      <w:pPr>
        <w:ind w:firstLine="0"/>
        <w:rPr>
          <w:rFonts w:cstheme="majorHAnsi"/>
          <w:lang w:val="fr-FR" w:eastAsia="en-US"/>
        </w:rPr>
      </w:pPr>
      <w:r w:rsidRPr="00FC2655">
        <w:rPr>
          <w:rFonts w:cstheme="majorHAnsi"/>
          <w:b/>
          <w:bCs/>
          <w:szCs w:val="24"/>
          <w:lang w:val="fr-FR" w:eastAsia="en-US"/>
        </w:rPr>
        <w:t>6. Affiliation à des associations/groupements</w:t>
      </w:r>
      <w:r w:rsidR="007D1830">
        <w:rPr>
          <w:rFonts w:cstheme="majorHAnsi"/>
          <w:b/>
          <w:bCs/>
          <w:szCs w:val="24"/>
          <w:lang w:val="fr-FR" w:eastAsia="en-US"/>
        </w:rPr>
        <w:t xml:space="preserve"> </w:t>
      </w:r>
      <w:r w:rsidRPr="00FC2655">
        <w:rPr>
          <w:rFonts w:cstheme="majorHAnsi"/>
          <w:b/>
          <w:bCs/>
          <w:szCs w:val="24"/>
          <w:lang w:val="fr-FR" w:eastAsia="en-US"/>
        </w:rPr>
        <w:t>professionnels</w:t>
      </w:r>
    </w:p>
    <w:p w14:paraId="0FB35B95" w14:textId="77777777" w:rsidR="009D2AA9" w:rsidRPr="00993003" w:rsidRDefault="00FC2655" w:rsidP="009D2AA9">
      <w:pPr>
        <w:ind w:firstLine="0"/>
        <w:rPr>
          <w:rFonts w:cstheme="majorHAnsi"/>
          <w:lang w:val="fr-FR" w:eastAsia="en-US"/>
        </w:rPr>
      </w:pPr>
      <w:r w:rsidRPr="00FC2655">
        <w:rPr>
          <w:rFonts w:cstheme="majorHAnsi"/>
          <w:b/>
          <w:bCs/>
          <w:szCs w:val="24"/>
          <w:lang w:val="fr-FR" w:eastAsia="en-US"/>
        </w:rPr>
        <w:t>7. Autres</w:t>
      </w:r>
      <w:r w:rsidR="007D1830">
        <w:rPr>
          <w:rFonts w:cstheme="majorHAnsi"/>
          <w:b/>
          <w:bCs/>
          <w:szCs w:val="24"/>
          <w:lang w:val="fr-FR" w:eastAsia="en-US"/>
        </w:rPr>
        <w:t xml:space="preserve"> </w:t>
      </w:r>
      <w:r w:rsidRPr="00FC2655">
        <w:rPr>
          <w:rFonts w:cstheme="majorHAnsi"/>
          <w:b/>
          <w:bCs/>
          <w:szCs w:val="24"/>
          <w:lang w:val="fr-FR" w:eastAsia="en-US"/>
        </w:rPr>
        <w:t>formations</w:t>
      </w:r>
      <w:r w:rsidR="007D1830">
        <w:rPr>
          <w:rFonts w:cstheme="majorHAnsi"/>
          <w:b/>
          <w:bCs/>
          <w:szCs w:val="24"/>
          <w:lang w:val="fr-FR" w:eastAsia="en-US"/>
        </w:rPr>
        <w:t xml:space="preserve"> </w:t>
      </w:r>
      <w:r w:rsidRPr="00FC2655">
        <w:rPr>
          <w:rFonts w:cstheme="majorHAnsi"/>
          <w:szCs w:val="24"/>
          <w:lang w:val="fr-FR" w:eastAsia="en-US"/>
        </w:rPr>
        <w:t>[</w:t>
      </w:r>
      <w:r w:rsidRPr="00FC2655">
        <w:rPr>
          <w:rFonts w:cstheme="majorHAnsi"/>
          <w:i/>
          <w:iCs/>
          <w:szCs w:val="24"/>
          <w:lang w:val="fr-FR" w:eastAsia="en-US"/>
        </w:rPr>
        <w:t>Indiquer toute autre formation reçue depuis 5 ci-dessus</w:t>
      </w:r>
      <w:r w:rsidRPr="00FC2655">
        <w:rPr>
          <w:rFonts w:cstheme="majorHAnsi"/>
          <w:szCs w:val="24"/>
          <w:lang w:val="fr-FR" w:eastAsia="en-US"/>
        </w:rPr>
        <w:t xml:space="preserve">] </w:t>
      </w:r>
    </w:p>
    <w:p w14:paraId="6ECD1567" w14:textId="77777777" w:rsidR="009D2AA9" w:rsidRPr="00993003" w:rsidRDefault="00FC2655" w:rsidP="009D2AA9">
      <w:pPr>
        <w:ind w:firstLine="0"/>
        <w:rPr>
          <w:rFonts w:cstheme="majorHAnsi"/>
          <w:lang w:val="fr-FR" w:eastAsia="en-US"/>
        </w:rPr>
      </w:pPr>
      <w:r w:rsidRPr="00FC2655">
        <w:rPr>
          <w:rFonts w:cstheme="majorHAnsi"/>
          <w:b/>
          <w:bCs/>
          <w:szCs w:val="24"/>
          <w:lang w:val="fr-FR" w:eastAsia="en-US"/>
        </w:rPr>
        <w:t>8. Pays où l’employé a travaillé</w:t>
      </w:r>
      <w:r w:rsidRPr="00FC2655">
        <w:rPr>
          <w:rFonts w:cstheme="majorHAnsi"/>
          <w:szCs w:val="24"/>
          <w:lang w:val="fr-FR" w:eastAsia="en-US"/>
        </w:rPr>
        <w:t>[</w:t>
      </w:r>
      <w:r w:rsidRPr="00FC2655">
        <w:rPr>
          <w:rFonts w:cstheme="majorHAnsi"/>
          <w:i/>
          <w:iCs/>
          <w:szCs w:val="24"/>
          <w:lang w:val="fr-FR" w:eastAsia="en-US"/>
        </w:rPr>
        <w:t>Donner la liste des pays ou l’employé a travaillé au cours des 10 dernières années</w:t>
      </w:r>
      <w:r w:rsidRPr="00FC2655">
        <w:rPr>
          <w:rFonts w:cstheme="majorHAnsi"/>
          <w:szCs w:val="24"/>
          <w:lang w:val="fr-FR" w:eastAsia="en-US"/>
        </w:rPr>
        <w:t>] :</w:t>
      </w:r>
    </w:p>
    <w:p w14:paraId="4CBB0C0D" w14:textId="77777777" w:rsidR="009D2AA9" w:rsidRPr="00993003" w:rsidRDefault="00FC2655" w:rsidP="009D2AA9">
      <w:pPr>
        <w:ind w:firstLine="0"/>
        <w:rPr>
          <w:rFonts w:cstheme="majorHAnsi"/>
          <w:lang w:val="fr-FR" w:eastAsia="en-US"/>
        </w:rPr>
      </w:pPr>
      <w:r w:rsidRPr="00FC2655">
        <w:rPr>
          <w:rFonts w:cstheme="majorHAnsi"/>
          <w:b/>
          <w:bCs/>
          <w:szCs w:val="24"/>
          <w:lang w:val="fr-FR" w:eastAsia="en-US"/>
        </w:rPr>
        <w:t xml:space="preserve">9. Langues : </w:t>
      </w:r>
      <w:r w:rsidRPr="00FC2655">
        <w:rPr>
          <w:rFonts w:cstheme="majorHAnsi"/>
          <w:szCs w:val="24"/>
          <w:lang w:val="fr-FR" w:eastAsia="en-US"/>
        </w:rPr>
        <w:t>[</w:t>
      </w:r>
      <w:r w:rsidRPr="00FC2655">
        <w:rPr>
          <w:rFonts w:cstheme="majorHAnsi"/>
          <w:i/>
          <w:iCs/>
          <w:szCs w:val="24"/>
          <w:lang w:val="fr-FR" w:eastAsia="en-US"/>
        </w:rPr>
        <w:t>Indiquer pour chacune le degré de connaissance : bon, moyen, médiocre pour ce qui est de la langue parlée, lue et écrite</w:t>
      </w:r>
      <w:r w:rsidRPr="00FC2655">
        <w:rPr>
          <w:rFonts w:cstheme="majorHAnsi"/>
          <w:szCs w:val="24"/>
          <w:lang w:val="fr-FR" w:eastAsia="en-US"/>
        </w:rPr>
        <w:t xml:space="preserve">] </w:t>
      </w:r>
    </w:p>
    <w:p w14:paraId="3ECA1D79" w14:textId="6E007D60" w:rsidR="009D2AA9" w:rsidRPr="00993003" w:rsidRDefault="00FC2655" w:rsidP="009D2AA9">
      <w:pPr>
        <w:ind w:firstLine="0"/>
        <w:rPr>
          <w:rFonts w:cstheme="majorHAnsi"/>
          <w:lang w:val="fr-FR" w:eastAsia="en-US"/>
        </w:rPr>
      </w:pPr>
      <w:r w:rsidRPr="00FC2655">
        <w:rPr>
          <w:rFonts w:cstheme="majorHAnsi"/>
          <w:b/>
          <w:bCs/>
          <w:szCs w:val="24"/>
          <w:lang w:val="fr-FR" w:eastAsia="en-US"/>
        </w:rPr>
        <w:t>10. Expérience</w:t>
      </w:r>
      <w:r w:rsidR="00E260C1">
        <w:rPr>
          <w:rFonts w:cstheme="majorHAnsi"/>
          <w:b/>
          <w:bCs/>
          <w:szCs w:val="24"/>
          <w:lang w:val="fr-FR" w:eastAsia="en-US"/>
        </w:rPr>
        <w:t xml:space="preserve"> </w:t>
      </w:r>
      <w:r w:rsidRPr="00FC2655">
        <w:rPr>
          <w:rFonts w:cstheme="majorHAnsi"/>
          <w:b/>
          <w:bCs/>
          <w:szCs w:val="24"/>
          <w:lang w:val="fr-FR" w:eastAsia="en-US"/>
        </w:rPr>
        <w:t>professionnelle :</w:t>
      </w:r>
      <w:r w:rsidRPr="00FC2655">
        <w:rPr>
          <w:rFonts w:cstheme="majorHAnsi"/>
          <w:szCs w:val="24"/>
          <w:lang w:val="fr-FR" w:eastAsia="en-US"/>
        </w:rPr>
        <w:t xml:space="preserve"> [</w:t>
      </w:r>
      <w:r w:rsidRPr="00FC2655">
        <w:rPr>
          <w:rFonts w:cstheme="majorHAnsi"/>
          <w:i/>
          <w:iCs/>
          <w:szCs w:val="24"/>
          <w:lang w:val="fr-FR" w:eastAsia="en-US"/>
        </w:rPr>
        <w:t>En commençant par son poste actuel, donner la liste par ordre chronologique inverse de tous les emplois exercés par l’employé depuis la fin de ses études. Pour chaque</w:t>
      </w:r>
      <w:r w:rsidR="007D1830">
        <w:rPr>
          <w:rFonts w:cstheme="majorHAnsi"/>
          <w:i/>
          <w:iCs/>
          <w:szCs w:val="24"/>
          <w:lang w:val="fr-FR" w:eastAsia="en-US"/>
        </w:rPr>
        <w:t xml:space="preserve"> </w:t>
      </w:r>
      <w:r w:rsidRPr="00FC2655">
        <w:rPr>
          <w:rFonts w:cstheme="majorHAnsi"/>
          <w:i/>
          <w:iCs/>
          <w:szCs w:val="24"/>
          <w:lang w:val="fr-FR" w:eastAsia="en-US"/>
        </w:rPr>
        <w:t>emploi (voir le formulaire ci-dessous), donner les dates, le nom de l’employeur et le poste occupé.</w:t>
      </w:r>
      <w:r w:rsidRPr="00FC2655">
        <w:rPr>
          <w:rFonts w:cstheme="majorHAnsi"/>
          <w:szCs w:val="24"/>
          <w:lang w:val="fr-FR" w:eastAsia="en-US"/>
        </w:rPr>
        <w:t>]</w:t>
      </w:r>
    </w:p>
    <w:p w14:paraId="6AD9811F" w14:textId="77777777" w:rsidR="009D2AA9" w:rsidRPr="00993003" w:rsidRDefault="00FC2655" w:rsidP="009D2AA9">
      <w:pPr>
        <w:ind w:firstLine="0"/>
        <w:rPr>
          <w:rFonts w:cstheme="majorHAnsi"/>
          <w:lang w:val="fr-FR" w:eastAsia="en-US"/>
        </w:rPr>
      </w:pPr>
      <w:r w:rsidRPr="00FC2655">
        <w:rPr>
          <w:rFonts w:cstheme="majorHAnsi"/>
          <w:szCs w:val="24"/>
          <w:lang w:val="fr-FR" w:eastAsia="en-US"/>
        </w:rPr>
        <w:t>Depuis [</w:t>
      </w:r>
      <w:r w:rsidRPr="00FC2655">
        <w:rPr>
          <w:rFonts w:cstheme="majorHAnsi"/>
          <w:i/>
          <w:iCs/>
          <w:szCs w:val="24"/>
          <w:lang w:val="fr-FR" w:eastAsia="en-US"/>
        </w:rPr>
        <w:t>année</w:t>
      </w:r>
      <w:r w:rsidRPr="00FC2655">
        <w:rPr>
          <w:rFonts w:cstheme="majorHAnsi"/>
          <w:szCs w:val="24"/>
          <w:lang w:val="fr-FR" w:eastAsia="en-US"/>
        </w:rPr>
        <w:t>] _______ jusqu’à [</w:t>
      </w:r>
      <w:r w:rsidRPr="00FC2655">
        <w:rPr>
          <w:rFonts w:cstheme="majorHAnsi"/>
          <w:i/>
          <w:iCs/>
          <w:szCs w:val="24"/>
          <w:lang w:val="fr-FR" w:eastAsia="en-US"/>
        </w:rPr>
        <w:t>année</w:t>
      </w:r>
      <w:r w:rsidRPr="00FC2655">
        <w:rPr>
          <w:rFonts w:cstheme="majorHAnsi"/>
          <w:szCs w:val="24"/>
          <w:lang w:val="fr-FR" w:eastAsia="en-US"/>
        </w:rPr>
        <w:t xml:space="preserve">] ___________ </w:t>
      </w:r>
    </w:p>
    <w:p w14:paraId="353B7E1F" w14:textId="77777777" w:rsidR="009D2AA9" w:rsidRPr="00993003" w:rsidRDefault="00FC2655" w:rsidP="009D2AA9">
      <w:pPr>
        <w:ind w:firstLine="0"/>
        <w:rPr>
          <w:rFonts w:cstheme="majorHAnsi"/>
          <w:lang w:val="fr-FR" w:eastAsia="en-US"/>
        </w:rPr>
      </w:pPr>
      <w:r w:rsidRPr="00FC2655">
        <w:rPr>
          <w:rFonts w:cstheme="majorHAnsi"/>
          <w:szCs w:val="24"/>
          <w:lang w:val="fr-FR" w:eastAsia="en-US"/>
        </w:rPr>
        <w:t>Employeur : __________________</w:t>
      </w:r>
    </w:p>
    <w:p w14:paraId="4662287A" w14:textId="77777777" w:rsidR="009D2AA9" w:rsidRPr="00993003" w:rsidRDefault="00FC2655" w:rsidP="009D2AA9">
      <w:pPr>
        <w:spacing w:after="240"/>
        <w:ind w:firstLine="0"/>
        <w:rPr>
          <w:rFonts w:cstheme="majorHAnsi"/>
          <w:lang w:val="fr-FR" w:eastAsia="en-US"/>
        </w:rPr>
      </w:pPr>
      <w:r w:rsidRPr="00FC2655">
        <w:rPr>
          <w:rFonts w:cstheme="majorHAnsi"/>
          <w:szCs w:val="24"/>
          <w:lang w:val="fr-FR" w:eastAsia="en-US"/>
        </w:rPr>
        <w:t xml:space="preserve">Poste : 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2229"/>
        <w:gridCol w:w="7394"/>
      </w:tblGrid>
      <w:tr w:rsidR="009D2AA9" w:rsidRPr="00993003" w14:paraId="6D914301" w14:textId="77777777" w:rsidTr="009D2AA9">
        <w:tc>
          <w:tcPr>
            <w:tcW w:w="0" w:type="auto"/>
            <w:tcBorders>
              <w:top w:val="single" w:sz="4" w:space="0" w:color="000007"/>
              <w:left w:val="single" w:sz="4" w:space="0" w:color="000007"/>
              <w:bottom w:val="single" w:sz="4" w:space="0" w:color="000007"/>
              <w:right w:val="single" w:sz="4" w:space="0" w:color="000007"/>
            </w:tcBorders>
            <w:hideMark/>
          </w:tcPr>
          <w:p w14:paraId="3EB7B985" w14:textId="77777777" w:rsidR="009D2AA9" w:rsidRPr="00993003" w:rsidRDefault="00FC2655" w:rsidP="009D2AA9">
            <w:pPr>
              <w:spacing w:before="100" w:beforeAutospacing="1" w:after="100" w:afterAutospacing="1"/>
              <w:ind w:firstLine="0"/>
              <w:rPr>
                <w:rFonts w:cstheme="majorHAnsi"/>
                <w:lang w:val="fr-FR" w:eastAsia="en-US"/>
              </w:rPr>
            </w:pPr>
            <w:r w:rsidRPr="00FC2655">
              <w:rPr>
                <w:rFonts w:cstheme="majorHAnsi"/>
                <w:b/>
                <w:bCs/>
                <w:szCs w:val="24"/>
                <w:lang w:val="fr-FR" w:eastAsia="en-US"/>
              </w:rPr>
              <w:t>11. Détail des tâches exécutées</w:t>
            </w:r>
          </w:p>
          <w:p w14:paraId="2954FE0E" w14:textId="77777777" w:rsidR="009D2AA9" w:rsidRPr="00993003" w:rsidRDefault="00FC2655" w:rsidP="00234F64">
            <w:pPr>
              <w:spacing w:before="100" w:beforeAutospacing="1" w:after="100" w:afterAutospacing="1"/>
              <w:ind w:firstLine="0"/>
              <w:rPr>
                <w:rFonts w:cstheme="majorHAnsi"/>
                <w:lang w:val="fr-FR" w:eastAsia="en-US"/>
              </w:rPr>
            </w:pPr>
            <w:r w:rsidRPr="00FC2655">
              <w:rPr>
                <w:rFonts w:cstheme="majorHAnsi"/>
                <w:i/>
                <w:iCs/>
                <w:szCs w:val="24"/>
                <w:lang w:val="fr-FR" w:eastAsia="en-US"/>
              </w:rPr>
              <w:t>[Indiquer</w:t>
            </w:r>
            <w:r w:rsidR="007D1830">
              <w:rPr>
                <w:rFonts w:cstheme="majorHAnsi"/>
                <w:i/>
                <w:iCs/>
                <w:szCs w:val="24"/>
                <w:lang w:val="fr-FR" w:eastAsia="en-US"/>
              </w:rPr>
              <w:t xml:space="preserve"> </w:t>
            </w:r>
            <w:r w:rsidRPr="00FC2655">
              <w:rPr>
                <w:rFonts w:cstheme="majorHAnsi"/>
                <w:i/>
                <w:iCs/>
                <w:szCs w:val="24"/>
                <w:lang w:val="fr-FR" w:eastAsia="en-US"/>
              </w:rPr>
              <w:t>toutes les tâches</w:t>
            </w:r>
            <w:r w:rsidR="007D1830">
              <w:rPr>
                <w:rFonts w:cstheme="majorHAnsi"/>
                <w:i/>
                <w:iCs/>
                <w:szCs w:val="24"/>
                <w:lang w:val="fr-FR" w:eastAsia="en-US"/>
              </w:rPr>
              <w:t xml:space="preserve"> </w:t>
            </w:r>
            <w:r w:rsidRPr="00FC2655">
              <w:rPr>
                <w:rFonts w:cstheme="majorHAnsi"/>
                <w:i/>
                <w:iCs/>
                <w:szCs w:val="24"/>
                <w:lang w:val="fr-FR" w:eastAsia="en-US"/>
              </w:rPr>
              <w:t>exécutées</w:t>
            </w:r>
            <w:r w:rsidR="007D1830">
              <w:rPr>
                <w:rFonts w:cstheme="majorHAnsi"/>
                <w:i/>
                <w:iCs/>
                <w:szCs w:val="24"/>
                <w:lang w:val="fr-FR" w:eastAsia="en-US"/>
              </w:rPr>
              <w:t xml:space="preserve"> </w:t>
            </w:r>
            <w:r w:rsidRPr="00FC2655">
              <w:rPr>
                <w:rFonts w:cstheme="majorHAnsi"/>
                <w:i/>
                <w:iCs/>
                <w:szCs w:val="24"/>
                <w:lang w:val="fr-FR" w:eastAsia="en-US"/>
              </w:rPr>
              <w:t>pour</w:t>
            </w:r>
            <w:r w:rsidR="007D1830">
              <w:rPr>
                <w:rFonts w:cstheme="majorHAnsi"/>
                <w:i/>
                <w:iCs/>
                <w:szCs w:val="24"/>
                <w:lang w:val="fr-FR" w:eastAsia="en-US"/>
              </w:rPr>
              <w:t xml:space="preserve"> </w:t>
            </w:r>
            <w:r w:rsidRPr="00FC2655">
              <w:rPr>
                <w:rFonts w:cstheme="majorHAnsi"/>
                <w:i/>
                <w:iCs/>
                <w:szCs w:val="24"/>
                <w:lang w:val="fr-FR" w:eastAsia="en-US"/>
              </w:rPr>
              <w:t xml:space="preserve">chaque mission] </w:t>
            </w:r>
          </w:p>
        </w:tc>
        <w:tc>
          <w:tcPr>
            <w:tcW w:w="0" w:type="auto"/>
            <w:tcBorders>
              <w:top w:val="single" w:sz="4" w:space="0" w:color="000007"/>
              <w:left w:val="single" w:sz="4" w:space="0" w:color="000007"/>
              <w:bottom w:val="single" w:sz="4" w:space="0" w:color="000007"/>
              <w:right w:val="single" w:sz="4" w:space="0" w:color="000007"/>
            </w:tcBorders>
            <w:hideMark/>
          </w:tcPr>
          <w:p w14:paraId="3CA337A7" w14:textId="77777777" w:rsidR="009D2AA9" w:rsidRPr="00993003" w:rsidRDefault="00FC2655" w:rsidP="00F4054F">
            <w:pPr>
              <w:ind w:firstLine="0"/>
              <w:rPr>
                <w:rFonts w:cstheme="majorHAnsi"/>
                <w:lang w:val="fr-FR" w:eastAsia="en-US"/>
              </w:rPr>
            </w:pPr>
            <w:r w:rsidRPr="00FC2655">
              <w:rPr>
                <w:rFonts w:cstheme="majorHAnsi"/>
                <w:b/>
                <w:bCs/>
                <w:szCs w:val="24"/>
                <w:lang w:val="fr-FR" w:eastAsia="en-US"/>
              </w:rPr>
              <w:t>12. Expérience de l’employé qui illustre le mieux</w:t>
            </w:r>
            <w:r w:rsidR="007D1830">
              <w:rPr>
                <w:rFonts w:cstheme="majorHAnsi"/>
                <w:b/>
                <w:bCs/>
                <w:szCs w:val="24"/>
                <w:lang w:val="fr-FR" w:eastAsia="en-US"/>
              </w:rPr>
              <w:t xml:space="preserve"> </w:t>
            </w:r>
            <w:r w:rsidRPr="00FC2655">
              <w:rPr>
                <w:rFonts w:cstheme="majorHAnsi"/>
                <w:b/>
                <w:bCs/>
                <w:szCs w:val="24"/>
                <w:lang w:val="fr-FR" w:eastAsia="en-US"/>
              </w:rPr>
              <w:t>sa</w:t>
            </w:r>
            <w:r w:rsidR="007D1830">
              <w:rPr>
                <w:rFonts w:cstheme="majorHAnsi"/>
                <w:b/>
                <w:bCs/>
                <w:szCs w:val="24"/>
                <w:lang w:val="fr-FR" w:eastAsia="en-US"/>
              </w:rPr>
              <w:t xml:space="preserve"> </w:t>
            </w:r>
            <w:r w:rsidRPr="00FC2655">
              <w:rPr>
                <w:rFonts w:cstheme="majorHAnsi"/>
                <w:b/>
                <w:bCs/>
                <w:szCs w:val="24"/>
                <w:lang w:val="fr-FR" w:eastAsia="en-US"/>
              </w:rPr>
              <w:t>compétence</w:t>
            </w:r>
            <w:r w:rsidR="007D1830">
              <w:rPr>
                <w:rFonts w:cstheme="majorHAnsi"/>
                <w:b/>
                <w:bCs/>
                <w:szCs w:val="24"/>
                <w:lang w:val="fr-FR" w:eastAsia="en-US"/>
              </w:rPr>
              <w:t xml:space="preserve"> </w:t>
            </w:r>
            <w:r w:rsidRPr="00FC2655">
              <w:rPr>
                <w:rFonts w:cstheme="majorHAnsi"/>
                <w:szCs w:val="24"/>
                <w:lang w:val="fr-FR" w:eastAsia="en-US"/>
              </w:rPr>
              <w:t>[</w:t>
            </w:r>
            <w:r w:rsidRPr="00FC2655">
              <w:rPr>
                <w:rFonts w:cstheme="majorHAnsi"/>
                <w:i/>
                <w:iCs/>
                <w:szCs w:val="24"/>
                <w:lang w:val="fr-FR" w:eastAsia="en-US"/>
              </w:rPr>
              <w:t>Donner notamment les informations</w:t>
            </w:r>
            <w:r w:rsidR="007D1830">
              <w:rPr>
                <w:rFonts w:cstheme="majorHAnsi"/>
                <w:i/>
                <w:iCs/>
                <w:szCs w:val="24"/>
                <w:lang w:val="fr-FR" w:eastAsia="en-US"/>
              </w:rPr>
              <w:t xml:space="preserve"> </w:t>
            </w:r>
            <w:r w:rsidRPr="00FC2655">
              <w:rPr>
                <w:rFonts w:cstheme="majorHAnsi"/>
                <w:i/>
                <w:iCs/>
                <w:szCs w:val="24"/>
                <w:lang w:val="fr-FR" w:eastAsia="en-US"/>
              </w:rPr>
              <w:t>suivantes</w:t>
            </w:r>
            <w:r w:rsidR="007D1830">
              <w:rPr>
                <w:rFonts w:cstheme="majorHAnsi"/>
                <w:i/>
                <w:iCs/>
                <w:szCs w:val="24"/>
                <w:lang w:val="fr-FR" w:eastAsia="en-US"/>
              </w:rPr>
              <w:t xml:space="preserve"> </w:t>
            </w:r>
            <w:r w:rsidRPr="00FC2655">
              <w:rPr>
                <w:rFonts w:cstheme="majorHAnsi"/>
                <w:i/>
                <w:iCs/>
                <w:szCs w:val="24"/>
                <w:lang w:val="fr-FR" w:eastAsia="en-US"/>
              </w:rPr>
              <w:t>qui</w:t>
            </w:r>
            <w:r w:rsidR="007D1830">
              <w:rPr>
                <w:rFonts w:cstheme="majorHAnsi"/>
                <w:i/>
                <w:iCs/>
                <w:szCs w:val="24"/>
                <w:lang w:val="fr-FR" w:eastAsia="en-US"/>
              </w:rPr>
              <w:t xml:space="preserve"> </w:t>
            </w:r>
            <w:r w:rsidRPr="00FC2655">
              <w:rPr>
                <w:rFonts w:cstheme="majorHAnsi"/>
                <w:i/>
                <w:iCs/>
                <w:szCs w:val="24"/>
                <w:lang w:val="fr-FR" w:eastAsia="en-US"/>
              </w:rPr>
              <w:t>illustrent au mieux la compétence</w:t>
            </w:r>
            <w:r w:rsidR="007D1830">
              <w:rPr>
                <w:rFonts w:cstheme="majorHAnsi"/>
                <w:i/>
                <w:iCs/>
                <w:szCs w:val="24"/>
                <w:lang w:val="fr-FR" w:eastAsia="en-US"/>
              </w:rPr>
              <w:t xml:space="preserve"> </w:t>
            </w:r>
            <w:r w:rsidRPr="00FC2655">
              <w:rPr>
                <w:rFonts w:cstheme="majorHAnsi"/>
                <w:i/>
                <w:iCs/>
                <w:szCs w:val="24"/>
                <w:lang w:val="fr-FR" w:eastAsia="en-US"/>
              </w:rPr>
              <w:t>professionnelle de l’employé pour les tâches mentionnées au point 11</w:t>
            </w:r>
            <w:r w:rsidRPr="00FC2655">
              <w:rPr>
                <w:rFonts w:cstheme="majorHAnsi"/>
                <w:szCs w:val="24"/>
                <w:lang w:val="fr-FR" w:eastAsia="en-US"/>
              </w:rPr>
              <w:t xml:space="preserve">] </w:t>
            </w:r>
          </w:p>
          <w:p w14:paraId="5C9ACFF7" w14:textId="23D6CEA0" w:rsidR="00D700A7" w:rsidRPr="00993003" w:rsidRDefault="00FC2655" w:rsidP="00D700A7">
            <w:pPr>
              <w:ind w:firstLine="0"/>
              <w:rPr>
                <w:rFonts w:cstheme="majorHAnsi"/>
                <w:lang w:val="fr-FR" w:eastAsia="en-US"/>
              </w:rPr>
            </w:pPr>
            <w:r w:rsidRPr="00FC2655">
              <w:rPr>
                <w:rFonts w:cstheme="majorHAnsi"/>
                <w:szCs w:val="24"/>
                <w:lang w:val="fr-FR" w:eastAsia="en-US"/>
              </w:rPr>
              <w:t>Nom du projet</w:t>
            </w:r>
            <w:r w:rsidR="00E260C1">
              <w:rPr>
                <w:rFonts w:cstheme="majorHAnsi"/>
                <w:szCs w:val="24"/>
                <w:lang w:val="fr-FR" w:eastAsia="en-US"/>
              </w:rPr>
              <w:t xml:space="preserve"> </w:t>
            </w:r>
            <w:r w:rsidRPr="00FC2655">
              <w:rPr>
                <w:rFonts w:cstheme="majorHAnsi"/>
                <w:szCs w:val="24"/>
                <w:lang w:val="fr-FR" w:eastAsia="en-US"/>
              </w:rPr>
              <w:t>ou de la mission : __________ Année : _____________</w:t>
            </w:r>
          </w:p>
          <w:p w14:paraId="3A292FD1" w14:textId="77777777" w:rsidR="00D700A7" w:rsidRPr="00993003" w:rsidRDefault="00FC2655" w:rsidP="00D700A7">
            <w:pPr>
              <w:ind w:firstLine="0"/>
              <w:rPr>
                <w:rFonts w:cstheme="majorHAnsi"/>
                <w:lang w:val="fr-FR" w:eastAsia="en-US"/>
              </w:rPr>
            </w:pPr>
            <w:r w:rsidRPr="00FC2655">
              <w:rPr>
                <w:rFonts w:cstheme="majorHAnsi"/>
                <w:szCs w:val="24"/>
                <w:lang w:val="fr-FR" w:eastAsia="en-US"/>
              </w:rPr>
              <w:t>Lieu : _____________________</w:t>
            </w:r>
          </w:p>
          <w:p w14:paraId="591C2CC8" w14:textId="77777777" w:rsidR="009D2AA9" w:rsidRPr="00993003" w:rsidRDefault="00FC2655" w:rsidP="00D700A7">
            <w:pPr>
              <w:ind w:firstLine="0"/>
              <w:rPr>
                <w:rFonts w:cstheme="majorHAnsi"/>
                <w:lang w:val="fr-FR" w:eastAsia="en-US"/>
              </w:rPr>
            </w:pPr>
            <w:r w:rsidRPr="00FC2655">
              <w:rPr>
                <w:rFonts w:cstheme="majorHAnsi"/>
                <w:szCs w:val="24"/>
                <w:lang w:val="fr-FR" w:eastAsia="en-US"/>
              </w:rPr>
              <w:t>Principales</w:t>
            </w:r>
            <w:r w:rsidR="007D1830">
              <w:rPr>
                <w:rFonts w:cstheme="majorHAnsi"/>
                <w:szCs w:val="24"/>
                <w:lang w:val="fr-FR" w:eastAsia="en-US"/>
              </w:rPr>
              <w:t xml:space="preserve"> </w:t>
            </w:r>
            <w:r w:rsidRPr="00FC2655">
              <w:rPr>
                <w:rFonts w:cstheme="majorHAnsi"/>
                <w:szCs w:val="24"/>
                <w:lang w:val="fr-FR" w:eastAsia="en-US"/>
              </w:rPr>
              <w:t>caractéristiques du projet : _____ Poste : _____________</w:t>
            </w:r>
          </w:p>
          <w:p w14:paraId="28EED5EA" w14:textId="77777777" w:rsidR="009D2AA9" w:rsidRPr="00993003" w:rsidRDefault="00FC2655" w:rsidP="009D2AA9">
            <w:pPr>
              <w:ind w:firstLine="0"/>
              <w:rPr>
                <w:rFonts w:cstheme="majorHAnsi"/>
                <w:lang w:val="fr-FR" w:eastAsia="en-US"/>
              </w:rPr>
            </w:pPr>
            <w:r w:rsidRPr="00FC2655">
              <w:rPr>
                <w:rFonts w:cstheme="majorHAnsi"/>
                <w:szCs w:val="24"/>
                <w:lang w:val="fr-FR" w:eastAsia="en-US"/>
              </w:rPr>
              <w:t xml:space="preserve">Activités : ______ ___________ </w:t>
            </w:r>
          </w:p>
        </w:tc>
      </w:tr>
    </w:tbl>
    <w:p w14:paraId="78C464C3" w14:textId="77777777" w:rsidR="009D2AA9" w:rsidRPr="00993003" w:rsidRDefault="00FC2655" w:rsidP="009D2AA9">
      <w:pPr>
        <w:spacing w:before="100" w:beforeAutospacing="1"/>
        <w:ind w:firstLine="0"/>
        <w:rPr>
          <w:rFonts w:cstheme="majorHAnsi"/>
          <w:lang w:val="fr-FR" w:eastAsia="en-US"/>
        </w:rPr>
      </w:pPr>
      <w:r w:rsidRPr="00FC2655">
        <w:rPr>
          <w:rFonts w:cstheme="majorHAnsi"/>
          <w:b/>
          <w:bCs/>
          <w:szCs w:val="24"/>
          <w:lang w:val="fr-FR" w:eastAsia="en-US"/>
        </w:rPr>
        <w:t xml:space="preserve">13 Attestation : </w:t>
      </w:r>
    </w:p>
    <w:p w14:paraId="215A8028" w14:textId="77777777" w:rsidR="009D2AA9" w:rsidRPr="00993003" w:rsidRDefault="00FC2655" w:rsidP="009D2AA9">
      <w:pPr>
        <w:ind w:firstLine="0"/>
        <w:rPr>
          <w:rFonts w:cstheme="majorHAnsi"/>
          <w:lang w:val="fr-FR" w:eastAsia="en-US"/>
        </w:rPr>
      </w:pPr>
      <w:r w:rsidRPr="00FC2655">
        <w:rPr>
          <w:rFonts w:cstheme="majorHAnsi"/>
          <w:szCs w:val="24"/>
          <w:lang w:val="fr-FR" w:eastAsia="en-US"/>
        </w:rPr>
        <w:t>Je, soussigné, certifie, en toute</w:t>
      </w:r>
      <w:r w:rsidR="007D1830">
        <w:rPr>
          <w:rFonts w:cstheme="majorHAnsi"/>
          <w:szCs w:val="24"/>
          <w:lang w:val="fr-FR" w:eastAsia="en-US"/>
        </w:rPr>
        <w:t xml:space="preserve"> </w:t>
      </w:r>
      <w:r w:rsidRPr="00FC2655">
        <w:rPr>
          <w:rFonts w:cstheme="majorHAnsi"/>
          <w:szCs w:val="24"/>
          <w:lang w:val="fr-FR" w:eastAsia="en-US"/>
        </w:rPr>
        <w:t>conscience, que les renseignements ci-dessus</w:t>
      </w:r>
      <w:r w:rsidR="007D1830">
        <w:rPr>
          <w:rFonts w:cstheme="majorHAnsi"/>
          <w:szCs w:val="24"/>
          <w:lang w:val="fr-FR" w:eastAsia="en-US"/>
        </w:rPr>
        <w:t xml:space="preserve"> </w:t>
      </w:r>
      <w:r w:rsidRPr="00FC2655">
        <w:rPr>
          <w:rFonts w:cstheme="majorHAnsi"/>
          <w:szCs w:val="24"/>
          <w:lang w:val="fr-FR" w:eastAsia="en-US"/>
        </w:rPr>
        <w:t>rendent</w:t>
      </w:r>
      <w:r w:rsidR="007D1830">
        <w:rPr>
          <w:rFonts w:cstheme="majorHAnsi"/>
          <w:szCs w:val="24"/>
          <w:lang w:val="fr-FR" w:eastAsia="en-US"/>
        </w:rPr>
        <w:t xml:space="preserve"> </w:t>
      </w:r>
      <w:r w:rsidRPr="00FC2655">
        <w:rPr>
          <w:rFonts w:cstheme="majorHAnsi"/>
          <w:szCs w:val="24"/>
          <w:lang w:val="fr-FR" w:eastAsia="en-US"/>
        </w:rPr>
        <w:t>fidèlement</w:t>
      </w:r>
      <w:r w:rsidR="007D1830">
        <w:rPr>
          <w:rFonts w:cstheme="majorHAnsi"/>
          <w:szCs w:val="24"/>
          <w:lang w:val="fr-FR" w:eastAsia="en-US"/>
        </w:rPr>
        <w:t xml:space="preserve"> </w:t>
      </w:r>
      <w:r w:rsidRPr="00FC2655">
        <w:rPr>
          <w:rFonts w:cstheme="majorHAnsi"/>
          <w:szCs w:val="24"/>
          <w:lang w:val="fr-FR" w:eastAsia="en-US"/>
        </w:rPr>
        <w:t>compte de ma</w:t>
      </w:r>
      <w:r w:rsidR="007D1830">
        <w:rPr>
          <w:rFonts w:cstheme="majorHAnsi"/>
          <w:szCs w:val="24"/>
          <w:lang w:val="fr-FR" w:eastAsia="en-US"/>
        </w:rPr>
        <w:t xml:space="preserve"> </w:t>
      </w:r>
      <w:r w:rsidRPr="00FC2655">
        <w:rPr>
          <w:rFonts w:cstheme="majorHAnsi"/>
          <w:szCs w:val="24"/>
          <w:lang w:val="fr-FR" w:eastAsia="en-US"/>
        </w:rPr>
        <w:t>situation, de mes</w:t>
      </w:r>
      <w:r w:rsidR="007D1830">
        <w:rPr>
          <w:rFonts w:cstheme="majorHAnsi"/>
          <w:szCs w:val="24"/>
          <w:lang w:val="fr-FR" w:eastAsia="en-US"/>
        </w:rPr>
        <w:t xml:space="preserve"> </w:t>
      </w:r>
      <w:r w:rsidRPr="00FC2655">
        <w:rPr>
          <w:rFonts w:cstheme="majorHAnsi"/>
          <w:szCs w:val="24"/>
          <w:lang w:val="fr-FR" w:eastAsia="en-US"/>
        </w:rPr>
        <w:t>qualifications et de mon</w:t>
      </w:r>
      <w:r w:rsidR="007D1830">
        <w:rPr>
          <w:rFonts w:cstheme="majorHAnsi"/>
          <w:szCs w:val="24"/>
          <w:lang w:val="fr-FR" w:eastAsia="en-US"/>
        </w:rPr>
        <w:t xml:space="preserve"> </w:t>
      </w:r>
      <w:r w:rsidRPr="00FC2655">
        <w:rPr>
          <w:rFonts w:cstheme="majorHAnsi"/>
          <w:szCs w:val="24"/>
          <w:lang w:val="fr-FR" w:eastAsia="en-US"/>
        </w:rPr>
        <w:t>expérience. J’accepte</w:t>
      </w:r>
      <w:r w:rsidR="007D1830">
        <w:rPr>
          <w:rFonts w:cstheme="majorHAnsi"/>
          <w:szCs w:val="24"/>
          <w:lang w:val="fr-FR" w:eastAsia="en-US"/>
        </w:rPr>
        <w:t xml:space="preserve"> </w:t>
      </w:r>
      <w:r w:rsidRPr="00FC2655">
        <w:rPr>
          <w:rFonts w:cstheme="majorHAnsi"/>
          <w:szCs w:val="24"/>
          <w:lang w:val="fr-FR" w:eastAsia="en-US"/>
        </w:rPr>
        <w:t>que</w:t>
      </w:r>
      <w:r w:rsidR="007D1830">
        <w:rPr>
          <w:rFonts w:cstheme="majorHAnsi"/>
          <w:szCs w:val="24"/>
          <w:lang w:val="fr-FR" w:eastAsia="en-US"/>
        </w:rPr>
        <w:t xml:space="preserve"> </w:t>
      </w:r>
      <w:r w:rsidRPr="00FC2655">
        <w:rPr>
          <w:rFonts w:cstheme="majorHAnsi"/>
          <w:szCs w:val="24"/>
          <w:lang w:val="fr-FR" w:eastAsia="en-US"/>
        </w:rPr>
        <w:t>toute</w:t>
      </w:r>
      <w:r w:rsidR="007D1830">
        <w:rPr>
          <w:rFonts w:cstheme="majorHAnsi"/>
          <w:szCs w:val="24"/>
          <w:lang w:val="fr-FR" w:eastAsia="en-US"/>
        </w:rPr>
        <w:t xml:space="preserve"> </w:t>
      </w:r>
      <w:r w:rsidRPr="00FC2655">
        <w:rPr>
          <w:rFonts w:cstheme="majorHAnsi"/>
          <w:szCs w:val="24"/>
          <w:lang w:val="fr-FR" w:eastAsia="en-US"/>
        </w:rPr>
        <w:t>déclaration</w:t>
      </w:r>
      <w:r w:rsidR="007D1830">
        <w:rPr>
          <w:rFonts w:cstheme="majorHAnsi"/>
          <w:szCs w:val="24"/>
          <w:lang w:val="fr-FR" w:eastAsia="en-US"/>
        </w:rPr>
        <w:t xml:space="preserve"> </w:t>
      </w:r>
      <w:r w:rsidRPr="00FC2655">
        <w:rPr>
          <w:rFonts w:cstheme="majorHAnsi"/>
          <w:szCs w:val="24"/>
          <w:lang w:val="fr-FR" w:eastAsia="en-US"/>
        </w:rPr>
        <w:t>volontairement</w:t>
      </w:r>
      <w:r w:rsidR="007D1830">
        <w:rPr>
          <w:rFonts w:cstheme="majorHAnsi"/>
          <w:szCs w:val="24"/>
          <w:lang w:val="fr-FR" w:eastAsia="en-US"/>
        </w:rPr>
        <w:t xml:space="preserve"> </w:t>
      </w:r>
      <w:r w:rsidRPr="00FC2655">
        <w:rPr>
          <w:rFonts w:cstheme="majorHAnsi"/>
          <w:szCs w:val="24"/>
          <w:lang w:val="fr-FR" w:eastAsia="en-US"/>
        </w:rPr>
        <w:t>erronée</w:t>
      </w:r>
      <w:r w:rsidR="007D1830">
        <w:rPr>
          <w:rFonts w:cstheme="majorHAnsi"/>
          <w:szCs w:val="24"/>
          <w:lang w:val="fr-FR" w:eastAsia="en-US"/>
        </w:rPr>
        <w:t xml:space="preserve"> </w:t>
      </w:r>
      <w:r w:rsidRPr="00FC2655">
        <w:rPr>
          <w:rFonts w:cstheme="majorHAnsi"/>
          <w:szCs w:val="24"/>
          <w:lang w:val="fr-FR" w:eastAsia="en-US"/>
        </w:rPr>
        <w:t>puisse</w:t>
      </w:r>
      <w:r w:rsidR="007D1830">
        <w:rPr>
          <w:rFonts w:cstheme="majorHAnsi"/>
          <w:szCs w:val="24"/>
          <w:lang w:val="fr-FR" w:eastAsia="en-US"/>
        </w:rPr>
        <w:t xml:space="preserve"> </w:t>
      </w:r>
      <w:r w:rsidR="006A77AF" w:rsidRPr="00FC2655">
        <w:rPr>
          <w:rFonts w:cstheme="majorHAnsi"/>
          <w:szCs w:val="24"/>
          <w:lang w:val="fr-FR" w:eastAsia="en-US"/>
        </w:rPr>
        <w:t>en</w:t>
      </w:r>
      <w:r w:rsidR="006A77AF">
        <w:rPr>
          <w:rFonts w:cstheme="majorHAnsi"/>
          <w:szCs w:val="24"/>
          <w:lang w:val="fr-FR" w:eastAsia="en-US"/>
        </w:rPr>
        <w:t>t</w:t>
      </w:r>
      <w:r w:rsidR="006A77AF" w:rsidRPr="00FC2655">
        <w:rPr>
          <w:rFonts w:cstheme="majorHAnsi"/>
          <w:szCs w:val="24"/>
          <w:lang w:val="fr-FR" w:eastAsia="en-US"/>
        </w:rPr>
        <w:t>raîner</w:t>
      </w:r>
      <w:r w:rsidR="007D1830">
        <w:rPr>
          <w:rFonts w:cstheme="majorHAnsi"/>
          <w:szCs w:val="24"/>
          <w:lang w:val="fr-FR" w:eastAsia="en-US"/>
        </w:rPr>
        <w:t xml:space="preserve"> </w:t>
      </w:r>
      <w:r w:rsidRPr="00FC2655">
        <w:rPr>
          <w:rFonts w:cstheme="majorHAnsi"/>
          <w:szCs w:val="24"/>
          <w:lang w:val="fr-FR" w:eastAsia="en-US"/>
        </w:rPr>
        <w:t>mon</w:t>
      </w:r>
      <w:r w:rsidR="007D1830">
        <w:rPr>
          <w:rFonts w:cstheme="majorHAnsi"/>
          <w:szCs w:val="24"/>
          <w:lang w:val="fr-FR" w:eastAsia="en-US"/>
        </w:rPr>
        <w:t xml:space="preserve"> </w:t>
      </w:r>
      <w:r w:rsidRPr="00FC2655">
        <w:rPr>
          <w:rFonts w:cstheme="majorHAnsi"/>
          <w:szCs w:val="24"/>
          <w:lang w:val="fr-FR" w:eastAsia="en-US"/>
        </w:rPr>
        <w:t>exclusion, ou</w:t>
      </w:r>
      <w:r w:rsidR="007D1830">
        <w:rPr>
          <w:rFonts w:cstheme="majorHAnsi"/>
          <w:szCs w:val="24"/>
          <w:lang w:val="fr-FR" w:eastAsia="en-US"/>
        </w:rPr>
        <w:t xml:space="preserve"> </w:t>
      </w:r>
      <w:r w:rsidRPr="00FC2655">
        <w:rPr>
          <w:rFonts w:cstheme="majorHAnsi"/>
          <w:szCs w:val="24"/>
          <w:lang w:val="fr-FR" w:eastAsia="en-US"/>
        </w:rPr>
        <w:t>mon</w:t>
      </w:r>
      <w:r w:rsidR="007D1830">
        <w:rPr>
          <w:rFonts w:cstheme="majorHAnsi"/>
          <w:szCs w:val="24"/>
          <w:lang w:val="fr-FR" w:eastAsia="en-US"/>
        </w:rPr>
        <w:t xml:space="preserve"> </w:t>
      </w:r>
      <w:r w:rsidRPr="00FC2655">
        <w:rPr>
          <w:rFonts w:cstheme="majorHAnsi"/>
          <w:szCs w:val="24"/>
          <w:lang w:val="fr-FR" w:eastAsia="en-US"/>
        </w:rPr>
        <w:t>renvoi si j’ai</w:t>
      </w:r>
      <w:r w:rsidR="007D1830">
        <w:rPr>
          <w:rFonts w:cstheme="majorHAnsi"/>
          <w:szCs w:val="24"/>
          <w:lang w:val="fr-FR" w:eastAsia="en-US"/>
        </w:rPr>
        <w:t xml:space="preserve"> </w:t>
      </w:r>
      <w:r w:rsidRPr="00FC2655">
        <w:rPr>
          <w:rFonts w:cstheme="majorHAnsi"/>
          <w:szCs w:val="24"/>
          <w:lang w:val="fr-FR" w:eastAsia="en-US"/>
        </w:rPr>
        <w:t>été engagé.</w:t>
      </w:r>
    </w:p>
    <w:p w14:paraId="27F346FD" w14:textId="77777777" w:rsidR="009D2AA9" w:rsidRPr="00993003" w:rsidRDefault="00FC2655" w:rsidP="009D2AA9">
      <w:pPr>
        <w:spacing w:before="100" w:beforeAutospacing="1"/>
        <w:ind w:firstLine="0"/>
        <w:rPr>
          <w:rFonts w:cstheme="majorHAnsi"/>
          <w:lang w:val="fr-FR" w:eastAsia="en-US"/>
        </w:rPr>
      </w:pPr>
      <w:r w:rsidRPr="00FC2655">
        <w:rPr>
          <w:rFonts w:cstheme="majorHAnsi"/>
          <w:szCs w:val="24"/>
          <w:lang w:val="fr-FR" w:eastAsia="en-US"/>
        </w:rPr>
        <w:t>_____________________________________</w:t>
      </w:r>
      <w:r w:rsidRPr="00FC2655">
        <w:rPr>
          <w:rFonts w:cstheme="majorHAnsi"/>
          <w:szCs w:val="24"/>
          <w:lang w:val="fr-FR" w:eastAsia="en-US"/>
        </w:rPr>
        <w:tab/>
      </w:r>
      <w:r w:rsidRPr="00FC2655">
        <w:rPr>
          <w:rFonts w:cstheme="majorHAnsi"/>
          <w:szCs w:val="24"/>
          <w:lang w:val="fr-FR" w:eastAsia="en-US"/>
        </w:rPr>
        <w:tab/>
        <w:t>Date : __________________</w:t>
      </w:r>
    </w:p>
    <w:p w14:paraId="3AF72430" w14:textId="77777777" w:rsidR="009D2AA9" w:rsidRPr="00993003" w:rsidRDefault="00FC2655" w:rsidP="00F4054F">
      <w:pPr>
        <w:ind w:firstLine="0"/>
        <w:rPr>
          <w:rFonts w:cstheme="majorHAnsi"/>
          <w:lang w:val="fr-FR" w:eastAsia="en-US"/>
        </w:rPr>
      </w:pPr>
      <w:r w:rsidRPr="00FC2655">
        <w:rPr>
          <w:rFonts w:cstheme="majorHAnsi"/>
          <w:i/>
          <w:iCs/>
          <w:szCs w:val="24"/>
          <w:lang w:val="fr-FR" w:eastAsia="en-US"/>
        </w:rPr>
        <w:t>[Signature de l’employé et du représentant</w:t>
      </w:r>
      <w:r w:rsidR="00756E5F">
        <w:rPr>
          <w:rFonts w:cstheme="majorHAnsi"/>
          <w:i/>
          <w:iCs/>
          <w:szCs w:val="24"/>
          <w:lang w:val="fr-FR" w:eastAsia="en-US"/>
        </w:rPr>
        <w:t xml:space="preserve"> </w:t>
      </w:r>
      <w:r w:rsidRPr="00FC2655">
        <w:rPr>
          <w:rFonts w:cstheme="majorHAnsi"/>
          <w:i/>
          <w:iCs/>
          <w:szCs w:val="24"/>
          <w:lang w:val="fr-FR" w:eastAsia="en-US"/>
        </w:rPr>
        <w:t xml:space="preserve">habilité du consultant] </w:t>
      </w:r>
      <w:r w:rsidRPr="00FC2655">
        <w:rPr>
          <w:rFonts w:cstheme="majorHAnsi"/>
          <w:i/>
          <w:iCs/>
          <w:szCs w:val="24"/>
          <w:lang w:val="fr-FR" w:eastAsia="en-US"/>
        </w:rPr>
        <w:tab/>
      </w:r>
      <w:r w:rsidRPr="00FC2655">
        <w:rPr>
          <w:rFonts w:cstheme="majorHAnsi"/>
          <w:i/>
          <w:iCs/>
          <w:szCs w:val="24"/>
          <w:lang w:val="fr-FR" w:eastAsia="en-US"/>
        </w:rPr>
        <w:tab/>
        <w:t>Jour/mois/année</w:t>
      </w:r>
    </w:p>
    <w:p w14:paraId="36341BD5" w14:textId="77777777" w:rsidR="009D2AA9" w:rsidRPr="00993003" w:rsidRDefault="00FC2655" w:rsidP="009D2AA9">
      <w:pPr>
        <w:spacing w:before="100" w:beforeAutospacing="1"/>
        <w:ind w:firstLine="0"/>
        <w:rPr>
          <w:rFonts w:cstheme="majorHAnsi"/>
          <w:lang w:val="fr-FR"/>
        </w:rPr>
      </w:pPr>
      <w:r w:rsidRPr="00FC2655">
        <w:rPr>
          <w:rFonts w:cstheme="majorHAnsi"/>
          <w:szCs w:val="24"/>
          <w:lang w:val="fr-FR" w:eastAsia="en-US"/>
        </w:rPr>
        <w:t>Ou</w:t>
      </w:r>
      <w:r w:rsidR="007D1830">
        <w:rPr>
          <w:rFonts w:cstheme="majorHAnsi"/>
          <w:szCs w:val="24"/>
          <w:lang w:val="fr-FR" w:eastAsia="en-US"/>
        </w:rPr>
        <w:t xml:space="preserve"> </w:t>
      </w:r>
      <w:r w:rsidRPr="00FC2655">
        <w:rPr>
          <w:rFonts w:cstheme="majorHAnsi"/>
          <w:szCs w:val="24"/>
          <w:lang w:val="fr-FR" w:eastAsia="en-US"/>
        </w:rPr>
        <w:t>Nom du représentant</w:t>
      </w:r>
      <w:r w:rsidR="007D1830">
        <w:rPr>
          <w:rFonts w:cstheme="majorHAnsi"/>
          <w:szCs w:val="24"/>
          <w:lang w:val="fr-FR" w:eastAsia="en-US"/>
        </w:rPr>
        <w:t xml:space="preserve"> </w:t>
      </w:r>
      <w:r w:rsidRPr="00FC2655">
        <w:rPr>
          <w:rFonts w:cstheme="majorHAnsi"/>
          <w:szCs w:val="24"/>
          <w:lang w:val="fr-FR" w:eastAsia="en-US"/>
        </w:rPr>
        <w:t>habilité : ____________________________________________</w:t>
      </w:r>
    </w:p>
    <w:sectPr w:rsidR="009D2AA9" w:rsidRPr="00993003" w:rsidSect="008A2756">
      <w:footerReference w:type="default" r:id="rId13"/>
      <w:footerReference w:type="first" r:id="rId14"/>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91054" w14:textId="77777777" w:rsidR="00587328" w:rsidRDefault="00587328" w:rsidP="00A126BD">
      <w:r>
        <w:separator/>
      </w:r>
    </w:p>
    <w:p w14:paraId="39442B60" w14:textId="77777777" w:rsidR="00587328" w:rsidRDefault="00587328" w:rsidP="00A126BD"/>
  </w:endnote>
  <w:endnote w:type="continuationSeparator" w:id="0">
    <w:p w14:paraId="5DCF71F0" w14:textId="77777777" w:rsidR="00587328" w:rsidRDefault="00587328" w:rsidP="00A126BD">
      <w:r>
        <w:continuationSeparator/>
      </w:r>
    </w:p>
    <w:p w14:paraId="7A52DC9A" w14:textId="77777777" w:rsidR="00587328" w:rsidRDefault="00587328"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24FFE" w14:textId="77777777" w:rsidR="001B4088" w:rsidRPr="00F8070C" w:rsidRDefault="001B4088" w:rsidP="00F8070C">
    <w:pPr>
      <w:pStyle w:val="Pieddepage"/>
      <w:tabs>
        <w:tab w:val="clear" w:pos="9071"/>
        <w:tab w:val="right" w:pos="9639"/>
      </w:tabs>
      <w:rPr>
        <w:rFonts w:cstheme="majorHAnsi"/>
        <w:szCs w:val="24"/>
        <w:lang w:val="en-US"/>
      </w:rPr>
    </w:pPr>
    <w:r w:rsidRPr="00FC2655">
      <w:rPr>
        <w:rFonts w:cstheme="majorHAnsi"/>
        <w:szCs w:val="24"/>
      </w:rPr>
      <w:fldChar w:fldCharType="begin"/>
    </w:r>
    <w:r w:rsidRPr="00FC2655">
      <w:rPr>
        <w:rFonts w:cstheme="majorHAnsi"/>
        <w:szCs w:val="24"/>
        <w:lang w:val="en-US"/>
      </w:rPr>
      <w:instrText>PAGE   \* MERGEFORMAT</w:instrText>
    </w:r>
    <w:r w:rsidRPr="00FC2655">
      <w:rPr>
        <w:rFonts w:cstheme="majorHAnsi"/>
        <w:szCs w:val="24"/>
      </w:rPr>
      <w:fldChar w:fldCharType="separate"/>
    </w:r>
    <w:r w:rsidRPr="00756E5F">
      <w:rPr>
        <w:rFonts w:cstheme="majorHAnsi"/>
        <w:noProof/>
        <w:szCs w:val="24"/>
        <w:lang w:val="en-US"/>
      </w:rPr>
      <w:t>2</w:t>
    </w:r>
    <w:r w:rsidRPr="00FC2655">
      <w:rPr>
        <w:rFonts w:cstheme="majorHAnsi"/>
        <w:noProof/>
        <w:szCs w:val="24"/>
      </w:rPr>
      <w:fldChar w:fldCharType="end"/>
    </w:r>
    <w:r w:rsidRPr="00FC2655">
      <w:rPr>
        <w:rFonts w:cstheme="majorHAnsi"/>
        <w:noProof/>
        <w:szCs w:val="24"/>
        <w:lang w:val="en-US"/>
      </w:rPr>
      <w:tab/>
    </w:r>
    <w:r>
      <w:rPr>
        <w:rFonts w:cstheme="majorHAnsi"/>
        <w:noProof/>
        <w:szCs w:val="24"/>
        <w:lang w:val="en-US"/>
      </w:rPr>
      <w:tab/>
    </w:r>
    <w:r w:rsidRPr="003C2757">
      <w:rPr>
        <w:rFonts w:cstheme="majorHAnsi"/>
        <w:noProof/>
        <w:sz w:val="20"/>
        <w:szCs w:val="20"/>
        <w:lang w:val="en-US"/>
      </w:rPr>
      <w:t>Conception, Développement, Mise en place d'un Portail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FC023" w14:textId="77777777" w:rsidR="001B4088" w:rsidRPr="00455BA0" w:rsidRDefault="001B4088" w:rsidP="00A126BD">
    <w:pPr>
      <w:pStyle w:val="Pieddepage"/>
    </w:pPr>
  </w:p>
  <w:p w14:paraId="72EAF493" w14:textId="77777777" w:rsidR="001B4088" w:rsidRDefault="001B4088" w:rsidP="00A12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6D79B" w14:textId="77777777" w:rsidR="00587328" w:rsidRDefault="00587328" w:rsidP="00A126BD">
      <w:r>
        <w:separator/>
      </w:r>
    </w:p>
    <w:p w14:paraId="2EFA0497" w14:textId="77777777" w:rsidR="00587328" w:rsidRDefault="00587328" w:rsidP="00A126BD"/>
  </w:footnote>
  <w:footnote w:type="continuationSeparator" w:id="0">
    <w:p w14:paraId="2C31ADD1" w14:textId="77777777" w:rsidR="00587328" w:rsidRDefault="00587328" w:rsidP="00A126BD">
      <w:r>
        <w:continuationSeparator/>
      </w:r>
    </w:p>
    <w:p w14:paraId="08E5E42D" w14:textId="77777777" w:rsidR="00587328" w:rsidRDefault="00587328" w:rsidP="00A126BD"/>
  </w:footnote>
  <w:footnote w:id="1">
    <w:p w14:paraId="73205F38" w14:textId="77777777" w:rsidR="001B4088" w:rsidRPr="00AB7762" w:rsidRDefault="001B4088" w:rsidP="008F3571">
      <w:pPr>
        <w:pStyle w:val="Notedebasdepage"/>
      </w:pPr>
      <w:r>
        <w:rPr>
          <w:rStyle w:val="Appelnotedebasdep"/>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2">
    <w:p w14:paraId="3BF1D484" w14:textId="77777777" w:rsidR="001B4088" w:rsidRDefault="001B4088" w:rsidP="008F3571">
      <w:pPr>
        <w:pStyle w:val="Corpsdetexte2"/>
        <w:spacing w:after="45"/>
        <w:rPr>
          <w:rFonts w:ascii="Arial" w:hAnsi="Arial" w:cs="Arial"/>
          <w:sz w:val="20"/>
          <w:szCs w:val="20"/>
        </w:rPr>
      </w:pPr>
      <w:r>
        <w:rPr>
          <w:rStyle w:val="Appelnotedebasdep"/>
          <w:rFonts w:cs="Arial"/>
          <w:sz w:val="20"/>
          <w:szCs w:val="20"/>
        </w:rPr>
        <w:footnoteRef/>
      </w:r>
      <w:r>
        <w:rPr>
          <w:rFonts w:ascii="Arial" w:hAnsi="Arial" w:cs="Arial"/>
          <w:sz w:val="20"/>
          <w:szCs w:val="20"/>
        </w:rPr>
        <w:t xml:space="preserve"> </w:t>
      </w:r>
      <w:r>
        <w:rPr>
          <w:rFonts w:ascii="Arial" w:hAnsi="Arial"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3">
    <w:p w14:paraId="47729874" w14:textId="77777777" w:rsidR="001B4088" w:rsidRPr="00AB7762" w:rsidRDefault="001B4088" w:rsidP="008F3571">
      <w:pPr>
        <w:pStyle w:val="Notedebasdepage"/>
      </w:pPr>
      <w:r>
        <w:rPr>
          <w:rStyle w:val="Appelnotedebasdep"/>
        </w:rPr>
        <w:footnoteRef/>
      </w:r>
      <w:r w:rsidRPr="00AB7762">
        <w:t xml:space="preserve"> Dans le cas d’une JV, mettre le nom de la JV. La personne qui signera la Candidature, l’Offre ou la Proposition au nom du Candidat/soumissionnaire doit joindre une procuration du Candidat/soumissionnaire.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E5099"/>
    <w:multiLevelType w:val="hybridMultilevel"/>
    <w:tmpl w:val="AD005B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A21397C"/>
    <w:multiLevelType w:val="hybridMultilevel"/>
    <w:tmpl w:val="58D0A62E"/>
    <w:lvl w:ilvl="0" w:tplc="D2E2E0E2">
      <w:start w:val="1"/>
      <w:numFmt w:val="decimal"/>
      <w:lvlText w:val="ARTICLE %1°:."/>
      <w:lvlJc w:val="left"/>
      <w:pPr>
        <w:ind w:left="1854" w:hanging="360"/>
      </w:pPr>
      <w:rPr>
        <w:rFonts w:hint="default"/>
        <w:b/>
        <w:bCs w:val="0"/>
        <w:i w:val="0"/>
        <w:iCs w:val="0"/>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 w15:restartNumberingAfterBreak="0">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6"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15E36C66"/>
    <w:multiLevelType w:val="hybridMultilevel"/>
    <w:tmpl w:val="5D2A84BA"/>
    <w:lvl w:ilvl="0" w:tplc="94C867C0">
      <w:start w:val="1"/>
      <w:numFmt w:val="decimal"/>
      <w:pStyle w:val="Titre3"/>
      <w:lvlText w:val="%1-"/>
      <w:lvlJc w:val="left"/>
      <w:pPr>
        <w:ind w:left="720" w:hanging="360"/>
      </w:pPr>
      <w:rPr>
        <w:rFonts w:hint="default"/>
      </w:rPr>
    </w:lvl>
    <w:lvl w:ilvl="1" w:tplc="BF4A03E0" w:tentative="1">
      <w:start w:val="1"/>
      <w:numFmt w:val="lowerLetter"/>
      <w:lvlText w:val="%2."/>
      <w:lvlJc w:val="left"/>
      <w:pPr>
        <w:ind w:left="1440" w:hanging="360"/>
      </w:pPr>
    </w:lvl>
    <w:lvl w:ilvl="2" w:tplc="F8126452" w:tentative="1">
      <w:start w:val="1"/>
      <w:numFmt w:val="lowerRoman"/>
      <w:lvlText w:val="%3."/>
      <w:lvlJc w:val="right"/>
      <w:pPr>
        <w:ind w:left="2160" w:hanging="180"/>
      </w:pPr>
    </w:lvl>
    <w:lvl w:ilvl="3" w:tplc="04988EB0" w:tentative="1">
      <w:start w:val="1"/>
      <w:numFmt w:val="decimal"/>
      <w:lvlText w:val="%4."/>
      <w:lvlJc w:val="left"/>
      <w:pPr>
        <w:ind w:left="2880" w:hanging="360"/>
      </w:pPr>
    </w:lvl>
    <w:lvl w:ilvl="4" w:tplc="8038804E" w:tentative="1">
      <w:start w:val="1"/>
      <w:numFmt w:val="lowerLetter"/>
      <w:lvlText w:val="%5."/>
      <w:lvlJc w:val="left"/>
      <w:pPr>
        <w:ind w:left="3600" w:hanging="360"/>
      </w:pPr>
    </w:lvl>
    <w:lvl w:ilvl="5" w:tplc="91889A28" w:tentative="1">
      <w:start w:val="1"/>
      <w:numFmt w:val="lowerRoman"/>
      <w:lvlText w:val="%6."/>
      <w:lvlJc w:val="right"/>
      <w:pPr>
        <w:ind w:left="4320" w:hanging="180"/>
      </w:pPr>
    </w:lvl>
    <w:lvl w:ilvl="6" w:tplc="5DF04576" w:tentative="1">
      <w:start w:val="1"/>
      <w:numFmt w:val="decimal"/>
      <w:lvlText w:val="%7."/>
      <w:lvlJc w:val="left"/>
      <w:pPr>
        <w:ind w:left="5040" w:hanging="360"/>
      </w:pPr>
    </w:lvl>
    <w:lvl w:ilvl="7" w:tplc="39F0FCEC" w:tentative="1">
      <w:start w:val="1"/>
      <w:numFmt w:val="lowerLetter"/>
      <w:lvlText w:val="%8."/>
      <w:lvlJc w:val="left"/>
      <w:pPr>
        <w:ind w:left="5760" w:hanging="360"/>
      </w:pPr>
    </w:lvl>
    <w:lvl w:ilvl="8" w:tplc="B7AE399C" w:tentative="1">
      <w:start w:val="1"/>
      <w:numFmt w:val="lowerRoman"/>
      <w:lvlText w:val="%9."/>
      <w:lvlJc w:val="right"/>
      <w:pPr>
        <w:ind w:left="6480" w:hanging="180"/>
      </w:pPr>
    </w:lvl>
  </w:abstractNum>
  <w:abstractNum w:abstractNumId="8" w15:restartNumberingAfterBreak="0">
    <w:nsid w:val="16BB3A75"/>
    <w:multiLevelType w:val="hybridMultilevel"/>
    <w:tmpl w:val="33EC68D6"/>
    <w:lvl w:ilvl="0" w:tplc="68EA30B6">
      <w:start w:val="1"/>
      <w:numFmt w:val="decimal"/>
      <w:lvlText w:val="%1."/>
      <w:lvlJc w:val="left"/>
      <w:pPr>
        <w:ind w:left="720" w:hanging="360"/>
      </w:pPr>
    </w:lvl>
    <w:lvl w:ilvl="1" w:tplc="477E0D5A">
      <w:start w:val="1"/>
      <w:numFmt w:val="lowerLetter"/>
      <w:lvlText w:val="%2."/>
      <w:lvlJc w:val="left"/>
      <w:pPr>
        <w:ind w:left="1440" w:hanging="360"/>
      </w:pPr>
    </w:lvl>
    <w:lvl w:ilvl="2" w:tplc="B6E61386">
      <w:start w:val="1"/>
      <w:numFmt w:val="lowerRoman"/>
      <w:lvlText w:val="%3."/>
      <w:lvlJc w:val="right"/>
      <w:pPr>
        <w:ind w:left="2160" w:hanging="180"/>
      </w:pPr>
    </w:lvl>
    <w:lvl w:ilvl="3" w:tplc="75269C08" w:tentative="1">
      <w:start w:val="1"/>
      <w:numFmt w:val="decimal"/>
      <w:lvlText w:val="%4."/>
      <w:lvlJc w:val="left"/>
      <w:pPr>
        <w:ind w:left="2880" w:hanging="360"/>
      </w:pPr>
    </w:lvl>
    <w:lvl w:ilvl="4" w:tplc="54B0680E" w:tentative="1">
      <w:start w:val="1"/>
      <w:numFmt w:val="lowerLetter"/>
      <w:lvlText w:val="%5."/>
      <w:lvlJc w:val="left"/>
      <w:pPr>
        <w:ind w:left="3600" w:hanging="360"/>
      </w:pPr>
    </w:lvl>
    <w:lvl w:ilvl="5" w:tplc="48AA34BA" w:tentative="1">
      <w:start w:val="1"/>
      <w:numFmt w:val="lowerRoman"/>
      <w:lvlText w:val="%6."/>
      <w:lvlJc w:val="right"/>
      <w:pPr>
        <w:ind w:left="4320" w:hanging="180"/>
      </w:pPr>
    </w:lvl>
    <w:lvl w:ilvl="6" w:tplc="40485C7E" w:tentative="1">
      <w:start w:val="1"/>
      <w:numFmt w:val="decimal"/>
      <w:lvlText w:val="%7."/>
      <w:lvlJc w:val="left"/>
      <w:pPr>
        <w:ind w:left="5040" w:hanging="360"/>
      </w:pPr>
    </w:lvl>
    <w:lvl w:ilvl="7" w:tplc="E82211FE" w:tentative="1">
      <w:start w:val="1"/>
      <w:numFmt w:val="lowerLetter"/>
      <w:lvlText w:val="%8."/>
      <w:lvlJc w:val="left"/>
      <w:pPr>
        <w:ind w:left="5760" w:hanging="360"/>
      </w:pPr>
    </w:lvl>
    <w:lvl w:ilvl="8" w:tplc="ADBECC1A" w:tentative="1">
      <w:start w:val="1"/>
      <w:numFmt w:val="lowerRoman"/>
      <w:lvlText w:val="%9."/>
      <w:lvlJc w:val="right"/>
      <w:pPr>
        <w:ind w:left="6480" w:hanging="180"/>
      </w:pPr>
    </w:lvl>
  </w:abstractNum>
  <w:abstractNum w:abstractNumId="9" w15:restartNumberingAfterBreak="0">
    <w:nsid w:val="16E90FF5"/>
    <w:multiLevelType w:val="multilevel"/>
    <w:tmpl w:val="C7D02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75E99"/>
    <w:multiLevelType w:val="hybridMultilevel"/>
    <w:tmpl w:val="C41020B8"/>
    <w:lvl w:ilvl="0" w:tplc="04090003">
      <w:start w:val="1"/>
      <w:numFmt w:val="bullet"/>
      <w:lvlText w:val="o"/>
      <w:lvlJc w:val="left"/>
      <w:pPr>
        <w:ind w:left="2509" w:hanging="360"/>
      </w:pPr>
      <w:rPr>
        <w:rFonts w:ascii="Courier New" w:hAnsi="Courier New" w:cs="Courier New"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11" w15:restartNumberingAfterBreak="0">
    <w:nsid w:val="2475624E"/>
    <w:multiLevelType w:val="hybridMultilevel"/>
    <w:tmpl w:val="426EDC42"/>
    <w:lvl w:ilvl="0" w:tplc="7A0CB81A">
      <w:start w:val="1"/>
      <w:numFmt w:val="bullet"/>
      <w:lvlText w:val=""/>
      <w:lvlJc w:val="left"/>
      <w:pPr>
        <w:ind w:left="1429" w:hanging="360"/>
      </w:pPr>
      <w:rPr>
        <w:rFonts w:ascii="Symbol" w:hAnsi="Symbol" w:hint="default"/>
      </w:rPr>
    </w:lvl>
    <w:lvl w:ilvl="1" w:tplc="040C0019" w:tentative="1">
      <w:start w:val="1"/>
      <w:numFmt w:val="bullet"/>
      <w:lvlText w:val="o"/>
      <w:lvlJc w:val="left"/>
      <w:pPr>
        <w:ind w:left="2149" w:hanging="360"/>
      </w:pPr>
      <w:rPr>
        <w:rFonts w:ascii="Courier New" w:hAnsi="Courier New" w:cs="Courier New" w:hint="default"/>
      </w:rPr>
    </w:lvl>
    <w:lvl w:ilvl="2" w:tplc="040C001B" w:tentative="1">
      <w:start w:val="1"/>
      <w:numFmt w:val="bullet"/>
      <w:lvlText w:val=""/>
      <w:lvlJc w:val="left"/>
      <w:pPr>
        <w:ind w:left="2869" w:hanging="360"/>
      </w:pPr>
      <w:rPr>
        <w:rFonts w:ascii="Wingdings" w:hAnsi="Wingdings" w:hint="default"/>
      </w:rPr>
    </w:lvl>
    <w:lvl w:ilvl="3" w:tplc="040C000F" w:tentative="1">
      <w:start w:val="1"/>
      <w:numFmt w:val="bullet"/>
      <w:lvlText w:val=""/>
      <w:lvlJc w:val="left"/>
      <w:pPr>
        <w:ind w:left="3589" w:hanging="360"/>
      </w:pPr>
      <w:rPr>
        <w:rFonts w:ascii="Symbol" w:hAnsi="Symbol" w:hint="default"/>
      </w:rPr>
    </w:lvl>
    <w:lvl w:ilvl="4" w:tplc="040C0019" w:tentative="1">
      <w:start w:val="1"/>
      <w:numFmt w:val="bullet"/>
      <w:lvlText w:val="o"/>
      <w:lvlJc w:val="left"/>
      <w:pPr>
        <w:ind w:left="4309" w:hanging="360"/>
      </w:pPr>
      <w:rPr>
        <w:rFonts w:ascii="Courier New" w:hAnsi="Courier New" w:cs="Courier New" w:hint="default"/>
      </w:rPr>
    </w:lvl>
    <w:lvl w:ilvl="5" w:tplc="040C001B" w:tentative="1">
      <w:start w:val="1"/>
      <w:numFmt w:val="bullet"/>
      <w:lvlText w:val=""/>
      <w:lvlJc w:val="left"/>
      <w:pPr>
        <w:ind w:left="5029" w:hanging="360"/>
      </w:pPr>
      <w:rPr>
        <w:rFonts w:ascii="Wingdings" w:hAnsi="Wingdings" w:hint="default"/>
      </w:rPr>
    </w:lvl>
    <w:lvl w:ilvl="6" w:tplc="040C000F" w:tentative="1">
      <w:start w:val="1"/>
      <w:numFmt w:val="bullet"/>
      <w:lvlText w:val=""/>
      <w:lvlJc w:val="left"/>
      <w:pPr>
        <w:ind w:left="5749" w:hanging="360"/>
      </w:pPr>
      <w:rPr>
        <w:rFonts w:ascii="Symbol" w:hAnsi="Symbol" w:hint="default"/>
      </w:rPr>
    </w:lvl>
    <w:lvl w:ilvl="7" w:tplc="040C0019" w:tentative="1">
      <w:start w:val="1"/>
      <w:numFmt w:val="bullet"/>
      <w:lvlText w:val="o"/>
      <w:lvlJc w:val="left"/>
      <w:pPr>
        <w:ind w:left="6469" w:hanging="360"/>
      </w:pPr>
      <w:rPr>
        <w:rFonts w:ascii="Courier New" w:hAnsi="Courier New" w:cs="Courier New" w:hint="default"/>
      </w:rPr>
    </w:lvl>
    <w:lvl w:ilvl="8" w:tplc="040C001B" w:tentative="1">
      <w:start w:val="1"/>
      <w:numFmt w:val="bullet"/>
      <w:lvlText w:val=""/>
      <w:lvlJc w:val="left"/>
      <w:pPr>
        <w:ind w:left="7189" w:hanging="360"/>
      </w:pPr>
      <w:rPr>
        <w:rFonts w:ascii="Wingdings" w:hAnsi="Wingdings" w:hint="default"/>
      </w:rPr>
    </w:lvl>
  </w:abstractNum>
  <w:abstractNum w:abstractNumId="12" w15:restartNumberingAfterBreak="0">
    <w:nsid w:val="2AD30AC8"/>
    <w:multiLevelType w:val="hybridMultilevel"/>
    <w:tmpl w:val="AB30FAF2"/>
    <w:lvl w:ilvl="0" w:tplc="04090001">
      <w:start w:val="1"/>
      <w:numFmt w:val="lowerRoman"/>
      <w:pStyle w:val="Titre5TdR"/>
      <w:lvlText w:val="%1)"/>
      <w:lvlJc w:val="left"/>
      <w:pPr>
        <w:ind w:left="1296" w:hanging="360"/>
      </w:pPr>
      <w:rPr>
        <w:rFonts w:hint="default"/>
      </w:rPr>
    </w:lvl>
    <w:lvl w:ilvl="1" w:tplc="04090003" w:tentative="1">
      <w:start w:val="1"/>
      <w:numFmt w:val="lowerLetter"/>
      <w:lvlText w:val="%2."/>
      <w:lvlJc w:val="left"/>
      <w:pPr>
        <w:ind w:left="2016" w:hanging="360"/>
      </w:pPr>
    </w:lvl>
    <w:lvl w:ilvl="2" w:tplc="04090005" w:tentative="1">
      <w:start w:val="1"/>
      <w:numFmt w:val="lowerRoman"/>
      <w:lvlText w:val="%3."/>
      <w:lvlJc w:val="right"/>
      <w:pPr>
        <w:ind w:left="2736" w:hanging="180"/>
      </w:pPr>
    </w:lvl>
    <w:lvl w:ilvl="3" w:tplc="04090001" w:tentative="1">
      <w:start w:val="1"/>
      <w:numFmt w:val="decimal"/>
      <w:lvlText w:val="%4."/>
      <w:lvlJc w:val="left"/>
      <w:pPr>
        <w:ind w:left="3456" w:hanging="360"/>
      </w:pPr>
    </w:lvl>
    <w:lvl w:ilvl="4" w:tplc="04090003" w:tentative="1">
      <w:start w:val="1"/>
      <w:numFmt w:val="lowerLetter"/>
      <w:lvlText w:val="%5."/>
      <w:lvlJc w:val="left"/>
      <w:pPr>
        <w:ind w:left="4176" w:hanging="360"/>
      </w:pPr>
    </w:lvl>
    <w:lvl w:ilvl="5" w:tplc="04090005" w:tentative="1">
      <w:start w:val="1"/>
      <w:numFmt w:val="lowerRoman"/>
      <w:lvlText w:val="%6."/>
      <w:lvlJc w:val="right"/>
      <w:pPr>
        <w:ind w:left="4896" w:hanging="180"/>
      </w:pPr>
    </w:lvl>
    <w:lvl w:ilvl="6" w:tplc="04090001" w:tentative="1">
      <w:start w:val="1"/>
      <w:numFmt w:val="decimal"/>
      <w:lvlText w:val="%7."/>
      <w:lvlJc w:val="left"/>
      <w:pPr>
        <w:ind w:left="5616" w:hanging="360"/>
      </w:pPr>
    </w:lvl>
    <w:lvl w:ilvl="7" w:tplc="04090003" w:tentative="1">
      <w:start w:val="1"/>
      <w:numFmt w:val="lowerLetter"/>
      <w:lvlText w:val="%8."/>
      <w:lvlJc w:val="left"/>
      <w:pPr>
        <w:ind w:left="6336" w:hanging="360"/>
      </w:pPr>
    </w:lvl>
    <w:lvl w:ilvl="8" w:tplc="04090005" w:tentative="1">
      <w:start w:val="1"/>
      <w:numFmt w:val="lowerRoman"/>
      <w:lvlText w:val="%9."/>
      <w:lvlJc w:val="right"/>
      <w:pPr>
        <w:ind w:left="7056" w:hanging="180"/>
      </w:pPr>
    </w:lvl>
  </w:abstractNum>
  <w:abstractNum w:abstractNumId="13" w15:restartNumberingAfterBreak="0">
    <w:nsid w:val="2F254BDF"/>
    <w:multiLevelType w:val="hybridMultilevel"/>
    <w:tmpl w:val="B1E4EFBC"/>
    <w:lvl w:ilvl="0" w:tplc="04090001">
      <w:start w:val="1"/>
      <w:numFmt w:val="decimal"/>
      <w:lvlText w:val="%1."/>
      <w:lvlJc w:val="left"/>
      <w:pPr>
        <w:ind w:left="1008" w:hanging="360"/>
      </w:pPr>
    </w:lvl>
    <w:lvl w:ilvl="1" w:tplc="04090003" w:tentative="1">
      <w:start w:val="1"/>
      <w:numFmt w:val="lowerLetter"/>
      <w:lvlText w:val="%2."/>
      <w:lvlJc w:val="left"/>
      <w:pPr>
        <w:ind w:left="1728" w:hanging="360"/>
      </w:pPr>
    </w:lvl>
    <w:lvl w:ilvl="2" w:tplc="04090005" w:tentative="1">
      <w:start w:val="1"/>
      <w:numFmt w:val="lowerRoman"/>
      <w:lvlText w:val="%3."/>
      <w:lvlJc w:val="right"/>
      <w:pPr>
        <w:ind w:left="2448" w:hanging="180"/>
      </w:pPr>
    </w:lvl>
    <w:lvl w:ilvl="3" w:tplc="04090001" w:tentative="1">
      <w:start w:val="1"/>
      <w:numFmt w:val="decimal"/>
      <w:lvlText w:val="%4."/>
      <w:lvlJc w:val="left"/>
      <w:pPr>
        <w:ind w:left="3168" w:hanging="360"/>
      </w:pPr>
    </w:lvl>
    <w:lvl w:ilvl="4" w:tplc="04090003" w:tentative="1">
      <w:start w:val="1"/>
      <w:numFmt w:val="lowerLetter"/>
      <w:lvlText w:val="%5."/>
      <w:lvlJc w:val="left"/>
      <w:pPr>
        <w:ind w:left="3888" w:hanging="360"/>
      </w:pPr>
    </w:lvl>
    <w:lvl w:ilvl="5" w:tplc="04090005" w:tentative="1">
      <w:start w:val="1"/>
      <w:numFmt w:val="lowerRoman"/>
      <w:lvlText w:val="%6."/>
      <w:lvlJc w:val="right"/>
      <w:pPr>
        <w:ind w:left="4608" w:hanging="180"/>
      </w:pPr>
    </w:lvl>
    <w:lvl w:ilvl="6" w:tplc="04090001" w:tentative="1">
      <w:start w:val="1"/>
      <w:numFmt w:val="decimal"/>
      <w:lvlText w:val="%7."/>
      <w:lvlJc w:val="left"/>
      <w:pPr>
        <w:ind w:left="5328" w:hanging="360"/>
      </w:pPr>
    </w:lvl>
    <w:lvl w:ilvl="7" w:tplc="04090003" w:tentative="1">
      <w:start w:val="1"/>
      <w:numFmt w:val="lowerLetter"/>
      <w:lvlText w:val="%8."/>
      <w:lvlJc w:val="left"/>
      <w:pPr>
        <w:ind w:left="6048" w:hanging="360"/>
      </w:pPr>
    </w:lvl>
    <w:lvl w:ilvl="8" w:tplc="04090005" w:tentative="1">
      <w:start w:val="1"/>
      <w:numFmt w:val="lowerRoman"/>
      <w:lvlText w:val="%9."/>
      <w:lvlJc w:val="right"/>
      <w:pPr>
        <w:ind w:left="6768" w:hanging="180"/>
      </w:pPr>
    </w:lvl>
  </w:abstractNum>
  <w:abstractNum w:abstractNumId="14" w15:restartNumberingAfterBreak="0">
    <w:nsid w:val="321F08B3"/>
    <w:multiLevelType w:val="hybridMultilevel"/>
    <w:tmpl w:val="E97CFD58"/>
    <w:lvl w:ilvl="0" w:tplc="E580DDCE">
      <w:start w:val="1"/>
      <w:numFmt w:val="bullet"/>
      <w:lvlText w:val=""/>
      <w:lvlJc w:val="left"/>
      <w:pPr>
        <w:ind w:left="1429" w:hanging="360"/>
      </w:pPr>
      <w:rPr>
        <w:rFonts w:ascii="Symbol" w:hAnsi="Symbol" w:hint="default"/>
      </w:rPr>
    </w:lvl>
    <w:lvl w:ilvl="1" w:tplc="DF5446CE">
      <w:start w:val="1"/>
      <w:numFmt w:val="bullet"/>
      <w:lvlText w:val="o"/>
      <w:lvlJc w:val="left"/>
      <w:pPr>
        <w:ind w:left="2149" w:hanging="360"/>
      </w:pPr>
      <w:rPr>
        <w:rFonts w:ascii="Courier New" w:hAnsi="Courier New" w:cs="Courier New" w:hint="default"/>
      </w:rPr>
    </w:lvl>
    <w:lvl w:ilvl="2" w:tplc="CF74468C">
      <w:start w:val="1"/>
      <w:numFmt w:val="bullet"/>
      <w:lvlText w:val=""/>
      <w:lvlJc w:val="left"/>
      <w:pPr>
        <w:ind w:left="2869" w:hanging="360"/>
      </w:pPr>
      <w:rPr>
        <w:rFonts w:ascii="Wingdings" w:hAnsi="Wingdings" w:hint="default"/>
      </w:rPr>
    </w:lvl>
    <w:lvl w:ilvl="3" w:tplc="C0C8429A">
      <w:start w:val="1"/>
      <w:numFmt w:val="bullet"/>
      <w:lvlText w:val=""/>
      <w:lvlJc w:val="left"/>
      <w:pPr>
        <w:ind w:left="3589" w:hanging="360"/>
      </w:pPr>
      <w:rPr>
        <w:rFonts w:ascii="Symbol" w:hAnsi="Symbol" w:hint="default"/>
      </w:rPr>
    </w:lvl>
    <w:lvl w:ilvl="4" w:tplc="75604010">
      <w:start w:val="1"/>
      <w:numFmt w:val="bullet"/>
      <w:lvlText w:val="o"/>
      <w:lvlJc w:val="left"/>
      <w:pPr>
        <w:ind w:left="4309" w:hanging="360"/>
      </w:pPr>
      <w:rPr>
        <w:rFonts w:ascii="Courier New" w:hAnsi="Courier New" w:cs="Courier New" w:hint="default"/>
      </w:rPr>
    </w:lvl>
    <w:lvl w:ilvl="5" w:tplc="F4969DE6" w:tentative="1">
      <w:start w:val="1"/>
      <w:numFmt w:val="bullet"/>
      <w:lvlText w:val=""/>
      <w:lvlJc w:val="left"/>
      <w:pPr>
        <w:ind w:left="5029" w:hanging="360"/>
      </w:pPr>
      <w:rPr>
        <w:rFonts w:ascii="Wingdings" w:hAnsi="Wingdings" w:hint="default"/>
      </w:rPr>
    </w:lvl>
    <w:lvl w:ilvl="6" w:tplc="2B4EC69E" w:tentative="1">
      <w:start w:val="1"/>
      <w:numFmt w:val="bullet"/>
      <w:lvlText w:val=""/>
      <w:lvlJc w:val="left"/>
      <w:pPr>
        <w:ind w:left="5749" w:hanging="360"/>
      </w:pPr>
      <w:rPr>
        <w:rFonts w:ascii="Symbol" w:hAnsi="Symbol" w:hint="default"/>
      </w:rPr>
    </w:lvl>
    <w:lvl w:ilvl="7" w:tplc="36085386" w:tentative="1">
      <w:start w:val="1"/>
      <w:numFmt w:val="bullet"/>
      <w:lvlText w:val="o"/>
      <w:lvlJc w:val="left"/>
      <w:pPr>
        <w:ind w:left="6469" w:hanging="360"/>
      </w:pPr>
      <w:rPr>
        <w:rFonts w:ascii="Courier New" w:hAnsi="Courier New" w:cs="Courier New" w:hint="default"/>
      </w:rPr>
    </w:lvl>
    <w:lvl w:ilvl="8" w:tplc="9ABC87AC" w:tentative="1">
      <w:start w:val="1"/>
      <w:numFmt w:val="bullet"/>
      <w:lvlText w:val=""/>
      <w:lvlJc w:val="left"/>
      <w:pPr>
        <w:ind w:left="7189" w:hanging="360"/>
      </w:pPr>
      <w:rPr>
        <w:rFonts w:ascii="Wingdings" w:hAnsi="Wingdings" w:hint="default"/>
      </w:rPr>
    </w:lvl>
  </w:abstractNum>
  <w:abstractNum w:abstractNumId="15" w15:restartNumberingAfterBreak="0">
    <w:nsid w:val="3AEB7E09"/>
    <w:multiLevelType w:val="hybridMultilevel"/>
    <w:tmpl w:val="3086E320"/>
    <w:lvl w:ilvl="0" w:tplc="04090001">
      <w:start w:val="1"/>
      <w:numFmt w:val="upperRoman"/>
      <w:lvlText w:val="SECTION %1: "/>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3E9E036F"/>
    <w:multiLevelType w:val="hybridMultilevel"/>
    <w:tmpl w:val="C4FC6D1A"/>
    <w:lvl w:ilvl="0" w:tplc="60620E66">
      <w:start w:val="1"/>
      <w:numFmt w:val="decimal"/>
      <w:lvlText w:val="%1."/>
      <w:lvlJc w:val="left"/>
      <w:pPr>
        <w:ind w:left="1428" w:hanging="360"/>
      </w:pPr>
      <w:rPr>
        <w:rFonts w:hint="default"/>
      </w:rPr>
    </w:lvl>
    <w:lvl w:ilvl="1" w:tplc="A2F2AD7A" w:tentative="1">
      <w:start w:val="1"/>
      <w:numFmt w:val="bullet"/>
      <w:lvlText w:val="o"/>
      <w:lvlJc w:val="left"/>
      <w:pPr>
        <w:ind w:left="2148" w:hanging="360"/>
      </w:pPr>
      <w:rPr>
        <w:rFonts w:ascii="Courier New" w:hAnsi="Courier New" w:hint="default"/>
      </w:rPr>
    </w:lvl>
    <w:lvl w:ilvl="2" w:tplc="AB50B9FA" w:tentative="1">
      <w:start w:val="1"/>
      <w:numFmt w:val="bullet"/>
      <w:lvlText w:val=""/>
      <w:lvlJc w:val="left"/>
      <w:pPr>
        <w:ind w:left="2868" w:hanging="360"/>
      </w:pPr>
      <w:rPr>
        <w:rFonts w:ascii="Wingdings" w:hAnsi="Wingdings" w:hint="default"/>
      </w:rPr>
    </w:lvl>
    <w:lvl w:ilvl="3" w:tplc="3B488854" w:tentative="1">
      <w:start w:val="1"/>
      <w:numFmt w:val="bullet"/>
      <w:lvlText w:val=""/>
      <w:lvlJc w:val="left"/>
      <w:pPr>
        <w:ind w:left="3588" w:hanging="360"/>
      </w:pPr>
      <w:rPr>
        <w:rFonts w:ascii="Symbol" w:hAnsi="Symbol" w:hint="default"/>
      </w:rPr>
    </w:lvl>
    <w:lvl w:ilvl="4" w:tplc="A6E054A8" w:tentative="1">
      <w:start w:val="1"/>
      <w:numFmt w:val="bullet"/>
      <w:lvlText w:val="o"/>
      <w:lvlJc w:val="left"/>
      <w:pPr>
        <w:ind w:left="4308" w:hanging="360"/>
      </w:pPr>
      <w:rPr>
        <w:rFonts w:ascii="Courier New" w:hAnsi="Courier New" w:hint="default"/>
      </w:rPr>
    </w:lvl>
    <w:lvl w:ilvl="5" w:tplc="17DA6D9A" w:tentative="1">
      <w:start w:val="1"/>
      <w:numFmt w:val="bullet"/>
      <w:lvlText w:val=""/>
      <w:lvlJc w:val="left"/>
      <w:pPr>
        <w:ind w:left="5028" w:hanging="360"/>
      </w:pPr>
      <w:rPr>
        <w:rFonts w:ascii="Wingdings" w:hAnsi="Wingdings" w:hint="default"/>
      </w:rPr>
    </w:lvl>
    <w:lvl w:ilvl="6" w:tplc="354641C2" w:tentative="1">
      <w:start w:val="1"/>
      <w:numFmt w:val="bullet"/>
      <w:lvlText w:val=""/>
      <w:lvlJc w:val="left"/>
      <w:pPr>
        <w:ind w:left="5748" w:hanging="360"/>
      </w:pPr>
      <w:rPr>
        <w:rFonts w:ascii="Symbol" w:hAnsi="Symbol" w:hint="default"/>
      </w:rPr>
    </w:lvl>
    <w:lvl w:ilvl="7" w:tplc="04429E1C" w:tentative="1">
      <w:start w:val="1"/>
      <w:numFmt w:val="bullet"/>
      <w:lvlText w:val="o"/>
      <w:lvlJc w:val="left"/>
      <w:pPr>
        <w:ind w:left="6468" w:hanging="360"/>
      </w:pPr>
      <w:rPr>
        <w:rFonts w:ascii="Courier New" w:hAnsi="Courier New" w:hint="default"/>
      </w:rPr>
    </w:lvl>
    <w:lvl w:ilvl="8" w:tplc="FFA4CD54" w:tentative="1">
      <w:start w:val="1"/>
      <w:numFmt w:val="bullet"/>
      <w:lvlText w:val=""/>
      <w:lvlJc w:val="left"/>
      <w:pPr>
        <w:ind w:left="7188" w:hanging="360"/>
      </w:pPr>
      <w:rPr>
        <w:rFonts w:ascii="Wingdings" w:hAnsi="Wingdings" w:hint="default"/>
      </w:rPr>
    </w:lvl>
  </w:abstractNum>
  <w:abstractNum w:abstractNumId="18" w15:restartNumberingAfterBreak="0">
    <w:nsid w:val="4018268A"/>
    <w:multiLevelType w:val="hybridMultilevel"/>
    <w:tmpl w:val="01DA5DF6"/>
    <w:lvl w:ilvl="0" w:tplc="04090001">
      <w:start w:val="1"/>
      <w:numFmt w:val="decimal"/>
      <w:lvlText w:val="%1."/>
      <w:lvlJc w:val="left"/>
      <w:pPr>
        <w:ind w:left="1008" w:hanging="360"/>
      </w:pPr>
    </w:lvl>
    <w:lvl w:ilvl="1" w:tplc="04090003" w:tentative="1">
      <w:start w:val="1"/>
      <w:numFmt w:val="lowerLetter"/>
      <w:lvlText w:val="%2."/>
      <w:lvlJc w:val="left"/>
      <w:pPr>
        <w:ind w:left="1728" w:hanging="360"/>
      </w:pPr>
    </w:lvl>
    <w:lvl w:ilvl="2" w:tplc="04090005" w:tentative="1">
      <w:start w:val="1"/>
      <w:numFmt w:val="lowerRoman"/>
      <w:lvlText w:val="%3."/>
      <w:lvlJc w:val="right"/>
      <w:pPr>
        <w:ind w:left="2448" w:hanging="180"/>
      </w:pPr>
    </w:lvl>
    <w:lvl w:ilvl="3" w:tplc="04090001" w:tentative="1">
      <w:start w:val="1"/>
      <w:numFmt w:val="decimal"/>
      <w:lvlText w:val="%4."/>
      <w:lvlJc w:val="left"/>
      <w:pPr>
        <w:ind w:left="3168" w:hanging="360"/>
      </w:pPr>
    </w:lvl>
    <w:lvl w:ilvl="4" w:tplc="04090003" w:tentative="1">
      <w:start w:val="1"/>
      <w:numFmt w:val="lowerLetter"/>
      <w:lvlText w:val="%5."/>
      <w:lvlJc w:val="left"/>
      <w:pPr>
        <w:ind w:left="3888" w:hanging="360"/>
      </w:pPr>
    </w:lvl>
    <w:lvl w:ilvl="5" w:tplc="04090005" w:tentative="1">
      <w:start w:val="1"/>
      <w:numFmt w:val="lowerRoman"/>
      <w:lvlText w:val="%6."/>
      <w:lvlJc w:val="right"/>
      <w:pPr>
        <w:ind w:left="4608" w:hanging="180"/>
      </w:pPr>
    </w:lvl>
    <w:lvl w:ilvl="6" w:tplc="04090001" w:tentative="1">
      <w:start w:val="1"/>
      <w:numFmt w:val="decimal"/>
      <w:lvlText w:val="%7."/>
      <w:lvlJc w:val="left"/>
      <w:pPr>
        <w:ind w:left="5328" w:hanging="360"/>
      </w:pPr>
    </w:lvl>
    <w:lvl w:ilvl="7" w:tplc="04090003" w:tentative="1">
      <w:start w:val="1"/>
      <w:numFmt w:val="lowerLetter"/>
      <w:lvlText w:val="%8."/>
      <w:lvlJc w:val="left"/>
      <w:pPr>
        <w:ind w:left="6048" w:hanging="360"/>
      </w:pPr>
    </w:lvl>
    <w:lvl w:ilvl="8" w:tplc="04090005" w:tentative="1">
      <w:start w:val="1"/>
      <w:numFmt w:val="lowerRoman"/>
      <w:lvlText w:val="%9."/>
      <w:lvlJc w:val="right"/>
      <w:pPr>
        <w:ind w:left="6768" w:hanging="180"/>
      </w:pPr>
    </w:lvl>
  </w:abstractNum>
  <w:abstractNum w:abstractNumId="19" w15:restartNumberingAfterBreak="0">
    <w:nsid w:val="41B7590F"/>
    <w:multiLevelType w:val="hybridMultilevel"/>
    <w:tmpl w:val="1A544B88"/>
    <w:lvl w:ilvl="0" w:tplc="EEDADF8E">
      <w:start w:val="1"/>
      <w:numFmt w:val="decimal"/>
      <w:lvlText w:val="%1)"/>
      <w:lvlJc w:val="left"/>
      <w:pPr>
        <w:ind w:left="1080" w:hanging="360"/>
      </w:pPr>
      <w:rPr>
        <w:rFonts w:hint="default"/>
      </w:rPr>
    </w:lvl>
    <w:lvl w:ilvl="1" w:tplc="C526E17E" w:tentative="1">
      <w:start w:val="1"/>
      <w:numFmt w:val="bullet"/>
      <w:lvlText w:val="o"/>
      <w:lvlJc w:val="left"/>
      <w:pPr>
        <w:ind w:left="1800" w:hanging="360"/>
      </w:pPr>
      <w:rPr>
        <w:rFonts w:ascii="Courier New" w:hAnsi="Courier New" w:cs="Courier New" w:hint="default"/>
      </w:rPr>
    </w:lvl>
    <w:lvl w:ilvl="2" w:tplc="63D4184E" w:tentative="1">
      <w:start w:val="1"/>
      <w:numFmt w:val="bullet"/>
      <w:lvlText w:val=""/>
      <w:lvlJc w:val="left"/>
      <w:pPr>
        <w:ind w:left="2520" w:hanging="360"/>
      </w:pPr>
      <w:rPr>
        <w:rFonts w:ascii="Wingdings" w:hAnsi="Wingdings" w:hint="default"/>
      </w:rPr>
    </w:lvl>
    <w:lvl w:ilvl="3" w:tplc="A76A232E" w:tentative="1">
      <w:start w:val="1"/>
      <w:numFmt w:val="bullet"/>
      <w:lvlText w:val=""/>
      <w:lvlJc w:val="left"/>
      <w:pPr>
        <w:ind w:left="3240" w:hanging="360"/>
      </w:pPr>
      <w:rPr>
        <w:rFonts w:ascii="Symbol" w:hAnsi="Symbol" w:hint="default"/>
      </w:rPr>
    </w:lvl>
    <w:lvl w:ilvl="4" w:tplc="F1FA8998" w:tentative="1">
      <w:start w:val="1"/>
      <w:numFmt w:val="bullet"/>
      <w:lvlText w:val="o"/>
      <w:lvlJc w:val="left"/>
      <w:pPr>
        <w:ind w:left="3960" w:hanging="360"/>
      </w:pPr>
      <w:rPr>
        <w:rFonts w:ascii="Courier New" w:hAnsi="Courier New" w:cs="Courier New" w:hint="default"/>
      </w:rPr>
    </w:lvl>
    <w:lvl w:ilvl="5" w:tplc="FD9AAC32" w:tentative="1">
      <w:start w:val="1"/>
      <w:numFmt w:val="bullet"/>
      <w:lvlText w:val=""/>
      <w:lvlJc w:val="left"/>
      <w:pPr>
        <w:ind w:left="4680" w:hanging="360"/>
      </w:pPr>
      <w:rPr>
        <w:rFonts w:ascii="Wingdings" w:hAnsi="Wingdings" w:hint="default"/>
      </w:rPr>
    </w:lvl>
    <w:lvl w:ilvl="6" w:tplc="A606BD22" w:tentative="1">
      <w:start w:val="1"/>
      <w:numFmt w:val="bullet"/>
      <w:lvlText w:val=""/>
      <w:lvlJc w:val="left"/>
      <w:pPr>
        <w:ind w:left="5400" w:hanging="360"/>
      </w:pPr>
      <w:rPr>
        <w:rFonts w:ascii="Symbol" w:hAnsi="Symbol" w:hint="default"/>
      </w:rPr>
    </w:lvl>
    <w:lvl w:ilvl="7" w:tplc="367C9A36" w:tentative="1">
      <w:start w:val="1"/>
      <w:numFmt w:val="bullet"/>
      <w:lvlText w:val="o"/>
      <w:lvlJc w:val="left"/>
      <w:pPr>
        <w:ind w:left="6120" w:hanging="360"/>
      </w:pPr>
      <w:rPr>
        <w:rFonts w:ascii="Courier New" w:hAnsi="Courier New" w:cs="Courier New" w:hint="default"/>
      </w:rPr>
    </w:lvl>
    <w:lvl w:ilvl="8" w:tplc="86FAB1EE" w:tentative="1">
      <w:start w:val="1"/>
      <w:numFmt w:val="bullet"/>
      <w:lvlText w:val=""/>
      <w:lvlJc w:val="left"/>
      <w:pPr>
        <w:ind w:left="6840" w:hanging="360"/>
      </w:pPr>
      <w:rPr>
        <w:rFonts w:ascii="Wingdings" w:hAnsi="Wingdings" w:hint="default"/>
      </w:rPr>
    </w:lvl>
  </w:abstractNum>
  <w:abstractNum w:abstractNumId="20" w15:restartNumberingAfterBreak="0">
    <w:nsid w:val="43BF4987"/>
    <w:multiLevelType w:val="hybridMultilevel"/>
    <w:tmpl w:val="1A544B88"/>
    <w:lvl w:ilvl="0" w:tplc="53BE268E">
      <w:start w:val="1"/>
      <w:numFmt w:val="decimal"/>
      <w:lvlText w:val="%1)"/>
      <w:lvlJc w:val="left"/>
      <w:pPr>
        <w:ind w:left="1080" w:hanging="360"/>
      </w:pPr>
      <w:rPr>
        <w:rFonts w:hint="default"/>
      </w:rPr>
    </w:lvl>
    <w:lvl w:ilvl="1" w:tplc="040C0019" w:tentative="1">
      <w:start w:val="1"/>
      <w:numFmt w:val="bullet"/>
      <w:lvlText w:val="o"/>
      <w:lvlJc w:val="left"/>
      <w:pPr>
        <w:ind w:left="1800" w:hanging="360"/>
      </w:pPr>
      <w:rPr>
        <w:rFonts w:ascii="Courier New" w:hAnsi="Courier New" w:cs="Courier New" w:hint="default"/>
      </w:rPr>
    </w:lvl>
    <w:lvl w:ilvl="2" w:tplc="040C001B" w:tentative="1">
      <w:start w:val="1"/>
      <w:numFmt w:val="bullet"/>
      <w:lvlText w:val=""/>
      <w:lvlJc w:val="left"/>
      <w:pPr>
        <w:ind w:left="2520" w:hanging="360"/>
      </w:pPr>
      <w:rPr>
        <w:rFonts w:ascii="Wingdings" w:hAnsi="Wingdings" w:hint="default"/>
      </w:rPr>
    </w:lvl>
    <w:lvl w:ilvl="3" w:tplc="040C000F" w:tentative="1">
      <w:start w:val="1"/>
      <w:numFmt w:val="bullet"/>
      <w:lvlText w:val=""/>
      <w:lvlJc w:val="left"/>
      <w:pPr>
        <w:ind w:left="3240" w:hanging="360"/>
      </w:pPr>
      <w:rPr>
        <w:rFonts w:ascii="Symbol" w:hAnsi="Symbol" w:hint="default"/>
      </w:rPr>
    </w:lvl>
    <w:lvl w:ilvl="4" w:tplc="040C0019" w:tentative="1">
      <w:start w:val="1"/>
      <w:numFmt w:val="bullet"/>
      <w:lvlText w:val="o"/>
      <w:lvlJc w:val="left"/>
      <w:pPr>
        <w:ind w:left="3960" w:hanging="360"/>
      </w:pPr>
      <w:rPr>
        <w:rFonts w:ascii="Courier New" w:hAnsi="Courier New" w:cs="Courier New" w:hint="default"/>
      </w:rPr>
    </w:lvl>
    <w:lvl w:ilvl="5" w:tplc="040C001B" w:tentative="1">
      <w:start w:val="1"/>
      <w:numFmt w:val="bullet"/>
      <w:lvlText w:val=""/>
      <w:lvlJc w:val="left"/>
      <w:pPr>
        <w:ind w:left="4680" w:hanging="360"/>
      </w:pPr>
      <w:rPr>
        <w:rFonts w:ascii="Wingdings" w:hAnsi="Wingdings" w:hint="default"/>
      </w:rPr>
    </w:lvl>
    <w:lvl w:ilvl="6" w:tplc="040C000F" w:tentative="1">
      <w:start w:val="1"/>
      <w:numFmt w:val="bullet"/>
      <w:lvlText w:val=""/>
      <w:lvlJc w:val="left"/>
      <w:pPr>
        <w:ind w:left="5400" w:hanging="360"/>
      </w:pPr>
      <w:rPr>
        <w:rFonts w:ascii="Symbol" w:hAnsi="Symbol" w:hint="default"/>
      </w:rPr>
    </w:lvl>
    <w:lvl w:ilvl="7" w:tplc="040C0019" w:tentative="1">
      <w:start w:val="1"/>
      <w:numFmt w:val="bullet"/>
      <w:lvlText w:val="o"/>
      <w:lvlJc w:val="left"/>
      <w:pPr>
        <w:ind w:left="6120" w:hanging="360"/>
      </w:pPr>
      <w:rPr>
        <w:rFonts w:ascii="Courier New" w:hAnsi="Courier New" w:cs="Courier New" w:hint="default"/>
      </w:rPr>
    </w:lvl>
    <w:lvl w:ilvl="8" w:tplc="040C001B" w:tentative="1">
      <w:start w:val="1"/>
      <w:numFmt w:val="bullet"/>
      <w:lvlText w:val=""/>
      <w:lvlJc w:val="left"/>
      <w:pPr>
        <w:ind w:left="6840" w:hanging="360"/>
      </w:pPr>
      <w:rPr>
        <w:rFonts w:ascii="Wingdings" w:hAnsi="Wingdings" w:hint="default"/>
      </w:rPr>
    </w:lvl>
  </w:abstractNum>
  <w:abstractNum w:abstractNumId="21" w15:restartNumberingAfterBreak="0">
    <w:nsid w:val="52D743E7"/>
    <w:multiLevelType w:val="hybridMultilevel"/>
    <w:tmpl w:val="72300A50"/>
    <w:lvl w:ilvl="0" w:tplc="0409001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2" w15:restartNumberingAfterBreak="0">
    <w:nsid w:val="56EE3AEA"/>
    <w:multiLevelType w:val="hybridMultilevel"/>
    <w:tmpl w:val="B29C9E64"/>
    <w:lvl w:ilvl="0" w:tplc="04090011">
      <w:start w:val="1"/>
      <w:numFmt w:val="bullet"/>
      <w:lvlText w:val=""/>
      <w:lvlJc w:val="left"/>
      <w:pPr>
        <w:tabs>
          <w:tab w:val="num" w:pos="632"/>
        </w:tabs>
        <w:ind w:left="632" w:hanging="360"/>
      </w:pPr>
      <w:rPr>
        <w:rFonts w:ascii="Symbol" w:hAnsi="Symbol" w:cs="Arial" w:hint="default"/>
        <w:sz w:val="28"/>
        <w:szCs w:val="28"/>
      </w:rPr>
    </w:lvl>
    <w:lvl w:ilvl="1" w:tplc="04090019">
      <w:start w:val="1"/>
      <w:numFmt w:val="bullet"/>
      <w:lvlText w:val=""/>
      <w:lvlJc w:val="left"/>
      <w:pPr>
        <w:tabs>
          <w:tab w:val="num" w:pos="1003"/>
        </w:tabs>
        <w:ind w:left="1003" w:hanging="360"/>
      </w:pPr>
      <w:rPr>
        <w:rFonts w:ascii="Symbol" w:hAnsi="Symbol" w:hint="default"/>
        <w:sz w:val="28"/>
        <w:szCs w:val="28"/>
      </w:rPr>
    </w:lvl>
    <w:lvl w:ilvl="2" w:tplc="0409001B">
      <w:start w:val="1"/>
      <w:numFmt w:val="decimal"/>
      <w:lvlText w:val="%3."/>
      <w:lvlJc w:val="left"/>
      <w:pPr>
        <w:tabs>
          <w:tab w:val="num" w:pos="1723"/>
        </w:tabs>
        <w:ind w:left="1723" w:hanging="360"/>
      </w:pPr>
      <w:rPr>
        <w:rFonts w:hint="default"/>
        <w:sz w:val="28"/>
        <w:szCs w:val="28"/>
      </w:rPr>
    </w:lvl>
    <w:lvl w:ilvl="3" w:tplc="0409000F">
      <w:start w:val="1"/>
      <w:numFmt w:val="decimal"/>
      <w:lvlText w:val="%4-"/>
      <w:lvlJc w:val="left"/>
      <w:pPr>
        <w:ind w:left="2443" w:hanging="360"/>
      </w:pPr>
      <w:rPr>
        <w:rFonts w:hint="default"/>
      </w:rPr>
    </w:lvl>
    <w:lvl w:ilvl="4" w:tplc="04090019" w:tentative="1">
      <w:start w:val="1"/>
      <w:numFmt w:val="bullet"/>
      <w:lvlText w:val="o"/>
      <w:lvlJc w:val="left"/>
      <w:pPr>
        <w:tabs>
          <w:tab w:val="num" w:pos="3163"/>
        </w:tabs>
        <w:ind w:left="3163" w:hanging="360"/>
      </w:pPr>
      <w:rPr>
        <w:rFonts w:ascii="Courier New" w:hAnsi="Courier New" w:cs="Courier New" w:hint="default"/>
      </w:rPr>
    </w:lvl>
    <w:lvl w:ilvl="5" w:tplc="0409001B" w:tentative="1">
      <w:start w:val="1"/>
      <w:numFmt w:val="bullet"/>
      <w:lvlText w:val=""/>
      <w:lvlJc w:val="left"/>
      <w:pPr>
        <w:tabs>
          <w:tab w:val="num" w:pos="3883"/>
        </w:tabs>
        <w:ind w:left="3883" w:hanging="360"/>
      </w:pPr>
      <w:rPr>
        <w:rFonts w:ascii="Wingdings" w:hAnsi="Wingdings" w:hint="default"/>
      </w:rPr>
    </w:lvl>
    <w:lvl w:ilvl="6" w:tplc="0409000F" w:tentative="1">
      <w:start w:val="1"/>
      <w:numFmt w:val="bullet"/>
      <w:lvlText w:val=""/>
      <w:lvlJc w:val="left"/>
      <w:pPr>
        <w:tabs>
          <w:tab w:val="num" w:pos="4603"/>
        </w:tabs>
        <w:ind w:left="4603" w:hanging="360"/>
      </w:pPr>
      <w:rPr>
        <w:rFonts w:ascii="Symbol" w:hAnsi="Symbol" w:hint="default"/>
      </w:rPr>
    </w:lvl>
    <w:lvl w:ilvl="7" w:tplc="04090019" w:tentative="1">
      <w:start w:val="1"/>
      <w:numFmt w:val="bullet"/>
      <w:lvlText w:val="o"/>
      <w:lvlJc w:val="left"/>
      <w:pPr>
        <w:tabs>
          <w:tab w:val="num" w:pos="5323"/>
        </w:tabs>
        <w:ind w:left="5323" w:hanging="360"/>
      </w:pPr>
      <w:rPr>
        <w:rFonts w:ascii="Courier New" w:hAnsi="Courier New" w:cs="Courier New" w:hint="default"/>
      </w:rPr>
    </w:lvl>
    <w:lvl w:ilvl="8" w:tplc="0409001B" w:tentative="1">
      <w:start w:val="1"/>
      <w:numFmt w:val="bullet"/>
      <w:lvlText w:val=""/>
      <w:lvlJc w:val="left"/>
      <w:pPr>
        <w:tabs>
          <w:tab w:val="num" w:pos="6043"/>
        </w:tabs>
        <w:ind w:left="6043" w:hanging="360"/>
      </w:pPr>
      <w:rPr>
        <w:rFonts w:ascii="Wingdings" w:hAnsi="Wingdings" w:hint="default"/>
      </w:rPr>
    </w:lvl>
  </w:abstractNum>
  <w:abstractNum w:abstractNumId="23" w15:restartNumberingAfterBreak="0">
    <w:nsid w:val="56F65785"/>
    <w:multiLevelType w:val="hybridMultilevel"/>
    <w:tmpl w:val="C8B0C636"/>
    <w:lvl w:ilvl="0" w:tplc="49D2504E">
      <w:start w:val="1"/>
      <w:numFmt w:val="bullet"/>
      <w:lvlText w:val=""/>
      <w:lvlJc w:val="left"/>
      <w:pPr>
        <w:ind w:left="1428" w:hanging="360"/>
      </w:pPr>
      <w:rPr>
        <w:rFonts w:ascii="Symbol" w:hAnsi="Symbol" w:hint="default"/>
      </w:rPr>
    </w:lvl>
    <w:lvl w:ilvl="1" w:tplc="04090001" w:tentative="1">
      <w:start w:val="1"/>
      <w:numFmt w:val="bullet"/>
      <w:lvlText w:val="o"/>
      <w:lvlJc w:val="left"/>
      <w:pPr>
        <w:ind w:left="2148" w:hanging="360"/>
      </w:pPr>
      <w:rPr>
        <w:rFonts w:ascii="Courier New" w:hAnsi="Courier New" w:hint="default"/>
      </w:rPr>
    </w:lvl>
    <w:lvl w:ilvl="2" w:tplc="0409000F" w:tentative="1">
      <w:start w:val="1"/>
      <w:numFmt w:val="bullet"/>
      <w:lvlText w:val=""/>
      <w:lvlJc w:val="left"/>
      <w:pPr>
        <w:ind w:left="2868" w:hanging="360"/>
      </w:pPr>
      <w:rPr>
        <w:rFonts w:ascii="Wingdings" w:hAnsi="Wingdings" w:hint="default"/>
      </w:rPr>
    </w:lvl>
    <w:lvl w:ilvl="3" w:tplc="48BCA712"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570C3DE5"/>
    <w:multiLevelType w:val="hybridMultilevel"/>
    <w:tmpl w:val="FE86E046"/>
    <w:lvl w:ilvl="0" w:tplc="040C0001">
      <w:start w:val="1"/>
      <w:numFmt w:val="decimal"/>
      <w:lvlText w:val="%1-"/>
      <w:lvlJc w:val="left"/>
      <w:pPr>
        <w:ind w:left="1624" w:hanging="915"/>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5"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6" w15:restartNumberingAfterBreak="0">
    <w:nsid w:val="60DD3C9F"/>
    <w:multiLevelType w:val="hybridMultilevel"/>
    <w:tmpl w:val="B072A4EA"/>
    <w:lvl w:ilvl="0" w:tplc="04090001">
      <w:start w:val="1"/>
      <w:numFmt w:val="decimal"/>
      <w:pStyle w:val="Titre3TdR"/>
      <w:lvlText w:val="%1."/>
      <w:lvlJc w:val="left"/>
      <w:pPr>
        <w:ind w:left="1008" w:hanging="360"/>
      </w:pPr>
    </w:lvl>
    <w:lvl w:ilvl="1" w:tplc="04090003" w:tentative="1">
      <w:start w:val="1"/>
      <w:numFmt w:val="lowerLetter"/>
      <w:lvlText w:val="%2."/>
      <w:lvlJc w:val="left"/>
      <w:pPr>
        <w:ind w:left="1728" w:hanging="360"/>
      </w:pPr>
    </w:lvl>
    <w:lvl w:ilvl="2" w:tplc="04090005" w:tentative="1">
      <w:start w:val="1"/>
      <w:numFmt w:val="lowerRoman"/>
      <w:lvlText w:val="%3."/>
      <w:lvlJc w:val="right"/>
      <w:pPr>
        <w:ind w:left="2448" w:hanging="180"/>
      </w:pPr>
    </w:lvl>
    <w:lvl w:ilvl="3" w:tplc="04090001" w:tentative="1">
      <w:start w:val="1"/>
      <w:numFmt w:val="decimal"/>
      <w:lvlText w:val="%4."/>
      <w:lvlJc w:val="left"/>
      <w:pPr>
        <w:ind w:left="3168" w:hanging="360"/>
      </w:pPr>
    </w:lvl>
    <w:lvl w:ilvl="4" w:tplc="04090003" w:tentative="1">
      <w:start w:val="1"/>
      <w:numFmt w:val="lowerLetter"/>
      <w:lvlText w:val="%5."/>
      <w:lvlJc w:val="left"/>
      <w:pPr>
        <w:ind w:left="3888" w:hanging="360"/>
      </w:pPr>
    </w:lvl>
    <w:lvl w:ilvl="5" w:tplc="04090005" w:tentative="1">
      <w:start w:val="1"/>
      <w:numFmt w:val="lowerRoman"/>
      <w:lvlText w:val="%6."/>
      <w:lvlJc w:val="right"/>
      <w:pPr>
        <w:ind w:left="4608" w:hanging="180"/>
      </w:pPr>
    </w:lvl>
    <w:lvl w:ilvl="6" w:tplc="04090001" w:tentative="1">
      <w:start w:val="1"/>
      <w:numFmt w:val="decimal"/>
      <w:lvlText w:val="%7."/>
      <w:lvlJc w:val="left"/>
      <w:pPr>
        <w:ind w:left="5328" w:hanging="360"/>
      </w:pPr>
    </w:lvl>
    <w:lvl w:ilvl="7" w:tplc="04090003" w:tentative="1">
      <w:start w:val="1"/>
      <w:numFmt w:val="lowerLetter"/>
      <w:lvlText w:val="%8."/>
      <w:lvlJc w:val="left"/>
      <w:pPr>
        <w:ind w:left="6048" w:hanging="360"/>
      </w:pPr>
    </w:lvl>
    <w:lvl w:ilvl="8" w:tplc="04090005" w:tentative="1">
      <w:start w:val="1"/>
      <w:numFmt w:val="lowerRoman"/>
      <w:lvlText w:val="%9."/>
      <w:lvlJc w:val="right"/>
      <w:pPr>
        <w:ind w:left="6768" w:hanging="180"/>
      </w:pPr>
    </w:lvl>
  </w:abstractNum>
  <w:abstractNum w:abstractNumId="27" w15:restartNumberingAfterBreak="0">
    <w:nsid w:val="6FC103C0"/>
    <w:multiLevelType w:val="multilevel"/>
    <w:tmpl w:val="DEEA3908"/>
    <w:lvl w:ilvl="0">
      <w:start w:val="1"/>
      <w:numFmt w:val="decimal"/>
      <w:pStyle w:val="Articles"/>
      <w:lvlText w:val="ARTICLE %1."/>
      <w:lvlJc w:val="left"/>
      <w:pPr>
        <w:ind w:left="2126" w:hanging="708"/>
      </w:pPr>
      <w:rPr>
        <w:rFonts w:asciiTheme="majorHAnsi" w:hAnsiTheme="majorHAnsi" w:hint="default"/>
        <w:b/>
        <w:bCs/>
        <w:i w:val="0"/>
        <w:iCs w:val="0"/>
        <w:caps/>
        <w:sz w:val="22"/>
        <w:szCs w:val="22"/>
      </w:rPr>
    </w:lvl>
    <w:lvl w:ilvl="1">
      <w:start w:val="1"/>
      <w:numFmt w:val="none"/>
      <w:lvlText w:val=""/>
      <w:lvlJc w:val="left"/>
      <w:pPr>
        <w:ind w:left="4536" w:hanging="567"/>
      </w:pPr>
      <w:rPr>
        <w:rFonts w:asciiTheme="majorHAnsi" w:hAnsiTheme="majorHAnsi" w:hint="default"/>
        <w:b/>
        <w:bCs/>
        <w:color w:val="auto"/>
        <w:sz w:val="22"/>
        <w:szCs w:val="22"/>
      </w:rPr>
    </w:lvl>
    <w:lvl w:ilvl="2">
      <w:start w:val="1"/>
      <w:numFmt w:val="none"/>
      <w:lvlText w:val=""/>
      <w:lvlJc w:val="left"/>
      <w:pPr>
        <w:ind w:left="5103" w:hanging="567"/>
      </w:pPr>
      <w:rPr>
        <w:rFonts w:asciiTheme="minorHAnsi" w:hAnsiTheme="minorHAnsi" w:hint="default"/>
        <w:b/>
        <w:bCs/>
        <w:i w:val="0"/>
        <w:iCs w:val="0"/>
        <w:sz w:val="22"/>
        <w:szCs w:val="22"/>
      </w:rPr>
    </w:lvl>
    <w:lvl w:ilvl="3">
      <w:start w:val="1"/>
      <w:numFmt w:val="decimal"/>
      <w:lvlText w:val="(%4)"/>
      <w:lvlJc w:val="left"/>
      <w:pPr>
        <w:ind w:left="5670" w:hanging="567"/>
      </w:pPr>
      <w:rPr>
        <w:rFonts w:hint="default"/>
      </w:rPr>
    </w:lvl>
    <w:lvl w:ilvl="4">
      <w:start w:val="1"/>
      <w:numFmt w:val="lowerLetter"/>
      <w:lvlText w:val="(%5)"/>
      <w:lvlJc w:val="left"/>
      <w:pPr>
        <w:ind w:left="6237" w:hanging="567"/>
      </w:pPr>
      <w:rPr>
        <w:rFonts w:hint="default"/>
      </w:rPr>
    </w:lvl>
    <w:lvl w:ilvl="5">
      <w:start w:val="1"/>
      <w:numFmt w:val="lowerRoman"/>
      <w:lvlText w:val="(%6)"/>
      <w:lvlJc w:val="left"/>
      <w:pPr>
        <w:ind w:left="6804" w:hanging="567"/>
      </w:pPr>
      <w:rPr>
        <w:rFonts w:hint="default"/>
      </w:rPr>
    </w:lvl>
    <w:lvl w:ilvl="6">
      <w:start w:val="1"/>
      <w:numFmt w:val="decimal"/>
      <w:lvlText w:val="%7."/>
      <w:lvlJc w:val="left"/>
      <w:pPr>
        <w:ind w:left="7371" w:hanging="567"/>
      </w:pPr>
      <w:rPr>
        <w:rFonts w:hint="default"/>
      </w:rPr>
    </w:lvl>
    <w:lvl w:ilvl="7">
      <w:start w:val="1"/>
      <w:numFmt w:val="lowerLetter"/>
      <w:lvlText w:val="%8."/>
      <w:lvlJc w:val="left"/>
      <w:pPr>
        <w:ind w:left="7938" w:hanging="567"/>
      </w:pPr>
      <w:rPr>
        <w:rFonts w:hint="default"/>
      </w:rPr>
    </w:lvl>
    <w:lvl w:ilvl="8">
      <w:start w:val="1"/>
      <w:numFmt w:val="lowerRoman"/>
      <w:lvlText w:val="%9."/>
      <w:lvlJc w:val="left"/>
      <w:pPr>
        <w:ind w:left="8505" w:hanging="567"/>
      </w:pPr>
      <w:rPr>
        <w:rFonts w:hint="default"/>
      </w:rPr>
    </w:lvl>
  </w:abstractNum>
  <w:abstractNum w:abstractNumId="28" w15:restartNumberingAfterBreak="0">
    <w:nsid w:val="7B635CDD"/>
    <w:multiLevelType w:val="hybridMultilevel"/>
    <w:tmpl w:val="A2DA1F0E"/>
    <w:lvl w:ilvl="0" w:tplc="3D3EE1BA">
      <w:start w:val="1"/>
      <w:numFmt w:val="bullet"/>
      <w:lvlText w:val=""/>
      <w:lvlJc w:val="left"/>
      <w:pPr>
        <w:ind w:left="1080" w:hanging="360"/>
      </w:pPr>
      <w:rPr>
        <w:rFonts w:ascii="Symbol" w:hAnsi="Symbol" w:hint="default"/>
      </w:rPr>
    </w:lvl>
    <w:lvl w:ilvl="1" w:tplc="4A946F88">
      <w:start w:val="1"/>
      <w:numFmt w:val="bullet"/>
      <w:lvlText w:val="o"/>
      <w:lvlJc w:val="left"/>
      <w:pPr>
        <w:ind w:left="1800" w:hanging="360"/>
      </w:pPr>
      <w:rPr>
        <w:rFonts w:ascii="Courier New" w:hAnsi="Courier New" w:cs="Courier New" w:hint="default"/>
      </w:rPr>
    </w:lvl>
    <w:lvl w:ilvl="2" w:tplc="2220B24E" w:tentative="1">
      <w:start w:val="1"/>
      <w:numFmt w:val="bullet"/>
      <w:lvlText w:val=""/>
      <w:lvlJc w:val="left"/>
      <w:pPr>
        <w:ind w:left="2520" w:hanging="360"/>
      </w:pPr>
      <w:rPr>
        <w:rFonts w:ascii="Wingdings" w:hAnsi="Wingdings" w:hint="default"/>
      </w:rPr>
    </w:lvl>
    <w:lvl w:ilvl="3" w:tplc="FE18A7CC" w:tentative="1">
      <w:start w:val="1"/>
      <w:numFmt w:val="bullet"/>
      <w:lvlText w:val=""/>
      <w:lvlJc w:val="left"/>
      <w:pPr>
        <w:ind w:left="3240" w:hanging="360"/>
      </w:pPr>
      <w:rPr>
        <w:rFonts w:ascii="Symbol" w:hAnsi="Symbol" w:hint="default"/>
      </w:rPr>
    </w:lvl>
    <w:lvl w:ilvl="4" w:tplc="C874B6D0" w:tentative="1">
      <w:start w:val="1"/>
      <w:numFmt w:val="bullet"/>
      <w:lvlText w:val="o"/>
      <w:lvlJc w:val="left"/>
      <w:pPr>
        <w:ind w:left="3960" w:hanging="360"/>
      </w:pPr>
      <w:rPr>
        <w:rFonts w:ascii="Courier New" w:hAnsi="Courier New" w:cs="Courier New" w:hint="default"/>
      </w:rPr>
    </w:lvl>
    <w:lvl w:ilvl="5" w:tplc="D4DC9CAE" w:tentative="1">
      <w:start w:val="1"/>
      <w:numFmt w:val="bullet"/>
      <w:lvlText w:val=""/>
      <w:lvlJc w:val="left"/>
      <w:pPr>
        <w:ind w:left="4680" w:hanging="360"/>
      </w:pPr>
      <w:rPr>
        <w:rFonts w:ascii="Wingdings" w:hAnsi="Wingdings" w:hint="default"/>
      </w:rPr>
    </w:lvl>
    <w:lvl w:ilvl="6" w:tplc="67349CEA" w:tentative="1">
      <w:start w:val="1"/>
      <w:numFmt w:val="bullet"/>
      <w:lvlText w:val=""/>
      <w:lvlJc w:val="left"/>
      <w:pPr>
        <w:ind w:left="5400" w:hanging="360"/>
      </w:pPr>
      <w:rPr>
        <w:rFonts w:ascii="Symbol" w:hAnsi="Symbol" w:hint="default"/>
      </w:rPr>
    </w:lvl>
    <w:lvl w:ilvl="7" w:tplc="3C305316" w:tentative="1">
      <w:start w:val="1"/>
      <w:numFmt w:val="bullet"/>
      <w:lvlText w:val="o"/>
      <w:lvlJc w:val="left"/>
      <w:pPr>
        <w:ind w:left="6120" w:hanging="360"/>
      </w:pPr>
      <w:rPr>
        <w:rFonts w:ascii="Courier New" w:hAnsi="Courier New" w:cs="Courier New" w:hint="default"/>
      </w:rPr>
    </w:lvl>
    <w:lvl w:ilvl="8" w:tplc="DE40D12A" w:tentative="1">
      <w:start w:val="1"/>
      <w:numFmt w:val="bullet"/>
      <w:lvlText w:val=""/>
      <w:lvlJc w:val="left"/>
      <w:pPr>
        <w:ind w:left="6840" w:hanging="360"/>
      </w:pPr>
      <w:rPr>
        <w:rFonts w:ascii="Wingdings" w:hAnsi="Wingdings" w:hint="default"/>
      </w:rPr>
    </w:lvl>
  </w:abstractNum>
  <w:num w:numId="1" w16cid:durableId="2111048794">
    <w:abstractNumId w:val="0"/>
  </w:num>
  <w:num w:numId="2" w16cid:durableId="526259724">
    <w:abstractNumId w:val="28"/>
  </w:num>
  <w:num w:numId="3" w16cid:durableId="1156342793">
    <w:abstractNumId w:val="15"/>
  </w:num>
  <w:num w:numId="4" w16cid:durableId="1245454696">
    <w:abstractNumId w:val="23"/>
  </w:num>
  <w:num w:numId="5" w16cid:durableId="1859809593">
    <w:abstractNumId w:val="17"/>
  </w:num>
  <w:num w:numId="6" w16cid:durableId="1723752210">
    <w:abstractNumId w:val="3"/>
  </w:num>
  <w:num w:numId="7" w16cid:durableId="427970315">
    <w:abstractNumId w:val="7"/>
  </w:num>
  <w:num w:numId="8" w16cid:durableId="600456981">
    <w:abstractNumId w:val="26"/>
  </w:num>
  <w:num w:numId="9" w16cid:durableId="1395005979">
    <w:abstractNumId w:val="4"/>
  </w:num>
  <w:num w:numId="10" w16cid:durableId="1145974912">
    <w:abstractNumId w:val="12"/>
  </w:num>
  <w:num w:numId="11" w16cid:durableId="2083795773">
    <w:abstractNumId w:val="8"/>
  </w:num>
  <w:num w:numId="12" w16cid:durableId="2099906687">
    <w:abstractNumId w:val="1"/>
  </w:num>
  <w:num w:numId="13" w16cid:durableId="2065985918">
    <w:abstractNumId w:val="20"/>
  </w:num>
  <w:num w:numId="14" w16cid:durableId="1970938317">
    <w:abstractNumId w:val="19"/>
  </w:num>
  <w:num w:numId="15" w16cid:durableId="2017416779">
    <w:abstractNumId w:val="14"/>
  </w:num>
  <w:num w:numId="16" w16cid:durableId="1578396784">
    <w:abstractNumId w:val="11"/>
  </w:num>
  <w:num w:numId="17" w16cid:durableId="1537960239">
    <w:abstractNumId w:val="21"/>
  </w:num>
  <w:num w:numId="18" w16cid:durableId="530193106">
    <w:abstractNumId w:val="27"/>
  </w:num>
  <w:num w:numId="19" w16cid:durableId="749886732">
    <w:abstractNumId w:val="22"/>
  </w:num>
  <w:num w:numId="20" w16cid:durableId="562642751">
    <w:abstractNumId w:val="2"/>
  </w:num>
  <w:num w:numId="21" w16cid:durableId="2106681761">
    <w:abstractNumId w:val="9"/>
  </w:num>
  <w:num w:numId="22" w16cid:durableId="384332683">
    <w:abstractNumId w:val="3"/>
    <w:lvlOverride w:ilvl="0">
      <w:startOverride w:val="1"/>
    </w:lvlOverride>
  </w:num>
  <w:num w:numId="23" w16cid:durableId="101000034">
    <w:abstractNumId w:val="3"/>
    <w:lvlOverride w:ilvl="0">
      <w:startOverride w:val="1"/>
    </w:lvlOverride>
  </w:num>
  <w:num w:numId="24" w16cid:durableId="1307928242">
    <w:abstractNumId w:val="3"/>
    <w:lvlOverride w:ilvl="0">
      <w:startOverride w:val="1"/>
    </w:lvlOverride>
  </w:num>
  <w:num w:numId="25" w16cid:durableId="1222985829">
    <w:abstractNumId w:val="13"/>
  </w:num>
  <w:num w:numId="26" w16cid:durableId="286932989">
    <w:abstractNumId w:val="18"/>
  </w:num>
  <w:num w:numId="27" w16cid:durableId="61147188">
    <w:abstractNumId w:val="3"/>
    <w:lvlOverride w:ilvl="0">
      <w:startOverride w:val="1"/>
    </w:lvlOverride>
  </w:num>
  <w:num w:numId="28" w16cid:durableId="374160185">
    <w:abstractNumId w:val="10"/>
  </w:num>
  <w:num w:numId="29" w16cid:durableId="1849712525">
    <w:abstractNumId w:val="24"/>
  </w:num>
  <w:num w:numId="30" w16cid:durableId="942058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9974800">
    <w:abstractNumId w:val="5"/>
  </w:num>
  <w:num w:numId="32" w16cid:durableId="965309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7929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DF"/>
    <w:rsid w:val="0001005E"/>
    <w:rsid w:val="000107E5"/>
    <w:rsid w:val="00011F29"/>
    <w:rsid w:val="000125C1"/>
    <w:rsid w:val="00015BF6"/>
    <w:rsid w:val="00017EE6"/>
    <w:rsid w:val="00020A6F"/>
    <w:rsid w:val="00021B90"/>
    <w:rsid w:val="00021CDE"/>
    <w:rsid w:val="00024809"/>
    <w:rsid w:val="00035599"/>
    <w:rsid w:val="00036A6D"/>
    <w:rsid w:val="000371A0"/>
    <w:rsid w:val="00037A63"/>
    <w:rsid w:val="00040F1A"/>
    <w:rsid w:val="00043E0E"/>
    <w:rsid w:val="000508C3"/>
    <w:rsid w:val="00051992"/>
    <w:rsid w:val="00051C79"/>
    <w:rsid w:val="0005267F"/>
    <w:rsid w:val="00055016"/>
    <w:rsid w:val="00064BC7"/>
    <w:rsid w:val="00065E83"/>
    <w:rsid w:val="00066073"/>
    <w:rsid w:val="000724A8"/>
    <w:rsid w:val="000747BC"/>
    <w:rsid w:val="000758BC"/>
    <w:rsid w:val="000824B9"/>
    <w:rsid w:val="000835BA"/>
    <w:rsid w:val="000850A2"/>
    <w:rsid w:val="000A1AD3"/>
    <w:rsid w:val="000A2189"/>
    <w:rsid w:val="000A2AA0"/>
    <w:rsid w:val="000A3499"/>
    <w:rsid w:val="000A6B2A"/>
    <w:rsid w:val="000B0F5F"/>
    <w:rsid w:val="000B249D"/>
    <w:rsid w:val="000B4299"/>
    <w:rsid w:val="000B4CFF"/>
    <w:rsid w:val="000C0E76"/>
    <w:rsid w:val="000C1513"/>
    <w:rsid w:val="000C53E2"/>
    <w:rsid w:val="000C54AC"/>
    <w:rsid w:val="000C5FFB"/>
    <w:rsid w:val="000C64BF"/>
    <w:rsid w:val="000D0710"/>
    <w:rsid w:val="000E4993"/>
    <w:rsid w:val="000F03CF"/>
    <w:rsid w:val="000F0C8F"/>
    <w:rsid w:val="000F1903"/>
    <w:rsid w:val="000F2A15"/>
    <w:rsid w:val="000F2B2D"/>
    <w:rsid w:val="000F3BF7"/>
    <w:rsid w:val="00105131"/>
    <w:rsid w:val="00105BE3"/>
    <w:rsid w:val="001067BE"/>
    <w:rsid w:val="001130A9"/>
    <w:rsid w:val="00117D0B"/>
    <w:rsid w:val="0012163A"/>
    <w:rsid w:val="00131C65"/>
    <w:rsid w:val="00132AA7"/>
    <w:rsid w:val="00136838"/>
    <w:rsid w:val="00136F49"/>
    <w:rsid w:val="001420F5"/>
    <w:rsid w:val="00143DBD"/>
    <w:rsid w:val="00143DD5"/>
    <w:rsid w:val="00146C16"/>
    <w:rsid w:val="0015013B"/>
    <w:rsid w:val="00151E67"/>
    <w:rsid w:val="00155822"/>
    <w:rsid w:val="001602B6"/>
    <w:rsid w:val="00160913"/>
    <w:rsid w:val="001610C1"/>
    <w:rsid w:val="00161393"/>
    <w:rsid w:val="00166451"/>
    <w:rsid w:val="00173E19"/>
    <w:rsid w:val="00175049"/>
    <w:rsid w:val="00175D6B"/>
    <w:rsid w:val="001765B4"/>
    <w:rsid w:val="00180C59"/>
    <w:rsid w:val="00183114"/>
    <w:rsid w:val="00187503"/>
    <w:rsid w:val="00192C60"/>
    <w:rsid w:val="001962FE"/>
    <w:rsid w:val="001A01E4"/>
    <w:rsid w:val="001A2CE3"/>
    <w:rsid w:val="001A5B00"/>
    <w:rsid w:val="001A6208"/>
    <w:rsid w:val="001A6C34"/>
    <w:rsid w:val="001B25D2"/>
    <w:rsid w:val="001B4088"/>
    <w:rsid w:val="001B4189"/>
    <w:rsid w:val="001B419A"/>
    <w:rsid w:val="001B598C"/>
    <w:rsid w:val="001C300F"/>
    <w:rsid w:val="001C4D53"/>
    <w:rsid w:val="001C5F4E"/>
    <w:rsid w:val="001C717E"/>
    <w:rsid w:val="001C7C06"/>
    <w:rsid w:val="001C7F81"/>
    <w:rsid w:val="001D28B4"/>
    <w:rsid w:val="001D4C47"/>
    <w:rsid w:val="001D54DB"/>
    <w:rsid w:val="001E46A1"/>
    <w:rsid w:val="001E7A30"/>
    <w:rsid w:val="001E7C41"/>
    <w:rsid w:val="001F11BF"/>
    <w:rsid w:val="001F18DF"/>
    <w:rsid w:val="0020029E"/>
    <w:rsid w:val="00202A8C"/>
    <w:rsid w:val="00203658"/>
    <w:rsid w:val="002074AE"/>
    <w:rsid w:val="002102EC"/>
    <w:rsid w:val="0021248D"/>
    <w:rsid w:val="002235E5"/>
    <w:rsid w:val="00226853"/>
    <w:rsid w:val="00227EBC"/>
    <w:rsid w:val="00234F64"/>
    <w:rsid w:val="002354B6"/>
    <w:rsid w:val="00240BF7"/>
    <w:rsid w:val="0024618B"/>
    <w:rsid w:val="0024730B"/>
    <w:rsid w:val="002509A5"/>
    <w:rsid w:val="002515A2"/>
    <w:rsid w:val="00257B00"/>
    <w:rsid w:val="0026349C"/>
    <w:rsid w:val="00266375"/>
    <w:rsid w:val="0027023D"/>
    <w:rsid w:val="00275ED6"/>
    <w:rsid w:val="00276052"/>
    <w:rsid w:val="00281655"/>
    <w:rsid w:val="00283085"/>
    <w:rsid w:val="00284839"/>
    <w:rsid w:val="0028749D"/>
    <w:rsid w:val="0028796B"/>
    <w:rsid w:val="00290FCE"/>
    <w:rsid w:val="00291080"/>
    <w:rsid w:val="00293316"/>
    <w:rsid w:val="002A0968"/>
    <w:rsid w:val="002A2CDD"/>
    <w:rsid w:val="002A33FE"/>
    <w:rsid w:val="002A3C6A"/>
    <w:rsid w:val="002A74A0"/>
    <w:rsid w:val="002B31A2"/>
    <w:rsid w:val="002B7E44"/>
    <w:rsid w:val="002D144E"/>
    <w:rsid w:val="002D2043"/>
    <w:rsid w:val="002D4F11"/>
    <w:rsid w:val="002D5C9D"/>
    <w:rsid w:val="002D7C90"/>
    <w:rsid w:val="002E0318"/>
    <w:rsid w:val="002E0AA2"/>
    <w:rsid w:val="002E5F08"/>
    <w:rsid w:val="002F694F"/>
    <w:rsid w:val="002F7DAC"/>
    <w:rsid w:val="00301832"/>
    <w:rsid w:val="00303D58"/>
    <w:rsid w:val="00303DC7"/>
    <w:rsid w:val="00307764"/>
    <w:rsid w:val="00310395"/>
    <w:rsid w:val="00311155"/>
    <w:rsid w:val="00317288"/>
    <w:rsid w:val="00320B03"/>
    <w:rsid w:val="00320FED"/>
    <w:rsid w:val="003246CD"/>
    <w:rsid w:val="00325BC5"/>
    <w:rsid w:val="00326BE8"/>
    <w:rsid w:val="0032729A"/>
    <w:rsid w:val="00327754"/>
    <w:rsid w:val="00327F97"/>
    <w:rsid w:val="0033021C"/>
    <w:rsid w:val="003336B0"/>
    <w:rsid w:val="00333DE8"/>
    <w:rsid w:val="00340E88"/>
    <w:rsid w:val="003614A8"/>
    <w:rsid w:val="00361661"/>
    <w:rsid w:val="00363446"/>
    <w:rsid w:val="00363590"/>
    <w:rsid w:val="00365267"/>
    <w:rsid w:val="003669B6"/>
    <w:rsid w:val="00371FFF"/>
    <w:rsid w:val="00373D27"/>
    <w:rsid w:val="00380522"/>
    <w:rsid w:val="00380CB6"/>
    <w:rsid w:val="0038717E"/>
    <w:rsid w:val="00387298"/>
    <w:rsid w:val="003901DB"/>
    <w:rsid w:val="00390C41"/>
    <w:rsid w:val="00391739"/>
    <w:rsid w:val="0039216A"/>
    <w:rsid w:val="00394125"/>
    <w:rsid w:val="00397533"/>
    <w:rsid w:val="003A63F8"/>
    <w:rsid w:val="003B054D"/>
    <w:rsid w:val="003B554B"/>
    <w:rsid w:val="003B7913"/>
    <w:rsid w:val="003C21BA"/>
    <w:rsid w:val="003C235B"/>
    <w:rsid w:val="003C2757"/>
    <w:rsid w:val="003C7773"/>
    <w:rsid w:val="003D0423"/>
    <w:rsid w:val="003D070C"/>
    <w:rsid w:val="003D465C"/>
    <w:rsid w:val="003D623E"/>
    <w:rsid w:val="003D780A"/>
    <w:rsid w:val="003E34BE"/>
    <w:rsid w:val="003E471D"/>
    <w:rsid w:val="003E5A50"/>
    <w:rsid w:val="003F0B83"/>
    <w:rsid w:val="003F2F9C"/>
    <w:rsid w:val="003F546D"/>
    <w:rsid w:val="00402247"/>
    <w:rsid w:val="00406131"/>
    <w:rsid w:val="004153DA"/>
    <w:rsid w:val="00417A96"/>
    <w:rsid w:val="00423199"/>
    <w:rsid w:val="004278BF"/>
    <w:rsid w:val="004312F6"/>
    <w:rsid w:val="004334C8"/>
    <w:rsid w:val="004356A8"/>
    <w:rsid w:val="00440E9A"/>
    <w:rsid w:val="00441993"/>
    <w:rsid w:val="004439E5"/>
    <w:rsid w:val="00450078"/>
    <w:rsid w:val="004512FF"/>
    <w:rsid w:val="00455BA0"/>
    <w:rsid w:val="00456D0D"/>
    <w:rsid w:val="00460F9E"/>
    <w:rsid w:val="00461028"/>
    <w:rsid w:val="004615B9"/>
    <w:rsid w:val="00461EAF"/>
    <w:rsid w:val="004624C7"/>
    <w:rsid w:val="0046260A"/>
    <w:rsid w:val="00462CA5"/>
    <w:rsid w:val="0046561B"/>
    <w:rsid w:val="00474206"/>
    <w:rsid w:val="004746CF"/>
    <w:rsid w:val="00476A0B"/>
    <w:rsid w:val="004814FC"/>
    <w:rsid w:val="0048325E"/>
    <w:rsid w:val="00483C78"/>
    <w:rsid w:val="0048501F"/>
    <w:rsid w:val="00485A4D"/>
    <w:rsid w:val="00486CA0"/>
    <w:rsid w:val="004A32FD"/>
    <w:rsid w:val="004B1198"/>
    <w:rsid w:val="004B1B97"/>
    <w:rsid w:val="004B2CCE"/>
    <w:rsid w:val="004B2E60"/>
    <w:rsid w:val="004B6DA4"/>
    <w:rsid w:val="004C13C3"/>
    <w:rsid w:val="004C22AD"/>
    <w:rsid w:val="004C2FD7"/>
    <w:rsid w:val="004C7363"/>
    <w:rsid w:val="004D04B2"/>
    <w:rsid w:val="004D5080"/>
    <w:rsid w:val="004D57C1"/>
    <w:rsid w:val="004D785F"/>
    <w:rsid w:val="004E0BF7"/>
    <w:rsid w:val="004E0E64"/>
    <w:rsid w:val="004E36AC"/>
    <w:rsid w:val="004E3A67"/>
    <w:rsid w:val="004E4A22"/>
    <w:rsid w:val="004E5724"/>
    <w:rsid w:val="004F6C4B"/>
    <w:rsid w:val="00500F26"/>
    <w:rsid w:val="00502786"/>
    <w:rsid w:val="00503128"/>
    <w:rsid w:val="00504755"/>
    <w:rsid w:val="005062F2"/>
    <w:rsid w:val="005074E6"/>
    <w:rsid w:val="00510539"/>
    <w:rsid w:val="005114D8"/>
    <w:rsid w:val="00515628"/>
    <w:rsid w:val="00516CD7"/>
    <w:rsid w:val="0052123A"/>
    <w:rsid w:val="00524F12"/>
    <w:rsid w:val="0052503E"/>
    <w:rsid w:val="00526816"/>
    <w:rsid w:val="0053359B"/>
    <w:rsid w:val="00534076"/>
    <w:rsid w:val="00535B22"/>
    <w:rsid w:val="00547411"/>
    <w:rsid w:val="005474F5"/>
    <w:rsid w:val="00551154"/>
    <w:rsid w:val="00551838"/>
    <w:rsid w:val="00551B83"/>
    <w:rsid w:val="00554930"/>
    <w:rsid w:val="005628DC"/>
    <w:rsid w:val="00563F0C"/>
    <w:rsid w:val="005643DC"/>
    <w:rsid w:val="00564A46"/>
    <w:rsid w:val="0057005F"/>
    <w:rsid w:val="005723CA"/>
    <w:rsid w:val="00574144"/>
    <w:rsid w:val="00574A4F"/>
    <w:rsid w:val="00576AC9"/>
    <w:rsid w:val="00576ACD"/>
    <w:rsid w:val="005770C1"/>
    <w:rsid w:val="00577EC1"/>
    <w:rsid w:val="0058190D"/>
    <w:rsid w:val="00587328"/>
    <w:rsid w:val="00590183"/>
    <w:rsid w:val="00590F63"/>
    <w:rsid w:val="00591236"/>
    <w:rsid w:val="00591D59"/>
    <w:rsid w:val="005940A3"/>
    <w:rsid w:val="00594521"/>
    <w:rsid w:val="00594B4A"/>
    <w:rsid w:val="0059639D"/>
    <w:rsid w:val="005A1DCC"/>
    <w:rsid w:val="005A1FE3"/>
    <w:rsid w:val="005A3C2A"/>
    <w:rsid w:val="005A65CA"/>
    <w:rsid w:val="005A6DF7"/>
    <w:rsid w:val="005B58A4"/>
    <w:rsid w:val="005B753E"/>
    <w:rsid w:val="005C0CDB"/>
    <w:rsid w:val="005C0EE4"/>
    <w:rsid w:val="005C11BB"/>
    <w:rsid w:val="005C37F8"/>
    <w:rsid w:val="005C585B"/>
    <w:rsid w:val="005C6E32"/>
    <w:rsid w:val="005C7D8A"/>
    <w:rsid w:val="005D08E8"/>
    <w:rsid w:val="005D1556"/>
    <w:rsid w:val="005D24C5"/>
    <w:rsid w:val="005E2BCF"/>
    <w:rsid w:val="005E5360"/>
    <w:rsid w:val="005E7B1D"/>
    <w:rsid w:val="005F2B8C"/>
    <w:rsid w:val="0060376D"/>
    <w:rsid w:val="00605511"/>
    <w:rsid w:val="0060590C"/>
    <w:rsid w:val="00613296"/>
    <w:rsid w:val="00616F1F"/>
    <w:rsid w:val="00620B2C"/>
    <w:rsid w:val="006224F2"/>
    <w:rsid w:val="0062390D"/>
    <w:rsid w:val="00623C21"/>
    <w:rsid w:val="00625D7B"/>
    <w:rsid w:val="0062650A"/>
    <w:rsid w:val="0064343A"/>
    <w:rsid w:val="00644057"/>
    <w:rsid w:val="00646DA3"/>
    <w:rsid w:val="006530DD"/>
    <w:rsid w:val="00653643"/>
    <w:rsid w:val="00655C9B"/>
    <w:rsid w:val="006577C1"/>
    <w:rsid w:val="0066207A"/>
    <w:rsid w:val="0066582D"/>
    <w:rsid w:val="00666D91"/>
    <w:rsid w:val="00682B3B"/>
    <w:rsid w:val="00683B6B"/>
    <w:rsid w:val="00686A07"/>
    <w:rsid w:val="00691AC3"/>
    <w:rsid w:val="006932BE"/>
    <w:rsid w:val="00694409"/>
    <w:rsid w:val="00696904"/>
    <w:rsid w:val="006A1BC3"/>
    <w:rsid w:val="006A77AF"/>
    <w:rsid w:val="006B0075"/>
    <w:rsid w:val="006C39FA"/>
    <w:rsid w:val="006C4792"/>
    <w:rsid w:val="006D0055"/>
    <w:rsid w:val="006D3A80"/>
    <w:rsid w:val="006D4DA4"/>
    <w:rsid w:val="006D5E7B"/>
    <w:rsid w:val="006E0A56"/>
    <w:rsid w:val="006E7957"/>
    <w:rsid w:val="006E7A5E"/>
    <w:rsid w:val="006F2B57"/>
    <w:rsid w:val="006F42B0"/>
    <w:rsid w:val="006F5A9D"/>
    <w:rsid w:val="0070017A"/>
    <w:rsid w:val="00701B5E"/>
    <w:rsid w:val="00705DD7"/>
    <w:rsid w:val="00706799"/>
    <w:rsid w:val="007106F7"/>
    <w:rsid w:val="0071170D"/>
    <w:rsid w:val="00712212"/>
    <w:rsid w:val="0071317A"/>
    <w:rsid w:val="007153DF"/>
    <w:rsid w:val="00715920"/>
    <w:rsid w:val="007175FA"/>
    <w:rsid w:val="00721260"/>
    <w:rsid w:val="00721A11"/>
    <w:rsid w:val="00722CEC"/>
    <w:rsid w:val="00724A19"/>
    <w:rsid w:val="00726EF3"/>
    <w:rsid w:val="00731DFC"/>
    <w:rsid w:val="00732878"/>
    <w:rsid w:val="00732D29"/>
    <w:rsid w:val="00735C68"/>
    <w:rsid w:val="00736732"/>
    <w:rsid w:val="00743FD2"/>
    <w:rsid w:val="00744594"/>
    <w:rsid w:val="00747210"/>
    <w:rsid w:val="00747DB9"/>
    <w:rsid w:val="00753911"/>
    <w:rsid w:val="00754574"/>
    <w:rsid w:val="007559D7"/>
    <w:rsid w:val="00756E5F"/>
    <w:rsid w:val="007601D7"/>
    <w:rsid w:val="007640C5"/>
    <w:rsid w:val="007654DF"/>
    <w:rsid w:val="00770C7D"/>
    <w:rsid w:val="00771951"/>
    <w:rsid w:val="007735BF"/>
    <w:rsid w:val="00774062"/>
    <w:rsid w:val="0077482B"/>
    <w:rsid w:val="00776EBE"/>
    <w:rsid w:val="00777838"/>
    <w:rsid w:val="0078058E"/>
    <w:rsid w:val="0078641C"/>
    <w:rsid w:val="00786682"/>
    <w:rsid w:val="007921C9"/>
    <w:rsid w:val="00792FFE"/>
    <w:rsid w:val="00794784"/>
    <w:rsid w:val="00797D18"/>
    <w:rsid w:val="007A39FB"/>
    <w:rsid w:val="007A3D71"/>
    <w:rsid w:val="007A5FF6"/>
    <w:rsid w:val="007A74A9"/>
    <w:rsid w:val="007B1EBD"/>
    <w:rsid w:val="007B3597"/>
    <w:rsid w:val="007B4243"/>
    <w:rsid w:val="007C37D0"/>
    <w:rsid w:val="007C4170"/>
    <w:rsid w:val="007C5046"/>
    <w:rsid w:val="007C6DBF"/>
    <w:rsid w:val="007D1830"/>
    <w:rsid w:val="007E1520"/>
    <w:rsid w:val="007E2C13"/>
    <w:rsid w:val="007E6C35"/>
    <w:rsid w:val="007F095A"/>
    <w:rsid w:val="007F1439"/>
    <w:rsid w:val="007F3EB3"/>
    <w:rsid w:val="007F43BC"/>
    <w:rsid w:val="007F502D"/>
    <w:rsid w:val="008012AF"/>
    <w:rsid w:val="00805684"/>
    <w:rsid w:val="008058D8"/>
    <w:rsid w:val="00812323"/>
    <w:rsid w:val="0081649B"/>
    <w:rsid w:val="008210EB"/>
    <w:rsid w:val="008251DB"/>
    <w:rsid w:val="0083086E"/>
    <w:rsid w:val="00831575"/>
    <w:rsid w:val="00832738"/>
    <w:rsid w:val="008334AE"/>
    <w:rsid w:val="0083401E"/>
    <w:rsid w:val="00835E2A"/>
    <w:rsid w:val="00837689"/>
    <w:rsid w:val="008464C4"/>
    <w:rsid w:val="0084734A"/>
    <w:rsid w:val="008534EF"/>
    <w:rsid w:val="008550D7"/>
    <w:rsid w:val="00857AA4"/>
    <w:rsid w:val="00861EC0"/>
    <w:rsid w:val="0086221B"/>
    <w:rsid w:val="00872FE9"/>
    <w:rsid w:val="008732C7"/>
    <w:rsid w:val="00873666"/>
    <w:rsid w:val="00874DEC"/>
    <w:rsid w:val="008809D1"/>
    <w:rsid w:val="008835C5"/>
    <w:rsid w:val="00884BC8"/>
    <w:rsid w:val="00884ECB"/>
    <w:rsid w:val="00885D9B"/>
    <w:rsid w:val="00886D50"/>
    <w:rsid w:val="008938BB"/>
    <w:rsid w:val="00895E85"/>
    <w:rsid w:val="008A0E42"/>
    <w:rsid w:val="008A191D"/>
    <w:rsid w:val="008A1926"/>
    <w:rsid w:val="008A2756"/>
    <w:rsid w:val="008A2B5B"/>
    <w:rsid w:val="008B16F1"/>
    <w:rsid w:val="008B600D"/>
    <w:rsid w:val="008B6E5F"/>
    <w:rsid w:val="008C2684"/>
    <w:rsid w:val="008C286C"/>
    <w:rsid w:val="008C7DD7"/>
    <w:rsid w:val="008D36C3"/>
    <w:rsid w:val="008D386B"/>
    <w:rsid w:val="008D73DC"/>
    <w:rsid w:val="008D7D3B"/>
    <w:rsid w:val="008E088F"/>
    <w:rsid w:val="008E28FA"/>
    <w:rsid w:val="008E4D94"/>
    <w:rsid w:val="008E6F13"/>
    <w:rsid w:val="008E7C1C"/>
    <w:rsid w:val="008F069A"/>
    <w:rsid w:val="008F231F"/>
    <w:rsid w:val="008F24D6"/>
    <w:rsid w:val="008F3571"/>
    <w:rsid w:val="008F5E27"/>
    <w:rsid w:val="008F76E2"/>
    <w:rsid w:val="0090056A"/>
    <w:rsid w:val="00903197"/>
    <w:rsid w:val="00907251"/>
    <w:rsid w:val="00912647"/>
    <w:rsid w:val="00913BA8"/>
    <w:rsid w:val="00917919"/>
    <w:rsid w:val="00917F87"/>
    <w:rsid w:val="00920945"/>
    <w:rsid w:val="009215DB"/>
    <w:rsid w:val="00922917"/>
    <w:rsid w:val="00926153"/>
    <w:rsid w:val="009263CC"/>
    <w:rsid w:val="009276F1"/>
    <w:rsid w:val="0093186B"/>
    <w:rsid w:val="00932771"/>
    <w:rsid w:val="00933EC0"/>
    <w:rsid w:val="0093518E"/>
    <w:rsid w:val="00937A59"/>
    <w:rsid w:val="00941366"/>
    <w:rsid w:val="009440AD"/>
    <w:rsid w:val="00951B31"/>
    <w:rsid w:val="00955835"/>
    <w:rsid w:val="009558CF"/>
    <w:rsid w:val="00960A93"/>
    <w:rsid w:val="00965B51"/>
    <w:rsid w:val="00972D55"/>
    <w:rsid w:val="00972EED"/>
    <w:rsid w:val="009736CF"/>
    <w:rsid w:val="00973CD0"/>
    <w:rsid w:val="00977745"/>
    <w:rsid w:val="00981BE8"/>
    <w:rsid w:val="009837BC"/>
    <w:rsid w:val="00987180"/>
    <w:rsid w:val="00987643"/>
    <w:rsid w:val="00987ADC"/>
    <w:rsid w:val="00987E71"/>
    <w:rsid w:val="00993003"/>
    <w:rsid w:val="00994662"/>
    <w:rsid w:val="00994802"/>
    <w:rsid w:val="009972EA"/>
    <w:rsid w:val="009A1121"/>
    <w:rsid w:val="009A292C"/>
    <w:rsid w:val="009A3355"/>
    <w:rsid w:val="009A56CE"/>
    <w:rsid w:val="009A7213"/>
    <w:rsid w:val="009A73C2"/>
    <w:rsid w:val="009B1156"/>
    <w:rsid w:val="009B353E"/>
    <w:rsid w:val="009B62C2"/>
    <w:rsid w:val="009C19A9"/>
    <w:rsid w:val="009C3FE5"/>
    <w:rsid w:val="009C4121"/>
    <w:rsid w:val="009C4EB8"/>
    <w:rsid w:val="009D2280"/>
    <w:rsid w:val="009D2AA9"/>
    <w:rsid w:val="009D3D89"/>
    <w:rsid w:val="009D578C"/>
    <w:rsid w:val="009D5B70"/>
    <w:rsid w:val="009E1881"/>
    <w:rsid w:val="009F031E"/>
    <w:rsid w:val="00A04A36"/>
    <w:rsid w:val="00A07174"/>
    <w:rsid w:val="00A11EEA"/>
    <w:rsid w:val="00A126BD"/>
    <w:rsid w:val="00A1558B"/>
    <w:rsid w:val="00A17631"/>
    <w:rsid w:val="00A25E30"/>
    <w:rsid w:val="00A26744"/>
    <w:rsid w:val="00A27526"/>
    <w:rsid w:val="00A3495D"/>
    <w:rsid w:val="00A35E19"/>
    <w:rsid w:val="00A366D4"/>
    <w:rsid w:val="00A404D8"/>
    <w:rsid w:val="00A431D5"/>
    <w:rsid w:val="00A439BD"/>
    <w:rsid w:val="00A46407"/>
    <w:rsid w:val="00A46EF4"/>
    <w:rsid w:val="00A47BAF"/>
    <w:rsid w:val="00A53F14"/>
    <w:rsid w:val="00A5421E"/>
    <w:rsid w:val="00A551A7"/>
    <w:rsid w:val="00A55769"/>
    <w:rsid w:val="00A559E7"/>
    <w:rsid w:val="00A6262A"/>
    <w:rsid w:val="00A660F0"/>
    <w:rsid w:val="00A700B1"/>
    <w:rsid w:val="00A701FB"/>
    <w:rsid w:val="00A722EF"/>
    <w:rsid w:val="00A75EE0"/>
    <w:rsid w:val="00A762B5"/>
    <w:rsid w:val="00A77FF2"/>
    <w:rsid w:val="00A854AC"/>
    <w:rsid w:val="00A86DAF"/>
    <w:rsid w:val="00A90706"/>
    <w:rsid w:val="00A95AF8"/>
    <w:rsid w:val="00AA00C3"/>
    <w:rsid w:val="00AA1657"/>
    <w:rsid w:val="00AA2180"/>
    <w:rsid w:val="00AA2F6E"/>
    <w:rsid w:val="00AA3F5E"/>
    <w:rsid w:val="00AB2C41"/>
    <w:rsid w:val="00AB3BD9"/>
    <w:rsid w:val="00AB484B"/>
    <w:rsid w:val="00AB671F"/>
    <w:rsid w:val="00AC0134"/>
    <w:rsid w:val="00AC019E"/>
    <w:rsid w:val="00AC0676"/>
    <w:rsid w:val="00AC29C5"/>
    <w:rsid w:val="00AD24AF"/>
    <w:rsid w:val="00AD5CD0"/>
    <w:rsid w:val="00AD5D66"/>
    <w:rsid w:val="00AD6D20"/>
    <w:rsid w:val="00AD703C"/>
    <w:rsid w:val="00AE0F4E"/>
    <w:rsid w:val="00AE42D9"/>
    <w:rsid w:val="00AE6665"/>
    <w:rsid w:val="00AE7157"/>
    <w:rsid w:val="00AE72E0"/>
    <w:rsid w:val="00AE78A1"/>
    <w:rsid w:val="00AF08AD"/>
    <w:rsid w:val="00AF0B75"/>
    <w:rsid w:val="00AF1C28"/>
    <w:rsid w:val="00AF4713"/>
    <w:rsid w:val="00B076B2"/>
    <w:rsid w:val="00B1320F"/>
    <w:rsid w:val="00B2150C"/>
    <w:rsid w:val="00B2186B"/>
    <w:rsid w:val="00B21D05"/>
    <w:rsid w:val="00B21ED8"/>
    <w:rsid w:val="00B23494"/>
    <w:rsid w:val="00B26453"/>
    <w:rsid w:val="00B26777"/>
    <w:rsid w:val="00B269A7"/>
    <w:rsid w:val="00B27457"/>
    <w:rsid w:val="00B310F1"/>
    <w:rsid w:val="00B32D22"/>
    <w:rsid w:val="00B33FFC"/>
    <w:rsid w:val="00B35241"/>
    <w:rsid w:val="00B42517"/>
    <w:rsid w:val="00B459BB"/>
    <w:rsid w:val="00B4651E"/>
    <w:rsid w:val="00B46CBA"/>
    <w:rsid w:val="00B51F16"/>
    <w:rsid w:val="00B5284D"/>
    <w:rsid w:val="00B53842"/>
    <w:rsid w:val="00B54ED5"/>
    <w:rsid w:val="00B55E32"/>
    <w:rsid w:val="00B563E5"/>
    <w:rsid w:val="00B604CA"/>
    <w:rsid w:val="00B60ED4"/>
    <w:rsid w:val="00B62EBD"/>
    <w:rsid w:val="00B65E27"/>
    <w:rsid w:val="00B76E15"/>
    <w:rsid w:val="00B77FEB"/>
    <w:rsid w:val="00B81B98"/>
    <w:rsid w:val="00B919DF"/>
    <w:rsid w:val="00B93F33"/>
    <w:rsid w:val="00B94414"/>
    <w:rsid w:val="00B95551"/>
    <w:rsid w:val="00B96BE9"/>
    <w:rsid w:val="00BA0449"/>
    <w:rsid w:val="00BA1817"/>
    <w:rsid w:val="00BA30A6"/>
    <w:rsid w:val="00BA5B9C"/>
    <w:rsid w:val="00BA70A4"/>
    <w:rsid w:val="00BB3ED5"/>
    <w:rsid w:val="00BB4EF4"/>
    <w:rsid w:val="00BB6170"/>
    <w:rsid w:val="00BB7F40"/>
    <w:rsid w:val="00BC3945"/>
    <w:rsid w:val="00BC3F80"/>
    <w:rsid w:val="00BC7222"/>
    <w:rsid w:val="00BD02A0"/>
    <w:rsid w:val="00BD6125"/>
    <w:rsid w:val="00BD67E0"/>
    <w:rsid w:val="00BE0D58"/>
    <w:rsid w:val="00BE257E"/>
    <w:rsid w:val="00BE35B4"/>
    <w:rsid w:val="00BE5103"/>
    <w:rsid w:val="00BE64D6"/>
    <w:rsid w:val="00BF0C96"/>
    <w:rsid w:val="00BF34BA"/>
    <w:rsid w:val="00BF392D"/>
    <w:rsid w:val="00BF39F2"/>
    <w:rsid w:val="00BF42D9"/>
    <w:rsid w:val="00BF4F68"/>
    <w:rsid w:val="00C038BE"/>
    <w:rsid w:val="00C058EE"/>
    <w:rsid w:val="00C067E1"/>
    <w:rsid w:val="00C1535A"/>
    <w:rsid w:val="00C16DF2"/>
    <w:rsid w:val="00C20A62"/>
    <w:rsid w:val="00C2338D"/>
    <w:rsid w:val="00C25BF0"/>
    <w:rsid w:val="00C26886"/>
    <w:rsid w:val="00C30D37"/>
    <w:rsid w:val="00C31ADF"/>
    <w:rsid w:val="00C37D7D"/>
    <w:rsid w:val="00C404DF"/>
    <w:rsid w:val="00C42244"/>
    <w:rsid w:val="00C450FA"/>
    <w:rsid w:val="00C47DA0"/>
    <w:rsid w:val="00C47FD5"/>
    <w:rsid w:val="00C55CCC"/>
    <w:rsid w:val="00C56E42"/>
    <w:rsid w:val="00C57FB5"/>
    <w:rsid w:val="00C61FA5"/>
    <w:rsid w:val="00C6463E"/>
    <w:rsid w:val="00C65923"/>
    <w:rsid w:val="00C65ECF"/>
    <w:rsid w:val="00C668FF"/>
    <w:rsid w:val="00C71D84"/>
    <w:rsid w:val="00C72233"/>
    <w:rsid w:val="00C72F44"/>
    <w:rsid w:val="00C73685"/>
    <w:rsid w:val="00C74E20"/>
    <w:rsid w:val="00C80E42"/>
    <w:rsid w:val="00C81AC6"/>
    <w:rsid w:val="00C834DA"/>
    <w:rsid w:val="00C84766"/>
    <w:rsid w:val="00C86D0D"/>
    <w:rsid w:val="00C874C7"/>
    <w:rsid w:val="00C95072"/>
    <w:rsid w:val="00C9528F"/>
    <w:rsid w:val="00C9570C"/>
    <w:rsid w:val="00C95F9A"/>
    <w:rsid w:val="00CA3B17"/>
    <w:rsid w:val="00CA582C"/>
    <w:rsid w:val="00CA67E6"/>
    <w:rsid w:val="00CB3C44"/>
    <w:rsid w:val="00CC50DC"/>
    <w:rsid w:val="00CC7F51"/>
    <w:rsid w:val="00CD0305"/>
    <w:rsid w:val="00CD347E"/>
    <w:rsid w:val="00CD3AE5"/>
    <w:rsid w:val="00CD71B8"/>
    <w:rsid w:val="00CF3EC8"/>
    <w:rsid w:val="00CF4A76"/>
    <w:rsid w:val="00CF5672"/>
    <w:rsid w:val="00D043A6"/>
    <w:rsid w:val="00D049EE"/>
    <w:rsid w:val="00D11C2A"/>
    <w:rsid w:val="00D12D7B"/>
    <w:rsid w:val="00D13914"/>
    <w:rsid w:val="00D14EA7"/>
    <w:rsid w:val="00D171B0"/>
    <w:rsid w:val="00D20D7D"/>
    <w:rsid w:val="00D2100E"/>
    <w:rsid w:val="00D22050"/>
    <w:rsid w:val="00D2357B"/>
    <w:rsid w:val="00D25E00"/>
    <w:rsid w:val="00D262E9"/>
    <w:rsid w:val="00D31D5C"/>
    <w:rsid w:val="00D334DF"/>
    <w:rsid w:val="00D33FDE"/>
    <w:rsid w:val="00D346E8"/>
    <w:rsid w:val="00D41556"/>
    <w:rsid w:val="00D415BC"/>
    <w:rsid w:val="00D422A1"/>
    <w:rsid w:val="00D45569"/>
    <w:rsid w:val="00D45AA0"/>
    <w:rsid w:val="00D4633A"/>
    <w:rsid w:val="00D5321F"/>
    <w:rsid w:val="00D54E89"/>
    <w:rsid w:val="00D555F3"/>
    <w:rsid w:val="00D5611E"/>
    <w:rsid w:val="00D60285"/>
    <w:rsid w:val="00D605A3"/>
    <w:rsid w:val="00D635F0"/>
    <w:rsid w:val="00D66AAC"/>
    <w:rsid w:val="00D67D49"/>
    <w:rsid w:val="00D700A7"/>
    <w:rsid w:val="00D77A31"/>
    <w:rsid w:val="00D83086"/>
    <w:rsid w:val="00D83DAA"/>
    <w:rsid w:val="00D86A76"/>
    <w:rsid w:val="00D902F2"/>
    <w:rsid w:val="00D960D9"/>
    <w:rsid w:val="00DA1A2A"/>
    <w:rsid w:val="00DA3B3C"/>
    <w:rsid w:val="00DA593D"/>
    <w:rsid w:val="00DA671A"/>
    <w:rsid w:val="00DB0800"/>
    <w:rsid w:val="00DB131D"/>
    <w:rsid w:val="00DB3730"/>
    <w:rsid w:val="00DB3C92"/>
    <w:rsid w:val="00DC351C"/>
    <w:rsid w:val="00DC5878"/>
    <w:rsid w:val="00DC708F"/>
    <w:rsid w:val="00DD4C6B"/>
    <w:rsid w:val="00DE1910"/>
    <w:rsid w:val="00DE335D"/>
    <w:rsid w:val="00DE76F3"/>
    <w:rsid w:val="00DF469A"/>
    <w:rsid w:val="00E02F4C"/>
    <w:rsid w:val="00E04ABE"/>
    <w:rsid w:val="00E07304"/>
    <w:rsid w:val="00E128AD"/>
    <w:rsid w:val="00E12F17"/>
    <w:rsid w:val="00E14C12"/>
    <w:rsid w:val="00E14D50"/>
    <w:rsid w:val="00E15299"/>
    <w:rsid w:val="00E160A8"/>
    <w:rsid w:val="00E164A4"/>
    <w:rsid w:val="00E1742C"/>
    <w:rsid w:val="00E2128B"/>
    <w:rsid w:val="00E2210C"/>
    <w:rsid w:val="00E260C1"/>
    <w:rsid w:val="00E3432C"/>
    <w:rsid w:val="00E453EE"/>
    <w:rsid w:val="00E4561D"/>
    <w:rsid w:val="00E5059E"/>
    <w:rsid w:val="00E53B6D"/>
    <w:rsid w:val="00E5469D"/>
    <w:rsid w:val="00E55EFB"/>
    <w:rsid w:val="00E562B8"/>
    <w:rsid w:val="00E612BC"/>
    <w:rsid w:val="00E63886"/>
    <w:rsid w:val="00E65AFF"/>
    <w:rsid w:val="00E663C5"/>
    <w:rsid w:val="00E700BC"/>
    <w:rsid w:val="00E707C8"/>
    <w:rsid w:val="00E70C3E"/>
    <w:rsid w:val="00E71BB3"/>
    <w:rsid w:val="00E71F2B"/>
    <w:rsid w:val="00E728F4"/>
    <w:rsid w:val="00E72918"/>
    <w:rsid w:val="00E7630E"/>
    <w:rsid w:val="00E82786"/>
    <w:rsid w:val="00E84666"/>
    <w:rsid w:val="00E9155E"/>
    <w:rsid w:val="00E94D9E"/>
    <w:rsid w:val="00E95AE4"/>
    <w:rsid w:val="00EA15DF"/>
    <w:rsid w:val="00EA3505"/>
    <w:rsid w:val="00EA4B8C"/>
    <w:rsid w:val="00EA5157"/>
    <w:rsid w:val="00EB0382"/>
    <w:rsid w:val="00EB6C7D"/>
    <w:rsid w:val="00EC4108"/>
    <w:rsid w:val="00EC42B9"/>
    <w:rsid w:val="00EC6ACF"/>
    <w:rsid w:val="00ED06AC"/>
    <w:rsid w:val="00ED3030"/>
    <w:rsid w:val="00ED330E"/>
    <w:rsid w:val="00ED613C"/>
    <w:rsid w:val="00ED6A6C"/>
    <w:rsid w:val="00EE27BB"/>
    <w:rsid w:val="00EE2AFF"/>
    <w:rsid w:val="00EE5BC6"/>
    <w:rsid w:val="00EE728D"/>
    <w:rsid w:val="00EF05AF"/>
    <w:rsid w:val="00EF22F9"/>
    <w:rsid w:val="00EF23BB"/>
    <w:rsid w:val="00EF6F83"/>
    <w:rsid w:val="00EF70BA"/>
    <w:rsid w:val="00EF71F7"/>
    <w:rsid w:val="00F0043D"/>
    <w:rsid w:val="00F01C82"/>
    <w:rsid w:val="00F01EC1"/>
    <w:rsid w:val="00F031AF"/>
    <w:rsid w:val="00F03BFC"/>
    <w:rsid w:val="00F0481E"/>
    <w:rsid w:val="00F06185"/>
    <w:rsid w:val="00F07699"/>
    <w:rsid w:val="00F11021"/>
    <w:rsid w:val="00F13669"/>
    <w:rsid w:val="00F20D40"/>
    <w:rsid w:val="00F212F8"/>
    <w:rsid w:val="00F2525A"/>
    <w:rsid w:val="00F30B15"/>
    <w:rsid w:val="00F327AA"/>
    <w:rsid w:val="00F342BD"/>
    <w:rsid w:val="00F37705"/>
    <w:rsid w:val="00F4054F"/>
    <w:rsid w:val="00F43076"/>
    <w:rsid w:val="00F4685D"/>
    <w:rsid w:val="00F50CE6"/>
    <w:rsid w:val="00F535F5"/>
    <w:rsid w:val="00F54583"/>
    <w:rsid w:val="00F5536E"/>
    <w:rsid w:val="00F60B77"/>
    <w:rsid w:val="00F61B48"/>
    <w:rsid w:val="00F61EA0"/>
    <w:rsid w:val="00F702B2"/>
    <w:rsid w:val="00F748CC"/>
    <w:rsid w:val="00F774AB"/>
    <w:rsid w:val="00F8070C"/>
    <w:rsid w:val="00F80A20"/>
    <w:rsid w:val="00F82875"/>
    <w:rsid w:val="00F83C9C"/>
    <w:rsid w:val="00F83D73"/>
    <w:rsid w:val="00F861DD"/>
    <w:rsid w:val="00F864C6"/>
    <w:rsid w:val="00F8786E"/>
    <w:rsid w:val="00F879C7"/>
    <w:rsid w:val="00F903FF"/>
    <w:rsid w:val="00F9219F"/>
    <w:rsid w:val="00F93D85"/>
    <w:rsid w:val="00F96CE2"/>
    <w:rsid w:val="00FA179E"/>
    <w:rsid w:val="00FA296E"/>
    <w:rsid w:val="00FA664E"/>
    <w:rsid w:val="00FA6FF1"/>
    <w:rsid w:val="00FB0A89"/>
    <w:rsid w:val="00FB5867"/>
    <w:rsid w:val="00FB5C29"/>
    <w:rsid w:val="00FB6617"/>
    <w:rsid w:val="00FB70BB"/>
    <w:rsid w:val="00FC1409"/>
    <w:rsid w:val="00FC1EDB"/>
    <w:rsid w:val="00FC2655"/>
    <w:rsid w:val="00FC3B9F"/>
    <w:rsid w:val="00FD0B45"/>
    <w:rsid w:val="00FD12EC"/>
    <w:rsid w:val="00FD471D"/>
    <w:rsid w:val="00FD690E"/>
    <w:rsid w:val="00FE06EE"/>
    <w:rsid w:val="00FE19CE"/>
    <w:rsid w:val="00FE312A"/>
    <w:rsid w:val="00FE37AC"/>
    <w:rsid w:val="00FF1F1F"/>
    <w:rsid w:val="00FF49C0"/>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B9C1A8"/>
  <w15:docId w15:val="{72702903-353C-7F48-9E9A-646F511D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E42"/>
    <w:pPr>
      <w:spacing w:before="60" w:after="60"/>
      <w:ind w:firstLine="737"/>
      <w:jc w:val="both"/>
    </w:pPr>
    <w:rPr>
      <w:rFonts w:asciiTheme="majorHAnsi" w:hAnsiTheme="majorHAnsi" w:cstheme="minorHAnsi"/>
      <w:szCs w:val="18"/>
      <w:lang w:eastAsia="de-DE"/>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1"/>
    <w:qFormat/>
    <w:rsid w:val="00574144"/>
    <w:pPr>
      <w:spacing w:before="120"/>
      <w:ind w:left="1134" w:right="720" w:firstLine="0"/>
      <w:outlineLvl w:val="1"/>
    </w:pPr>
    <w:rPr>
      <w:b/>
      <w:bCs/>
      <w:caps/>
      <w:u w:val="single"/>
    </w:rPr>
  </w:style>
  <w:style w:type="paragraph" w:styleId="Titre3">
    <w:name w:val="heading 3"/>
    <w:aliases w:val="Titre 3 Tdr"/>
    <w:basedOn w:val="Normal"/>
    <w:next w:val="Retraitnormal"/>
    <w:link w:val="Titre3Car"/>
    <w:autoRedefine/>
    <w:uiPriority w:val="9"/>
    <w:qFormat/>
    <w:rsid w:val="00917919"/>
    <w:pPr>
      <w:widowControl w:val="0"/>
      <w:numPr>
        <w:numId w:val="7"/>
      </w:numPr>
      <w:autoSpaceDE w:val="0"/>
      <w:autoSpaceDN w:val="0"/>
      <w:adjustRightInd w:val="0"/>
      <w:spacing w:line="276" w:lineRule="auto"/>
      <w:ind w:right="567"/>
      <w:outlineLvl w:val="2"/>
    </w:pPr>
    <w:rPr>
      <w:b/>
      <w:caps/>
      <w:u w:val="single"/>
    </w:rPr>
  </w:style>
  <w:style w:type="paragraph" w:styleId="Titre4">
    <w:name w:val="heading 4"/>
    <w:basedOn w:val="Normal"/>
    <w:next w:val="Retraitnormal"/>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ind w:left="1008" w:hanging="432"/>
      <w:outlineLvl w:val="4"/>
    </w:pPr>
    <w:rPr>
      <w:rFonts w:eastAsiaTheme="majorEastAsia"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ind w:left="1152" w:hanging="432"/>
      <w:outlineLvl w:val="5"/>
    </w:pPr>
    <w:rPr>
      <w:rFonts w:eastAsiaTheme="majorEastAsia"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ind w:left="1296" w:hanging="288"/>
      <w:outlineLvl w:val="6"/>
    </w:pPr>
    <w:rPr>
      <w:rFonts w:eastAsiaTheme="majorEastAsia"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ind w:left="1440" w:hanging="432"/>
      <w:outlineLvl w:val="7"/>
    </w:pPr>
    <w:rPr>
      <w:rFonts w:eastAsiaTheme="majorEastAsia"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E53B6D"/>
    <w:pPr>
      <w:widowControl w:val="0"/>
      <w:tabs>
        <w:tab w:val="right" w:leader="dot" w:pos="9623"/>
      </w:tabs>
      <w:autoSpaceDE w:val="0"/>
      <w:autoSpaceDN w:val="0"/>
      <w:adjustRightInd w:val="0"/>
      <w:jc w:val="center"/>
    </w:pPr>
    <w:rPr>
      <w:b/>
      <w:bCs/>
      <w:iCs/>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917919"/>
    <w:rPr>
      <w:rFonts w:asciiTheme="majorHAnsi" w:hAnsiTheme="majorHAnsi" w:cstheme="minorHAnsi"/>
      <w:b/>
      <w:caps/>
      <w:szCs w:val="18"/>
      <w:u w:val="single"/>
      <w:lang w:eastAsia="de-DE"/>
    </w:rPr>
  </w:style>
  <w:style w:type="paragraph" w:styleId="Paragraphedeliste">
    <w:name w:val="List Paragraph"/>
    <w:aliases w:val="- List tir,liste 1,puce 1,Puces,References,titre4,Llista Nivell1,Lista de nivel 1,Paragraphe de liste PBLH,Bullet Points,Liste Paragraf"/>
    <w:basedOn w:val="Normal"/>
    <w:link w:val="ParagraphedelisteCar"/>
    <w:uiPriority w:val="34"/>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Llista Nivell1 Car,Lista de nivel 1 Car,Paragraphe de liste PBLH Car,Bullet Points Car,Liste Paragraf Car"/>
    <w:link w:val="Paragraphedeliste"/>
    <w:uiPriority w:val="34"/>
    <w:rsid w:val="0020029E"/>
    <w:rPr>
      <w:sz w:val="24"/>
      <w:szCs w:val="24"/>
      <w:lang w:val="en-US" w:eastAsia="ar-SA"/>
    </w:rPr>
  </w:style>
  <w:style w:type="table" w:styleId="Grilledutableau">
    <w:name w:val="Table Grid"/>
    <w:basedOn w:val="TableauNormal"/>
    <w:uiPriority w:val="3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semiHidden/>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semiHidden/>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textAlignment w:val="baseline"/>
    </w:pPr>
    <w:rPr>
      <w:rFonts w:ascii="Times New Roman" w:hAnsi="Times New Roman"/>
      <w:lang w:val="fr-BE" w:eastAsia="fr-FR"/>
    </w:rPr>
  </w:style>
  <w:style w:type="paragraph" w:customStyle="1" w:styleId="Titre1TdR">
    <w:name w:val="Titre 1 TdR"/>
    <w:basedOn w:val="Titre1"/>
    <w:autoRedefine/>
    <w:qFormat/>
    <w:rsid w:val="00340E88"/>
    <w:pPr>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pPr>
    <w:rPr>
      <w:rFonts w:ascii="Times New Roman" w:hAnsi="Times New Roman"/>
      <w:sz w:val="20"/>
      <w:szCs w:val="20"/>
      <w:lang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1"/>
    <w:rsid w:val="00574144"/>
    <w:rPr>
      <w:rFonts w:asciiTheme="majorHAnsi" w:hAnsiTheme="majorHAnsi" w:cstheme="minorHAnsi"/>
      <w:b/>
      <w:bCs/>
      <w:caps/>
      <w:szCs w:val="18"/>
      <w:u w:val="single"/>
      <w:lang w:eastAsia="de-DE"/>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5770C1"/>
    <w:pPr>
      <w:keepNext/>
      <w:keepLines/>
      <w:numPr>
        <w:numId w:val="8"/>
      </w:numPr>
      <w:adjustRightInd/>
      <w:spacing w:before="200" w:line="240" w:lineRule="auto"/>
      <w:ind w:right="0"/>
    </w:pPr>
    <w:rPr>
      <w:rFonts w:eastAsiaTheme="majorEastAsia" w:cstheme="majorBidi"/>
      <w:bCs/>
      <w:caps w:val="0"/>
      <w:color w:val="4F81BD" w:themeColor="accent1"/>
      <w:u w:val="none" w:color="000000"/>
      <w:lang w:eastAsia="fr-FR" w:bidi="fr-FR"/>
    </w:rPr>
  </w:style>
  <w:style w:type="paragraph" w:customStyle="1" w:styleId="Titre4TdR">
    <w:name w:val="Titre 4 TdR"/>
    <w:basedOn w:val="Titre4"/>
    <w:uiPriority w:val="1"/>
    <w:qFormat/>
    <w:rsid w:val="005770C1"/>
    <w:pPr>
      <w:keepNext/>
      <w:keepLines/>
      <w:numPr>
        <w:numId w:val="9"/>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pPr>
    <w:rPr>
      <w:rFonts w:eastAsiaTheme="majorEastAsia" w:cstheme="majorBidi"/>
      <w:i/>
      <w:iCs/>
      <w:color w:val="4F81BD" w:themeColor="accent1"/>
      <w:szCs w:val="22"/>
      <w:u w:val="none"/>
      <w:lang w:bidi="fr-FR"/>
    </w:rPr>
  </w:style>
  <w:style w:type="paragraph" w:customStyle="1" w:styleId="Titre5TdR">
    <w:name w:val="Titre 5 TdR"/>
    <w:basedOn w:val="Titre5"/>
    <w:uiPriority w:val="1"/>
    <w:qFormat/>
    <w:rsid w:val="005770C1"/>
    <w:pPr>
      <w:numPr>
        <w:numId w:val="10"/>
      </w:numPr>
    </w:pPr>
  </w:style>
  <w:style w:type="paragraph" w:customStyle="1" w:styleId="Articles">
    <w:name w:val="Articles"/>
    <w:basedOn w:val="Normal"/>
    <w:rsid w:val="00BD02A0"/>
    <w:pPr>
      <w:numPr>
        <w:numId w:val="18"/>
      </w:numPr>
    </w:pPr>
  </w:style>
  <w:style w:type="paragraph" w:styleId="Normalcentr">
    <w:name w:val="Block Text"/>
    <w:basedOn w:val="Normal"/>
    <w:rsid w:val="00BD02A0"/>
    <w:pPr>
      <w:ind w:left="283" w:right="567" w:firstLine="0"/>
      <w:jc w:val="lowKashida"/>
    </w:pPr>
    <w:rPr>
      <w:rFonts w:ascii="Times New Roman" w:hAnsi="Times New Roman" w:cs="Simplified Arabic"/>
      <w:b/>
      <w:bCs/>
      <w:sz w:val="28"/>
      <w:szCs w:val="28"/>
    </w:rPr>
  </w:style>
  <w:style w:type="character" w:customStyle="1" w:styleId="NichtaufgelsteErwhnung1">
    <w:name w:val="Nicht aufgelöste Erwähnung1"/>
    <w:basedOn w:val="Policepardfaut"/>
    <w:uiPriority w:val="99"/>
    <w:semiHidden/>
    <w:unhideWhenUsed/>
    <w:rsid w:val="007654DF"/>
    <w:rPr>
      <w:color w:val="605E5C"/>
      <w:shd w:val="clear" w:color="auto" w:fill="E1DFDD"/>
    </w:rPr>
  </w:style>
  <w:style w:type="paragraph" w:styleId="Rvision">
    <w:name w:val="Revision"/>
    <w:hidden/>
    <w:uiPriority w:val="71"/>
    <w:semiHidden/>
    <w:rsid w:val="00462CA5"/>
    <w:rPr>
      <w:rFonts w:asciiTheme="majorHAnsi" w:hAnsiTheme="majorHAnsi" w:cstheme="minorHAnsi"/>
      <w:szCs w:val="18"/>
      <w:lang w:eastAsia="de-DE"/>
    </w:rPr>
  </w:style>
  <w:style w:type="paragraph" w:customStyle="1" w:styleId="Titre21">
    <w:name w:val="Titre 21"/>
    <w:basedOn w:val="Normal"/>
    <w:autoRedefine/>
    <w:uiPriority w:val="1"/>
    <w:qFormat/>
    <w:rsid w:val="00907251"/>
    <w:pPr>
      <w:widowControl w:val="0"/>
      <w:autoSpaceDE w:val="0"/>
      <w:autoSpaceDN w:val="0"/>
      <w:spacing w:before="120" w:after="120"/>
      <w:ind w:left="794" w:firstLine="0"/>
      <w:jc w:val="left"/>
      <w:outlineLvl w:val="2"/>
    </w:pPr>
    <w:rPr>
      <w:rFonts w:ascii="Calibri" w:eastAsia="Calibri" w:hAnsi="Calibri" w:cs="Calibri"/>
      <w:b/>
      <w:bCs/>
      <w:szCs w:val="3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328951725">
      <w:bodyDiv w:val="1"/>
      <w:marLeft w:val="0"/>
      <w:marRight w:val="0"/>
      <w:marTop w:val="0"/>
      <w:marBottom w:val="0"/>
      <w:divBdr>
        <w:top w:val="none" w:sz="0" w:space="0" w:color="auto"/>
        <w:left w:val="none" w:sz="0" w:space="0" w:color="auto"/>
        <w:bottom w:val="none" w:sz="0" w:space="0" w:color="auto"/>
        <w:right w:val="none" w:sz="0" w:space="0" w:color="auto"/>
      </w:divBdr>
    </w:div>
    <w:div w:id="743601215">
      <w:bodyDiv w:val="1"/>
      <w:marLeft w:val="0"/>
      <w:marRight w:val="0"/>
      <w:marTop w:val="0"/>
      <w:marBottom w:val="0"/>
      <w:divBdr>
        <w:top w:val="none" w:sz="0" w:space="0" w:color="auto"/>
        <w:left w:val="none" w:sz="0" w:space="0" w:color="auto"/>
        <w:bottom w:val="none" w:sz="0" w:space="0" w:color="auto"/>
        <w:right w:val="none" w:sz="0" w:space="0" w:color="auto"/>
      </w:divBdr>
    </w:div>
    <w:div w:id="825051525">
      <w:bodyDiv w:val="1"/>
      <w:marLeft w:val="0"/>
      <w:marRight w:val="0"/>
      <w:marTop w:val="0"/>
      <w:marBottom w:val="0"/>
      <w:divBdr>
        <w:top w:val="none" w:sz="0" w:space="0" w:color="auto"/>
        <w:left w:val="none" w:sz="0" w:space="0" w:color="auto"/>
        <w:bottom w:val="none" w:sz="0" w:space="0" w:color="auto"/>
        <w:right w:val="none" w:sz="0" w:space="0" w:color="auto"/>
      </w:divBdr>
      <w:divsChild>
        <w:div w:id="688682497">
          <w:marLeft w:val="0"/>
          <w:marRight w:val="0"/>
          <w:marTop w:val="0"/>
          <w:marBottom w:val="0"/>
          <w:divBdr>
            <w:top w:val="none" w:sz="0" w:space="0" w:color="auto"/>
            <w:left w:val="none" w:sz="0" w:space="0" w:color="auto"/>
            <w:bottom w:val="none" w:sz="0" w:space="0" w:color="auto"/>
            <w:right w:val="none" w:sz="0" w:space="0" w:color="auto"/>
          </w:divBdr>
          <w:divsChild>
            <w:div w:id="1653021012">
              <w:marLeft w:val="0"/>
              <w:marRight w:val="0"/>
              <w:marTop w:val="0"/>
              <w:marBottom w:val="0"/>
              <w:divBdr>
                <w:top w:val="none" w:sz="0" w:space="0" w:color="auto"/>
                <w:left w:val="none" w:sz="0" w:space="0" w:color="auto"/>
                <w:bottom w:val="none" w:sz="0" w:space="0" w:color="auto"/>
                <w:right w:val="none" w:sz="0" w:space="0" w:color="auto"/>
              </w:divBdr>
              <w:divsChild>
                <w:div w:id="561599009">
                  <w:marLeft w:val="0"/>
                  <w:marRight w:val="0"/>
                  <w:marTop w:val="0"/>
                  <w:marBottom w:val="0"/>
                  <w:divBdr>
                    <w:top w:val="none" w:sz="0" w:space="0" w:color="auto"/>
                    <w:left w:val="none" w:sz="0" w:space="0" w:color="auto"/>
                    <w:bottom w:val="none" w:sz="0" w:space="0" w:color="auto"/>
                    <w:right w:val="none" w:sz="0" w:space="0" w:color="auto"/>
                  </w:divBdr>
                  <w:divsChild>
                    <w:div w:id="9698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4566">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871722541">
          <w:marLeft w:val="0"/>
          <w:marRight w:val="0"/>
          <w:marTop w:val="0"/>
          <w:marBottom w:val="0"/>
          <w:divBdr>
            <w:top w:val="none" w:sz="0" w:space="0" w:color="auto"/>
            <w:left w:val="none" w:sz="0" w:space="0" w:color="auto"/>
            <w:bottom w:val="none" w:sz="0" w:space="0" w:color="auto"/>
            <w:right w:val="none" w:sz="0" w:space="0" w:color="auto"/>
          </w:divBdr>
          <w:divsChild>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398790">
      <w:bodyDiv w:val="1"/>
      <w:marLeft w:val="0"/>
      <w:marRight w:val="0"/>
      <w:marTop w:val="0"/>
      <w:marBottom w:val="0"/>
      <w:divBdr>
        <w:top w:val="none" w:sz="0" w:space="0" w:color="auto"/>
        <w:left w:val="none" w:sz="0" w:space="0" w:color="auto"/>
        <w:bottom w:val="none" w:sz="0" w:space="0" w:color="auto"/>
        <w:right w:val="none" w:sz="0" w:space="0" w:color="auto"/>
      </w:divBdr>
    </w:div>
    <w:div w:id="2127314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Vergaberichtlinien-2019_FR.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bank.org/debar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de/policies/eu-list-of-non-cooperative-jurisdic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rchespublics.gov.tn/onmp/upload/documents/CCAG_Etudes.pdf" TargetMode="External"/><Relationship Id="rId4" Type="http://schemas.openxmlformats.org/officeDocument/2006/relationships/settings" Target="settings.xml"/><Relationship Id="rId9" Type="http://schemas.openxmlformats.org/officeDocument/2006/relationships/hyperlink" Target="https://www.tuneps.tn/index.d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2EFFF-0582-433E-B7B8-F428160E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12824</Words>
  <Characters>70534</Characters>
  <Application>Microsoft Office Word</Application>
  <DocSecurity>0</DocSecurity>
  <Lines>587</Lines>
  <Paragraphs>166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83192</CharactersWithSpaces>
  <SharedDoc>false</SharedDoc>
  <HLinks>
    <vt:vector size="18" baseType="variant">
      <vt:variant>
        <vt:i4>6094883</vt:i4>
      </vt:variant>
      <vt:variant>
        <vt:i4>192</vt:i4>
      </vt:variant>
      <vt:variant>
        <vt:i4>0</vt:i4>
      </vt:variant>
      <vt:variant>
        <vt:i4>5</vt:i4>
      </vt:variant>
      <vt:variant>
        <vt:lpwstr>http://www.marchespublics.gov.tn/onmp/upload/documents/CCAG_Etudes.pdf</vt:lpwstr>
      </vt:variant>
      <vt:variant>
        <vt:lpwstr/>
      </vt:variant>
      <vt:variant>
        <vt:i4>3801211</vt:i4>
      </vt:variant>
      <vt:variant>
        <vt:i4>189</vt:i4>
      </vt:variant>
      <vt:variant>
        <vt:i4>0</vt:i4>
      </vt:variant>
      <vt:variant>
        <vt:i4>5</vt:i4>
      </vt:variant>
      <vt:variant>
        <vt:lpwstr>https://www.tuneps.tn/index.do</vt:lpwstr>
      </vt:variant>
      <vt:variant>
        <vt:lpwstr/>
      </vt:variant>
      <vt:variant>
        <vt:i4>3801158</vt:i4>
      </vt:variant>
      <vt:variant>
        <vt:i4>186</vt:i4>
      </vt:variant>
      <vt:variant>
        <vt:i4>0</vt:i4>
      </vt:variant>
      <vt:variant>
        <vt:i4>5</vt:i4>
      </vt:variant>
      <vt:variant>
        <vt:lpwstr>https://www.kfw-entwicklungsbank.de/PDF/Download-Center/PDF-Dokumente-Richtlinien/Vergaberichtlinien-2019_FR.pdf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chokryncib@gmail.com</cp:lastModifiedBy>
  <cp:revision>4</cp:revision>
  <cp:lastPrinted>2019-05-09T11:31:00Z</cp:lastPrinted>
  <dcterms:created xsi:type="dcterms:W3CDTF">2024-04-30T08:59:00Z</dcterms:created>
  <dcterms:modified xsi:type="dcterms:W3CDTF">2024-05-22T10:32:00Z</dcterms:modified>
</cp:coreProperties>
</file>